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0B9F8">
      <w:pPr>
        <w:jc w:val="center"/>
        <w:rPr>
          <w:rFonts w:hint="default" w:eastAsiaTheme="minorEastAsia"/>
          <w:b/>
          <w:bCs/>
          <w:sz w:val="52"/>
          <w:szCs w:val="52"/>
          <w:lang w:val="en-US" w:eastAsia="zh-CN"/>
        </w:rPr>
      </w:pPr>
      <w:r>
        <w:rPr>
          <w:rFonts w:hint="eastAsia"/>
          <w:b/>
          <w:bCs/>
          <w:sz w:val="52"/>
          <w:szCs w:val="52"/>
          <w:lang w:val="en-US" w:eastAsia="zh-CN"/>
        </w:rPr>
        <w:t>科技型中小企业系统申报操作流程</w:t>
      </w:r>
    </w:p>
    <w:p w14:paraId="0446A5ED">
      <w:pPr>
        <w:rPr>
          <w:rFonts w:hint="eastAsia"/>
          <w:color w:val="FF0000"/>
          <w:sz w:val="32"/>
          <w:szCs w:val="32"/>
        </w:rPr>
      </w:pPr>
    </w:p>
    <w:p w14:paraId="08BE69A1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登录优质中小企业梯度培育平台（https://zjtx.miit.gov.cn/）</w:t>
      </w:r>
    </w:p>
    <w:p w14:paraId="562B1ECA">
      <w:r>
        <w:drawing>
          <wp:inline distT="0" distB="0" distL="114300" distR="114300">
            <wp:extent cx="5266055" cy="3541395"/>
            <wp:effectExtent l="0" t="0" r="1079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5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D6FFE">
      <w:r>
        <w:drawing>
          <wp:inline distT="0" distB="0" distL="114300" distR="114300">
            <wp:extent cx="5272405" cy="3763645"/>
            <wp:effectExtent l="0" t="0" r="444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6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1D313">
      <w:r>
        <w:drawing>
          <wp:inline distT="0" distB="0" distL="114300" distR="114300">
            <wp:extent cx="5271770" cy="3001645"/>
            <wp:effectExtent l="0" t="0" r="508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00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CDDCA">
      <w:r>
        <w:drawing>
          <wp:inline distT="0" distB="0" distL="114300" distR="114300">
            <wp:extent cx="5265420" cy="3485515"/>
            <wp:effectExtent l="0" t="0" r="1143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88230">
      <w:bookmarkStart w:id="0" w:name="_GoBack"/>
      <w:r>
        <w:drawing>
          <wp:inline distT="0" distB="0" distL="114300" distR="114300">
            <wp:extent cx="5273040" cy="3479800"/>
            <wp:effectExtent l="0" t="0" r="381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7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C03AAA9"/>
    <w:p w14:paraId="4FAC28AE">
      <w:r>
        <w:drawing>
          <wp:inline distT="0" distB="0" distL="114300" distR="114300">
            <wp:extent cx="5261610" cy="2420620"/>
            <wp:effectExtent l="0" t="0" r="15240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67A70">
      <w:r>
        <w:drawing>
          <wp:inline distT="0" distB="0" distL="114300" distR="114300">
            <wp:extent cx="5257165" cy="1303655"/>
            <wp:effectExtent l="0" t="0" r="635" b="1079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716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C9609"/>
    <w:p w14:paraId="1CEAE04E"/>
    <w:p w14:paraId="4246687B"/>
    <w:p w14:paraId="0C9E263C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F633AE8">
      <w:p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-598170</wp:posOffset>
            </wp:positionH>
            <wp:positionV relativeFrom="paragraph">
              <wp:posOffset>2183130</wp:posOffset>
            </wp:positionV>
            <wp:extent cx="9879330" cy="3882390"/>
            <wp:effectExtent l="0" t="0" r="7620" b="3810"/>
            <wp:wrapNone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879330" cy="388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3254375</wp:posOffset>
                </wp:positionH>
                <wp:positionV relativeFrom="paragraph">
                  <wp:posOffset>995680</wp:posOffset>
                </wp:positionV>
                <wp:extent cx="2209800" cy="476885"/>
                <wp:effectExtent l="4445" t="4445" r="14605" b="1397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45815" y="2971165"/>
                          <a:ext cx="2209800" cy="4768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0B5F21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  <w14:textFill>
                                  <w14:gradFill>
                                    <w14:gsLst>
                                      <w14:gs w14:pos="51300">
                                        <w14:srgbClr w14:val="FE5F4A"/>
                                      </w14:gs>
                                      <w14:gs w14:pos="0">
                                        <w14:srgbClr w14:val="DF0303"/>
                                      </w14:gs>
                                      <w14:gs w14:pos="100000">
                                        <w14:srgbClr w14:val="FEA06E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  <w14:textFill>
                                  <w14:gradFill>
                                    <w14:gsLst>
                                      <w14:gs w14:pos="51300">
                                        <w14:srgbClr w14:val="FE5F4A"/>
                                      </w14:gs>
                                      <w14:gs w14:pos="0">
                                        <w14:srgbClr w14:val="DF0303"/>
                                      </w14:gs>
                                      <w14:gs w14:pos="100000">
                                        <w14:srgbClr w14:val="FEA06E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评价信息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  <w14:textFill>
                                  <w14:gradFill>
                                    <w14:gsLst>
                                      <w14:gs w14:pos="51300">
                                        <w14:srgbClr w14:val="FE5F4A"/>
                                      </w14:gs>
                                      <w14:gs w14:pos="0">
                                        <w14:srgbClr w14:val="DF0303"/>
                                      </w14:gs>
                                      <w14:gs w14:pos="100000">
                                        <w14:srgbClr w14:val="FEA06E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→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36"/>
                                <w:lang w:val="en-US" w:eastAsia="zh-CN"/>
                                <w14:textFill>
                                  <w14:gradFill>
                                    <w14:gsLst>
                                      <w14:gs w14:pos="51300">
                                        <w14:srgbClr w14:val="FE5F4A"/>
                                      </w14:gs>
                                      <w14:gs w14:pos="0">
                                        <w14:srgbClr w14:val="DF0303"/>
                                      </w14:gs>
                                      <w14:gs w14:pos="100000">
                                        <w14:srgbClr w14:val="FEA06E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新增评价信息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25pt;margin-top:78.4pt;height:37.55pt;width:174pt;z-index:251660288;mso-width-relative:page;mso-height-relative:page;" fillcolor="#FFFFFF [3201]" filled="t" stroked="t" coordsize="21600,21600" o:gfxdata="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ddOVS9cAAAALAQAADwAAAAAAAAABACAAAAAiAAAAZHJzL2Rvd25yZXYueG1sUEsB&#10;AhQAFAAAAAgAh07iQPjfzitoAgAAxQQAAA4AAAAAAAAAAQAgAAAAJgEAAGRycy9lMm9Eb2MueG1s&#10;UEsFBgAAAAAGAAYAWQEAAAAG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650B5F21">
                      <w:pPr>
                        <w:rPr>
                          <w:rFonts w:hint="default" w:eastAsiaTheme="minorEastAsia"/>
                          <w:b/>
                          <w:bCs/>
                          <w:sz w:val="28"/>
                          <w:szCs w:val="36"/>
                          <w:lang w:val="en-US" w:eastAsia="zh-CN"/>
                          <w14:textFill>
                            <w14:gradFill>
                              <w14:gsLst>
                                <w14:gs w14:pos="51300">
                                  <w14:srgbClr w14:val="FE5F4A"/>
                                </w14:gs>
                                <w14:gs w14:pos="0">
                                  <w14:srgbClr w14:val="DF0303"/>
                                </w14:gs>
                                <w14:gs w14:pos="100000">
                                  <w14:srgbClr w14:val="FEA06E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  <w14:textFill>
                            <w14:gradFill>
                              <w14:gsLst>
                                <w14:gs w14:pos="51300">
                                  <w14:srgbClr w14:val="FE5F4A"/>
                                </w14:gs>
                                <w14:gs w14:pos="0">
                                  <w14:srgbClr w14:val="DF0303"/>
                                </w14:gs>
                                <w14:gs w14:pos="100000">
                                  <w14:srgbClr w14:val="FEA06E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评价信息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28"/>
                          <w:szCs w:val="36"/>
                          <w:lang w:val="en-US" w:eastAsia="zh-CN"/>
                          <w14:textFill>
                            <w14:gradFill>
                              <w14:gsLst>
                                <w14:gs w14:pos="51300">
                                  <w14:srgbClr w14:val="FE5F4A"/>
                                </w14:gs>
                                <w14:gs w14:pos="0">
                                  <w14:srgbClr w14:val="DF0303"/>
                                </w14:gs>
                                <w14:gs w14:pos="100000">
                                  <w14:srgbClr w14:val="FEA06E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→</w:t>
                      </w:r>
                      <w:r>
                        <w:rPr>
                          <w:rFonts w:hint="eastAsia"/>
                          <w:b/>
                          <w:bCs/>
                          <w:sz w:val="28"/>
                          <w:szCs w:val="36"/>
                          <w:lang w:val="en-US" w:eastAsia="zh-CN"/>
                          <w14:textFill>
                            <w14:gradFill>
                              <w14:gsLst>
                                <w14:gs w14:pos="51300">
                                  <w14:srgbClr w14:val="FE5F4A"/>
                                </w14:gs>
                                <w14:gs w14:pos="0">
                                  <w14:srgbClr w14:val="DF0303"/>
                                </w14:gs>
                                <w14:gs w14:pos="100000">
                                  <w14:srgbClr w14:val="FEA06E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新增评价信息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-509270</wp:posOffset>
            </wp:positionV>
            <wp:extent cx="9991725" cy="2551430"/>
            <wp:effectExtent l="0" t="0" r="9525" b="127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91725" cy="255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5B9B70"/>
    <w:p w14:paraId="2DE8C9C3"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55880</wp:posOffset>
            </wp:positionV>
            <wp:extent cx="8201025" cy="4537075"/>
            <wp:effectExtent l="0" t="0" r="9525" b="15875"/>
            <wp:wrapNone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01025" cy="453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73C88D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0029AC6">
      <w:pPr>
        <w:bidi w:val="0"/>
        <w:rPr>
          <w:lang w:val="en-US" w:eastAsia="zh-CN"/>
        </w:rPr>
      </w:pPr>
    </w:p>
    <w:p w14:paraId="1D8409CF">
      <w:pPr>
        <w:bidi w:val="0"/>
        <w:rPr>
          <w:lang w:val="en-US" w:eastAsia="zh-CN"/>
        </w:rPr>
      </w:pPr>
    </w:p>
    <w:p w14:paraId="0EA4B3FB">
      <w:pPr>
        <w:bidi w:val="0"/>
        <w:rPr>
          <w:lang w:val="en-US" w:eastAsia="zh-CN"/>
        </w:rPr>
      </w:pPr>
    </w:p>
    <w:p w14:paraId="1965F382">
      <w:pPr>
        <w:bidi w:val="0"/>
        <w:rPr>
          <w:lang w:val="en-US" w:eastAsia="zh-CN"/>
        </w:rPr>
      </w:pPr>
    </w:p>
    <w:p w14:paraId="15CCAF5A">
      <w:pPr>
        <w:bidi w:val="0"/>
        <w:rPr>
          <w:lang w:val="en-US" w:eastAsia="zh-CN"/>
        </w:rPr>
      </w:pPr>
    </w:p>
    <w:p w14:paraId="52D9CE3B">
      <w:pPr>
        <w:bidi w:val="0"/>
        <w:rPr>
          <w:lang w:val="en-US" w:eastAsia="zh-CN"/>
        </w:rPr>
      </w:pPr>
    </w:p>
    <w:p w14:paraId="7F29C834">
      <w:pPr>
        <w:bidi w:val="0"/>
        <w:rPr>
          <w:lang w:val="en-US" w:eastAsia="zh-CN"/>
        </w:rPr>
      </w:pPr>
    </w:p>
    <w:p w14:paraId="3FEF7AEE">
      <w:pPr>
        <w:bidi w:val="0"/>
        <w:rPr>
          <w:lang w:val="en-US" w:eastAsia="zh-CN"/>
        </w:rPr>
      </w:pPr>
    </w:p>
    <w:p w14:paraId="2BBD2C71">
      <w:pPr>
        <w:bidi w:val="0"/>
        <w:rPr>
          <w:lang w:val="en-US" w:eastAsia="zh-CN"/>
        </w:rPr>
      </w:pPr>
    </w:p>
    <w:p w14:paraId="3E5248F9">
      <w:pPr>
        <w:bidi w:val="0"/>
        <w:rPr>
          <w:lang w:val="en-US" w:eastAsia="zh-CN"/>
        </w:rPr>
      </w:pPr>
    </w:p>
    <w:p w14:paraId="268FAC98">
      <w:pPr>
        <w:bidi w:val="0"/>
        <w:rPr>
          <w:lang w:val="en-US" w:eastAsia="zh-CN"/>
        </w:rPr>
      </w:pPr>
    </w:p>
    <w:p w14:paraId="6FF56FD2">
      <w:pPr>
        <w:bidi w:val="0"/>
        <w:rPr>
          <w:lang w:val="en-US" w:eastAsia="zh-CN"/>
        </w:rPr>
      </w:pPr>
    </w:p>
    <w:p w14:paraId="6F251068">
      <w:pPr>
        <w:bidi w:val="0"/>
        <w:rPr>
          <w:lang w:val="en-US" w:eastAsia="zh-CN"/>
        </w:rPr>
      </w:pPr>
    </w:p>
    <w:p w14:paraId="7C3BBF06">
      <w:pPr>
        <w:bidi w:val="0"/>
        <w:rPr>
          <w:lang w:val="en-US" w:eastAsia="zh-CN"/>
        </w:rPr>
      </w:pPr>
    </w:p>
    <w:p w14:paraId="608D8ABA">
      <w:pPr>
        <w:bidi w:val="0"/>
        <w:rPr>
          <w:lang w:val="en-US" w:eastAsia="zh-CN"/>
        </w:rPr>
      </w:pPr>
    </w:p>
    <w:p w14:paraId="56124D4D">
      <w:pPr>
        <w:tabs>
          <w:tab w:val="left" w:pos="1219"/>
        </w:tabs>
        <w:bidi w:val="0"/>
        <w:jc w:val="left"/>
        <w:rPr>
          <w:rFonts w:hint="eastAsia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lang w:val="en-US" w:eastAsia="zh-CN"/>
        </w:rPr>
        <w:tab/>
      </w:r>
    </w:p>
    <w:p w14:paraId="425ED495">
      <w:pPr>
        <w:tabs>
          <w:tab w:val="left" w:pos="1219"/>
        </w:tabs>
        <w:bidi w:val="0"/>
        <w:jc w:val="left"/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56515</wp:posOffset>
            </wp:positionH>
            <wp:positionV relativeFrom="paragraph">
              <wp:posOffset>-293370</wp:posOffset>
            </wp:positionV>
            <wp:extent cx="9250045" cy="3691255"/>
            <wp:effectExtent l="0" t="0" r="8255" b="4445"/>
            <wp:wrapNone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50045" cy="369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38CCB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942F56B">
      <w:pPr>
        <w:bidi w:val="0"/>
        <w:rPr>
          <w:rFonts w:hint="eastAsia"/>
          <w:lang w:val="en-US" w:eastAsia="zh-CN"/>
        </w:rPr>
      </w:pPr>
    </w:p>
    <w:p w14:paraId="5EF62A4B">
      <w:pPr>
        <w:bidi w:val="0"/>
        <w:rPr>
          <w:rFonts w:hint="eastAsia"/>
          <w:lang w:val="en-US" w:eastAsia="zh-CN"/>
        </w:rPr>
      </w:pPr>
    </w:p>
    <w:p w14:paraId="79A67686">
      <w:pPr>
        <w:bidi w:val="0"/>
        <w:rPr>
          <w:rFonts w:hint="eastAsia"/>
          <w:lang w:val="en-US" w:eastAsia="zh-CN"/>
        </w:rPr>
      </w:pPr>
    </w:p>
    <w:p w14:paraId="41EF1550">
      <w:pPr>
        <w:bidi w:val="0"/>
        <w:rPr>
          <w:rFonts w:hint="eastAsia"/>
          <w:lang w:val="en-US" w:eastAsia="zh-CN"/>
        </w:rPr>
      </w:pPr>
    </w:p>
    <w:p w14:paraId="69F51CD1">
      <w:pPr>
        <w:bidi w:val="0"/>
        <w:rPr>
          <w:rFonts w:hint="eastAsia"/>
          <w:lang w:val="en-US" w:eastAsia="zh-CN"/>
        </w:rPr>
      </w:pPr>
    </w:p>
    <w:p w14:paraId="3D45A54D">
      <w:pPr>
        <w:bidi w:val="0"/>
        <w:rPr>
          <w:rFonts w:hint="eastAsia"/>
          <w:lang w:val="en-US" w:eastAsia="zh-CN"/>
        </w:rPr>
      </w:pPr>
    </w:p>
    <w:p w14:paraId="2BD40162">
      <w:pPr>
        <w:bidi w:val="0"/>
        <w:rPr>
          <w:rFonts w:hint="eastAsia"/>
          <w:lang w:val="en-US" w:eastAsia="zh-CN"/>
        </w:rPr>
      </w:pPr>
    </w:p>
    <w:p w14:paraId="00283F80">
      <w:pPr>
        <w:bidi w:val="0"/>
        <w:rPr>
          <w:rFonts w:hint="eastAsia"/>
          <w:lang w:val="en-US" w:eastAsia="zh-CN"/>
        </w:rPr>
      </w:pPr>
    </w:p>
    <w:p w14:paraId="5409173D">
      <w:pPr>
        <w:bidi w:val="0"/>
        <w:rPr>
          <w:rFonts w:hint="eastAsia"/>
          <w:lang w:val="en-US" w:eastAsia="zh-CN"/>
        </w:rPr>
      </w:pPr>
    </w:p>
    <w:p w14:paraId="09B502C9">
      <w:pPr>
        <w:bidi w:val="0"/>
        <w:rPr>
          <w:rFonts w:hint="eastAsia"/>
          <w:lang w:val="en-US" w:eastAsia="zh-CN"/>
        </w:rPr>
      </w:pPr>
    </w:p>
    <w:p w14:paraId="1C66BFAC">
      <w:pPr>
        <w:bidi w:val="0"/>
        <w:rPr>
          <w:rFonts w:hint="eastAsia"/>
          <w:lang w:val="en-US" w:eastAsia="zh-CN"/>
        </w:rPr>
      </w:pPr>
    </w:p>
    <w:p w14:paraId="66A4104D">
      <w:pPr>
        <w:bidi w:val="0"/>
        <w:rPr>
          <w:rFonts w:hint="eastAsia"/>
          <w:lang w:val="en-US" w:eastAsia="zh-CN"/>
        </w:rPr>
      </w:pPr>
    </w:p>
    <w:p w14:paraId="3CF76655">
      <w:pPr>
        <w:bidi w:val="0"/>
        <w:rPr>
          <w:rFonts w:hint="eastAsia"/>
          <w:lang w:val="en-US" w:eastAsia="zh-CN"/>
        </w:rPr>
      </w:pPr>
    </w:p>
    <w:p w14:paraId="098604D4">
      <w:pPr>
        <w:bidi w:val="0"/>
        <w:rPr>
          <w:rFonts w:hint="eastAsia"/>
          <w:lang w:val="en-US" w:eastAsia="zh-CN"/>
        </w:rPr>
      </w:pPr>
    </w:p>
    <w:p w14:paraId="702FFA99">
      <w:pPr>
        <w:bidi w:val="0"/>
        <w:rPr>
          <w:rFonts w:hint="eastAsia"/>
          <w:lang w:val="en-US" w:eastAsia="zh-CN"/>
        </w:rPr>
      </w:pPr>
    </w:p>
    <w:p w14:paraId="46CDD791">
      <w:pPr>
        <w:bidi w:val="0"/>
        <w:rPr>
          <w:rFonts w:hint="eastAsia"/>
          <w:lang w:val="en-US" w:eastAsia="zh-CN"/>
        </w:rPr>
      </w:pPr>
    </w:p>
    <w:p w14:paraId="4BC7DD18">
      <w:pPr>
        <w:bidi w:val="0"/>
        <w:rPr>
          <w:rFonts w:hint="eastAsia"/>
          <w:lang w:val="en-US" w:eastAsia="zh-CN"/>
        </w:rPr>
      </w:pPr>
    </w:p>
    <w:p w14:paraId="5D18C3C9">
      <w:pPr>
        <w:bidi w:val="0"/>
        <w:rPr>
          <w:rFonts w:hint="eastAsia"/>
          <w:lang w:val="en-US" w:eastAsia="zh-CN"/>
        </w:rPr>
      </w:pPr>
    </w:p>
    <w:p w14:paraId="66490B7A">
      <w:pPr>
        <w:tabs>
          <w:tab w:val="left" w:pos="829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rPr>
          <w:rFonts w:hint="eastAsia"/>
          <w:color w:val="E54C5E" w:themeColor="accent6"/>
          <w:sz w:val="28"/>
          <w:szCs w:val="36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accent6"/>
            </w14:solidFill>
          </w14:textFill>
          <w14:props3d w14:extrusionH="0" w14:contourW="0" w14:prstMaterial="clear"/>
        </w:rPr>
        <w:t>所有信息填写完成后点击自评键，满60分后上传企业信息表再就提交（ps上传的所有材料均需要盖章，最后的信息表需要签字加盖章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7765415</wp:posOffset>
                </wp:positionH>
                <wp:positionV relativeFrom="paragraph">
                  <wp:posOffset>5796915</wp:posOffset>
                </wp:positionV>
                <wp:extent cx="590550" cy="351790"/>
                <wp:effectExtent l="4445" t="4445" r="14605" b="5715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2869565" y="6149340"/>
                          <a:ext cx="590550" cy="351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DAE49C">
                            <w:pPr>
                              <w:rPr>
                                <w:rFonts w:hint="default" w:eastAsiaTheme="minorEastAsia"/>
                                <w:color w:val="E54C5E" w:themeColor="accent6"/>
                                <w:sz w:val="28"/>
                                <w:szCs w:val="36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flip:y;margin-left:611.45pt;margin-top:456.45pt;height:27.7pt;width:46.5pt;z-index:251663360;mso-width-relative:page;mso-height-relative:page;" fillcolor="#FFFFFF [3201]" filled="t" stroked="t" coordsize="21600,21600" o:gfxdata="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0e1Q52QAAAA0BAAAPAAAAAAAAAAEAIAAAACIAAABkcnMvZG93bnJldi54&#10;bWxQSwECFAAUAAAACACHTuJAHKe0/2sCAADOBAAADgAAAAAAAAABACAAAAAoAQAAZHJzL2Uyb0Rv&#10;Yy54bWxQSwUGAAAAAAYABgBZAQAABQY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0DAE49C">
                      <w:pPr>
                        <w:rPr>
                          <w:rFonts w:hint="default" w:eastAsiaTheme="minorEastAsia"/>
                          <w:color w:val="E54C5E" w:themeColor="accent6"/>
                          <w:sz w:val="28"/>
                          <w:szCs w:val="36"/>
                          <w:lang w:val="en-US"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6"/>
                            </w14:soli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E54C5E" w:themeColor="accent6"/>
          <w:sz w:val="28"/>
          <w:szCs w:val="36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accent6"/>
            </w14:solidFill>
          </w14:textFill>
          <w14:props3d w14:extrusionH="0" w14:contourW="0" w14:prstMaterial="clear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mZGExNTNmNWE4ZWY1NTUwZGU0YWRlYjUyYWNhOGUifQ=="/>
  </w:docVars>
  <w:rsids>
    <w:rsidRoot w:val="06CF10E5"/>
    <w:rsid w:val="06CF10E5"/>
    <w:rsid w:val="0A193312"/>
    <w:rsid w:val="0BBD7502"/>
    <w:rsid w:val="3F382B49"/>
    <w:rsid w:val="649A4FA5"/>
    <w:rsid w:val="6C681BE7"/>
    <w:rsid w:val="6FB4634D"/>
    <w:rsid w:val="7F015F87"/>
    <w:rsid w:val="D7F8E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64" w:beforeAutospacing="1" w:after="-2147483648" w:afterAutospacing="1" w:line="560" w:lineRule="exact"/>
      <w:ind w:left="0" w:right="0" w:firstLine="640" w:firstLineChars="200"/>
      <w:jc w:val="left"/>
    </w:pPr>
    <w:rPr>
      <w:rFonts w:eastAsia="仿宋" w:cs="仿宋" w:asciiTheme="minorAscii" w:hAnsiTheme="minorAscii"/>
      <w:kern w:val="0"/>
      <w:sz w:val="32"/>
      <w:szCs w:val="32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</Words>
  <Characters>56</Characters>
  <Lines>0</Lines>
  <Paragraphs>0</Paragraphs>
  <TotalTime>3</TotalTime>
  <ScaleCrop>false</ScaleCrop>
  <LinksUpToDate>false</LinksUpToDate>
  <CharactersWithSpaces>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2024-07-04T16:49:00Z</dcterms:created>
  <dc:creator>MA婷婷</dc:creator>
  <cp:lastModifiedBy>计勇</cp:lastModifiedBy>
  <dcterms:modified xsi:type="dcterms:W3CDTF">2026-07-24T07:41:53Z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AC9896845AE2496487C44CCCCD06A1BA_13</vt:lpwstr>
  </property>
  <property fmtid="{D5CDD505-2E9C-101B-9397-08002B2CF9AE}" pid="4" name="KSOTemplateDocerSaveRecord">
    <vt:lpwstr>eyJoZGlkIjoiMTdmZGExNTNmNWE4ZWY1NTUwZGU0YWRlYjUyYWNhOGUiLCJ1c2VySWQiOiIzMzM5ODYyMjgifQ==</vt:lpwstr>
  </property>
</Properties>
</file>