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E1BFC" w:rsidRDefault="00DE1BFC"/>
    <w:p w:rsidR="00DE1BFC" w:rsidRDefault="00761507">
      <w:pPr>
        <w:spacing w:line="520" w:lineRule="exact"/>
        <w:ind w:firstLineChars="200" w:firstLine="883"/>
        <w:jc w:val="center"/>
        <w:rPr>
          <w:rFonts w:ascii="黑体" w:eastAsia="黑体" w:hAnsi="黑体"/>
          <w:b/>
          <w:sz w:val="44"/>
          <w:szCs w:val="44"/>
        </w:rPr>
      </w:pPr>
      <w:proofErr w:type="gramStart"/>
      <w:r>
        <w:rPr>
          <w:rFonts w:ascii="黑体" w:eastAsia="黑体" w:hAnsi="黑体" w:hint="eastAsia"/>
          <w:b/>
          <w:sz w:val="44"/>
          <w:szCs w:val="44"/>
        </w:rPr>
        <w:t>珠山区人保局</w:t>
      </w:r>
      <w:proofErr w:type="gramEnd"/>
      <w:r>
        <w:rPr>
          <w:rFonts w:ascii="黑体" w:eastAsia="黑体" w:hAnsi="黑体" w:hint="eastAsia"/>
          <w:b/>
          <w:sz w:val="44"/>
          <w:szCs w:val="44"/>
        </w:rPr>
        <w:t>2018年部门预算</w:t>
      </w:r>
    </w:p>
    <w:p w:rsidR="00DE1BFC" w:rsidRDefault="00DE1BFC"/>
    <w:p w:rsidR="00DE1BFC" w:rsidRDefault="00761507">
      <w:pPr>
        <w:spacing w:line="600" w:lineRule="exact"/>
        <w:jc w:val="center"/>
        <w:rPr>
          <w:rFonts w:ascii="黑体" w:eastAsia="黑体"/>
          <w:sz w:val="32"/>
          <w:szCs w:val="32"/>
        </w:rPr>
      </w:pPr>
      <w:r>
        <w:rPr>
          <w:rFonts w:ascii="黑体" w:eastAsia="黑体" w:hint="eastAsia"/>
          <w:sz w:val="32"/>
          <w:szCs w:val="32"/>
        </w:rPr>
        <w:t>目    录</w:t>
      </w:r>
    </w:p>
    <w:p w:rsidR="00DE1BFC" w:rsidRDefault="00DE1BFC"/>
    <w:p w:rsidR="00DE1BFC" w:rsidRDefault="00761507">
      <w:pPr>
        <w:widowControl/>
        <w:spacing w:line="600" w:lineRule="exact"/>
        <w:ind w:firstLine="640"/>
        <w:jc w:val="left"/>
        <w:rPr>
          <w:rFonts w:ascii="仿宋_GB2312" w:eastAsia="仿宋_GB2312"/>
          <w:b/>
          <w:sz w:val="32"/>
          <w:szCs w:val="30"/>
        </w:rPr>
      </w:pPr>
      <w:r>
        <w:rPr>
          <w:rFonts w:ascii="仿宋_GB2312" w:eastAsia="仿宋_GB2312" w:hint="eastAsia"/>
          <w:b/>
          <w:sz w:val="32"/>
          <w:szCs w:val="30"/>
        </w:rPr>
        <w:t xml:space="preserve">第一部分  </w:t>
      </w:r>
      <w:proofErr w:type="gramStart"/>
      <w:r>
        <w:rPr>
          <w:rFonts w:ascii="仿宋_GB2312" w:eastAsia="仿宋_GB2312" w:hint="eastAsia"/>
          <w:b/>
          <w:sz w:val="32"/>
          <w:szCs w:val="30"/>
        </w:rPr>
        <w:t>珠山区人保局概况</w:t>
      </w:r>
      <w:proofErr w:type="gramEnd"/>
    </w:p>
    <w:p w:rsidR="00DE1BFC" w:rsidRDefault="00761507">
      <w:pPr>
        <w:widowControl/>
        <w:numPr>
          <w:ilvl w:val="0"/>
          <w:numId w:val="1"/>
        </w:numPr>
        <w:spacing w:line="600" w:lineRule="exact"/>
        <w:jc w:val="left"/>
        <w:rPr>
          <w:rFonts w:ascii="楷体_GB2312" w:eastAsia="楷体_GB2312"/>
          <w:sz w:val="32"/>
          <w:szCs w:val="30"/>
        </w:rPr>
      </w:pPr>
      <w:r>
        <w:rPr>
          <w:rFonts w:ascii="楷体_GB2312" w:eastAsia="楷体_GB2312" w:hint="eastAsia"/>
          <w:sz w:val="32"/>
          <w:szCs w:val="30"/>
        </w:rPr>
        <w:t>部门主要职责</w:t>
      </w:r>
    </w:p>
    <w:p w:rsidR="00DE1BFC" w:rsidRDefault="00761507">
      <w:pPr>
        <w:widowControl/>
        <w:spacing w:line="600" w:lineRule="exact"/>
        <w:ind w:firstLine="640"/>
        <w:jc w:val="left"/>
        <w:rPr>
          <w:rFonts w:ascii="楷体_GB2312" w:eastAsia="楷体_GB2312" w:hAnsi="Calibri" w:cs="宋体"/>
          <w:kern w:val="0"/>
          <w:sz w:val="32"/>
          <w:szCs w:val="32"/>
        </w:rPr>
      </w:pPr>
      <w:r>
        <w:rPr>
          <w:rFonts w:ascii="楷体_GB2312" w:eastAsia="楷体_GB2312" w:hAnsi="Calibri" w:cs="宋体" w:hint="eastAsia"/>
          <w:kern w:val="0"/>
          <w:sz w:val="32"/>
          <w:szCs w:val="32"/>
        </w:rPr>
        <w:t xml:space="preserve">    二、部门基本情况</w:t>
      </w:r>
    </w:p>
    <w:p w:rsidR="00DE1BFC" w:rsidRDefault="00761507">
      <w:pPr>
        <w:widowControl/>
        <w:spacing w:line="600" w:lineRule="exact"/>
        <w:ind w:firstLine="640"/>
        <w:jc w:val="left"/>
        <w:rPr>
          <w:rFonts w:ascii="仿宋_GB2312" w:eastAsia="仿宋_GB2312"/>
          <w:b/>
          <w:sz w:val="32"/>
          <w:szCs w:val="30"/>
        </w:rPr>
      </w:pPr>
      <w:r>
        <w:rPr>
          <w:rFonts w:ascii="仿宋_GB2312" w:eastAsia="仿宋_GB2312" w:hAnsi="Calibri" w:cs="宋体" w:hint="eastAsia"/>
          <w:b/>
          <w:kern w:val="0"/>
          <w:sz w:val="32"/>
          <w:szCs w:val="32"/>
        </w:rPr>
        <w:t xml:space="preserve">第二部分  </w:t>
      </w:r>
      <w:proofErr w:type="gramStart"/>
      <w:r>
        <w:rPr>
          <w:rFonts w:ascii="仿宋_GB2312" w:eastAsia="仿宋_GB2312" w:hint="eastAsia"/>
          <w:b/>
          <w:sz w:val="32"/>
          <w:szCs w:val="30"/>
        </w:rPr>
        <w:t>珠山区人保局</w:t>
      </w:r>
      <w:proofErr w:type="gramEnd"/>
      <w:r>
        <w:rPr>
          <w:rFonts w:ascii="仿宋_GB2312" w:eastAsia="仿宋_GB2312" w:hint="eastAsia"/>
          <w:b/>
          <w:sz w:val="32"/>
          <w:szCs w:val="30"/>
        </w:rPr>
        <w:t>2018年部门预算情况说明</w:t>
      </w:r>
    </w:p>
    <w:p w:rsidR="00DE1BFC" w:rsidRDefault="00761507">
      <w:pPr>
        <w:widowControl/>
        <w:spacing w:line="600" w:lineRule="exact"/>
        <w:ind w:firstLineChars="400" w:firstLine="1280"/>
        <w:jc w:val="left"/>
        <w:rPr>
          <w:rFonts w:ascii="楷体_GB2312" w:eastAsia="楷体_GB2312"/>
          <w:sz w:val="32"/>
          <w:szCs w:val="30"/>
        </w:rPr>
      </w:pPr>
      <w:r>
        <w:rPr>
          <w:rFonts w:ascii="楷体_GB2312" w:eastAsia="楷体_GB2312" w:hint="eastAsia"/>
          <w:sz w:val="32"/>
          <w:szCs w:val="30"/>
        </w:rPr>
        <w:t>一、2018年部门预算收支情况说明</w:t>
      </w:r>
    </w:p>
    <w:p w:rsidR="00DE1BFC" w:rsidRDefault="00761507">
      <w:pPr>
        <w:widowControl/>
        <w:spacing w:line="600" w:lineRule="exact"/>
        <w:ind w:firstLine="640"/>
        <w:jc w:val="left"/>
        <w:rPr>
          <w:rFonts w:ascii="楷体_GB2312" w:eastAsia="楷体_GB2312"/>
          <w:sz w:val="32"/>
          <w:szCs w:val="30"/>
        </w:rPr>
      </w:pPr>
      <w:r>
        <w:rPr>
          <w:rFonts w:ascii="楷体_GB2312" w:eastAsia="楷体_GB2312" w:hAnsi="Calibri" w:cs="宋体" w:hint="eastAsia"/>
          <w:kern w:val="0"/>
          <w:sz w:val="32"/>
          <w:szCs w:val="32"/>
        </w:rPr>
        <w:t xml:space="preserve">    二、</w:t>
      </w:r>
      <w:r>
        <w:rPr>
          <w:rFonts w:ascii="楷体_GB2312" w:eastAsia="楷体_GB2312" w:hint="eastAsia"/>
          <w:sz w:val="32"/>
          <w:szCs w:val="30"/>
        </w:rPr>
        <w:t>2018年“三公”经费预算情况说明</w:t>
      </w:r>
    </w:p>
    <w:p w:rsidR="00DE1BFC" w:rsidRDefault="00761507">
      <w:pPr>
        <w:widowControl/>
        <w:spacing w:line="600" w:lineRule="exact"/>
        <w:ind w:firstLine="640"/>
        <w:jc w:val="left"/>
        <w:rPr>
          <w:rFonts w:ascii="仿宋_GB2312" w:eastAsia="仿宋_GB2312"/>
          <w:b/>
          <w:sz w:val="32"/>
          <w:szCs w:val="30"/>
        </w:rPr>
      </w:pPr>
      <w:r>
        <w:rPr>
          <w:rFonts w:ascii="仿宋_GB2312" w:eastAsia="仿宋_GB2312" w:hint="eastAsia"/>
          <w:b/>
          <w:sz w:val="32"/>
          <w:szCs w:val="30"/>
        </w:rPr>
        <w:t xml:space="preserve">第三部分  </w:t>
      </w:r>
      <w:proofErr w:type="gramStart"/>
      <w:r>
        <w:rPr>
          <w:rFonts w:ascii="仿宋_GB2312" w:eastAsia="仿宋_GB2312" w:hint="eastAsia"/>
          <w:b/>
          <w:sz w:val="32"/>
          <w:szCs w:val="30"/>
        </w:rPr>
        <w:t>珠山区人保局</w:t>
      </w:r>
      <w:proofErr w:type="gramEnd"/>
      <w:r>
        <w:rPr>
          <w:rFonts w:ascii="仿宋_GB2312" w:eastAsia="仿宋_GB2312" w:hint="eastAsia"/>
          <w:b/>
          <w:sz w:val="32"/>
          <w:szCs w:val="30"/>
        </w:rPr>
        <w:t>2018年部门预算表</w:t>
      </w:r>
    </w:p>
    <w:p w:rsidR="00DE1BFC" w:rsidRDefault="00761507">
      <w:pPr>
        <w:widowControl/>
        <w:spacing w:line="600" w:lineRule="exact"/>
        <w:ind w:firstLineChars="400" w:firstLine="1280"/>
        <w:jc w:val="left"/>
        <w:rPr>
          <w:rFonts w:ascii="楷体_GB2312" w:eastAsia="楷体_GB2312"/>
          <w:sz w:val="32"/>
          <w:szCs w:val="30"/>
        </w:rPr>
      </w:pPr>
      <w:r>
        <w:rPr>
          <w:rFonts w:ascii="楷体_GB2312" w:eastAsia="楷体_GB2312" w:hint="eastAsia"/>
          <w:sz w:val="32"/>
          <w:szCs w:val="30"/>
        </w:rPr>
        <w:t>一、《收支预算总表》</w:t>
      </w:r>
    </w:p>
    <w:p w:rsidR="00DE1BFC" w:rsidRDefault="00761507">
      <w:pPr>
        <w:widowControl/>
        <w:spacing w:line="600" w:lineRule="exact"/>
        <w:ind w:firstLineChars="400" w:firstLine="1280"/>
        <w:jc w:val="left"/>
        <w:rPr>
          <w:rFonts w:ascii="楷体_GB2312" w:eastAsia="楷体_GB2312"/>
          <w:sz w:val="32"/>
          <w:szCs w:val="30"/>
        </w:rPr>
      </w:pPr>
      <w:r>
        <w:rPr>
          <w:rFonts w:ascii="楷体_GB2312" w:eastAsia="楷体_GB2312" w:hint="eastAsia"/>
          <w:sz w:val="32"/>
          <w:szCs w:val="30"/>
        </w:rPr>
        <w:t>二、《部门收入总表》</w:t>
      </w:r>
    </w:p>
    <w:p w:rsidR="00DE1BFC" w:rsidRDefault="00761507">
      <w:pPr>
        <w:widowControl/>
        <w:spacing w:line="600" w:lineRule="exact"/>
        <w:ind w:firstLineChars="400" w:firstLine="1280"/>
        <w:jc w:val="left"/>
        <w:rPr>
          <w:rFonts w:ascii="楷体_GB2312" w:eastAsia="楷体_GB2312"/>
          <w:sz w:val="32"/>
          <w:szCs w:val="30"/>
        </w:rPr>
      </w:pPr>
      <w:r>
        <w:rPr>
          <w:rFonts w:ascii="楷体_GB2312" w:eastAsia="楷体_GB2312" w:hint="eastAsia"/>
          <w:sz w:val="32"/>
          <w:szCs w:val="30"/>
        </w:rPr>
        <w:t>三、《部门支出总表》</w:t>
      </w:r>
    </w:p>
    <w:p w:rsidR="00DE1BFC" w:rsidRDefault="00761507">
      <w:pPr>
        <w:widowControl/>
        <w:spacing w:line="600" w:lineRule="exact"/>
        <w:ind w:firstLineChars="400" w:firstLine="1280"/>
        <w:jc w:val="left"/>
        <w:rPr>
          <w:rFonts w:ascii="楷体_GB2312" w:eastAsia="楷体_GB2312"/>
          <w:sz w:val="32"/>
          <w:szCs w:val="30"/>
        </w:rPr>
      </w:pPr>
      <w:r>
        <w:rPr>
          <w:rFonts w:ascii="楷体_GB2312" w:eastAsia="楷体_GB2312" w:hint="eastAsia"/>
          <w:sz w:val="32"/>
          <w:szCs w:val="30"/>
        </w:rPr>
        <w:t>四、《财政拨款收支总表》</w:t>
      </w:r>
    </w:p>
    <w:p w:rsidR="00DE1BFC" w:rsidRDefault="00761507">
      <w:pPr>
        <w:widowControl/>
        <w:spacing w:line="600" w:lineRule="exact"/>
        <w:ind w:firstLineChars="400" w:firstLine="1280"/>
        <w:jc w:val="left"/>
        <w:rPr>
          <w:rFonts w:ascii="楷体_GB2312" w:eastAsia="楷体_GB2312"/>
          <w:sz w:val="32"/>
          <w:szCs w:val="30"/>
        </w:rPr>
      </w:pPr>
      <w:r>
        <w:rPr>
          <w:rFonts w:ascii="楷体_GB2312" w:eastAsia="楷体_GB2312" w:hint="eastAsia"/>
          <w:sz w:val="32"/>
          <w:szCs w:val="30"/>
        </w:rPr>
        <w:t>五、《一般公共预算支出表》</w:t>
      </w:r>
    </w:p>
    <w:p w:rsidR="00DE1BFC" w:rsidRDefault="00761507">
      <w:pPr>
        <w:widowControl/>
        <w:spacing w:line="600" w:lineRule="exact"/>
        <w:ind w:firstLineChars="400" w:firstLine="1280"/>
        <w:jc w:val="left"/>
        <w:rPr>
          <w:rFonts w:ascii="楷体_GB2312" w:eastAsia="楷体_GB2312"/>
          <w:sz w:val="32"/>
          <w:szCs w:val="30"/>
        </w:rPr>
      </w:pPr>
      <w:r>
        <w:rPr>
          <w:rFonts w:ascii="楷体_GB2312" w:eastAsia="楷体_GB2312" w:hint="eastAsia"/>
          <w:sz w:val="32"/>
          <w:szCs w:val="30"/>
        </w:rPr>
        <w:t>六、《一般公共预算基本支出表》</w:t>
      </w:r>
    </w:p>
    <w:p w:rsidR="00DE1BFC" w:rsidRDefault="00761507">
      <w:pPr>
        <w:widowControl/>
        <w:spacing w:line="600" w:lineRule="exact"/>
        <w:ind w:firstLineChars="400" w:firstLine="1280"/>
        <w:jc w:val="left"/>
        <w:rPr>
          <w:rFonts w:ascii="楷体_GB2312" w:eastAsia="楷体_GB2312"/>
          <w:sz w:val="32"/>
          <w:szCs w:val="30"/>
        </w:rPr>
      </w:pPr>
      <w:r>
        <w:rPr>
          <w:rFonts w:ascii="楷体_GB2312" w:eastAsia="楷体_GB2312" w:hint="eastAsia"/>
          <w:sz w:val="32"/>
          <w:szCs w:val="30"/>
        </w:rPr>
        <w:t>七、《一般公共预算“三公”经费支出表》</w:t>
      </w:r>
    </w:p>
    <w:p w:rsidR="00DE1BFC" w:rsidRDefault="00761507">
      <w:pPr>
        <w:widowControl/>
        <w:spacing w:line="600" w:lineRule="exact"/>
        <w:ind w:firstLineChars="400" w:firstLine="1280"/>
        <w:jc w:val="left"/>
        <w:rPr>
          <w:rFonts w:ascii="楷体_GB2312" w:eastAsia="楷体_GB2312"/>
          <w:sz w:val="32"/>
          <w:szCs w:val="30"/>
        </w:rPr>
      </w:pPr>
      <w:r>
        <w:rPr>
          <w:rFonts w:ascii="楷体_GB2312" w:eastAsia="楷体_GB2312" w:hint="eastAsia"/>
          <w:sz w:val="32"/>
          <w:szCs w:val="30"/>
        </w:rPr>
        <w:t>八、《政府性基金预算支出表》</w:t>
      </w:r>
    </w:p>
    <w:p w:rsidR="00DE1BFC" w:rsidRDefault="00761507">
      <w:pPr>
        <w:widowControl/>
        <w:spacing w:line="600" w:lineRule="exact"/>
        <w:ind w:firstLine="640"/>
        <w:jc w:val="left"/>
        <w:rPr>
          <w:rFonts w:ascii="仿宋_GB2312" w:eastAsia="仿宋_GB2312"/>
          <w:b/>
          <w:sz w:val="32"/>
          <w:szCs w:val="30"/>
        </w:rPr>
      </w:pPr>
      <w:r>
        <w:rPr>
          <w:rFonts w:ascii="仿宋_GB2312" w:eastAsia="仿宋_GB2312" w:hint="eastAsia"/>
          <w:b/>
          <w:sz w:val="32"/>
          <w:szCs w:val="30"/>
        </w:rPr>
        <w:t>第四部分  名词解释</w:t>
      </w:r>
    </w:p>
    <w:p w:rsidR="00DE1BFC" w:rsidRDefault="00DE1BFC">
      <w:pPr>
        <w:widowControl/>
        <w:spacing w:line="600" w:lineRule="exact"/>
        <w:ind w:firstLine="640"/>
        <w:jc w:val="left"/>
        <w:rPr>
          <w:rFonts w:ascii="仿宋_GB2312" w:eastAsia="仿宋_GB2312"/>
          <w:b/>
          <w:sz w:val="32"/>
          <w:szCs w:val="30"/>
        </w:rPr>
      </w:pPr>
    </w:p>
    <w:p w:rsidR="00DE1BFC" w:rsidRDefault="00DE1BFC">
      <w:pPr>
        <w:widowControl/>
        <w:spacing w:line="600" w:lineRule="exact"/>
        <w:ind w:firstLine="640"/>
        <w:jc w:val="left"/>
        <w:rPr>
          <w:rFonts w:ascii="仿宋_GB2312" w:eastAsia="仿宋_GB2312"/>
          <w:b/>
          <w:sz w:val="32"/>
          <w:szCs w:val="30"/>
        </w:rPr>
      </w:pPr>
    </w:p>
    <w:p w:rsidR="00DE1BFC" w:rsidRDefault="00DE1BFC">
      <w:pPr>
        <w:widowControl/>
        <w:spacing w:line="600" w:lineRule="exact"/>
        <w:ind w:firstLine="640"/>
        <w:jc w:val="left"/>
        <w:rPr>
          <w:rFonts w:ascii="仿宋_GB2312" w:eastAsia="仿宋_GB2312"/>
          <w:b/>
          <w:sz w:val="32"/>
          <w:szCs w:val="30"/>
        </w:rPr>
      </w:pPr>
    </w:p>
    <w:p w:rsidR="00DE1BFC" w:rsidRDefault="00761507">
      <w:pPr>
        <w:widowControl/>
        <w:spacing w:line="580" w:lineRule="exact"/>
        <w:jc w:val="center"/>
        <w:rPr>
          <w:rFonts w:ascii="仿宋_GB2312" w:eastAsia="仿宋_GB2312"/>
          <w:b/>
          <w:sz w:val="32"/>
          <w:szCs w:val="30"/>
        </w:rPr>
      </w:pPr>
      <w:r>
        <w:rPr>
          <w:rFonts w:ascii="仿宋_GB2312" w:eastAsia="仿宋_GB2312" w:hint="eastAsia"/>
          <w:b/>
          <w:sz w:val="32"/>
          <w:szCs w:val="30"/>
        </w:rPr>
        <w:lastRenderedPageBreak/>
        <w:t xml:space="preserve">第一部分  </w:t>
      </w:r>
      <w:proofErr w:type="gramStart"/>
      <w:r>
        <w:rPr>
          <w:rFonts w:ascii="仿宋_GB2312" w:eastAsia="仿宋_GB2312" w:hint="eastAsia"/>
          <w:b/>
          <w:sz w:val="32"/>
          <w:szCs w:val="30"/>
        </w:rPr>
        <w:t>珠山区人保局概况</w:t>
      </w:r>
      <w:proofErr w:type="gramEnd"/>
    </w:p>
    <w:p w:rsidR="00DE1BFC" w:rsidRDefault="00DE1BFC">
      <w:pPr>
        <w:widowControl/>
        <w:spacing w:line="580" w:lineRule="exact"/>
        <w:ind w:firstLine="640"/>
        <w:jc w:val="left"/>
        <w:rPr>
          <w:rFonts w:ascii="楷体_GB2312" w:eastAsia="楷体_GB2312"/>
          <w:b/>
          <w:sz w:val="32"/>
          <w:szCs w:val="30"/>
        </w:rPr>
      </w:pPr>
    </w:p>
    <w:p w:rsidR="00DE1BFC" w:rsidRDefault="00761507">
      <w:pPr>
        <w:widowControl/>
        <w:spacing w:line="580" w:lineRule="exact"/>
        <w:ind w:firstLine="640"/>
        <w:jc w:val="left"/>
        <w:rPr>
          <w:rFonts w:ascii="楷体_GB2312" w:eastAsia="楷体_GB2312"/>
          <w:b/>
          <w:sz w:val="32"/>
          <w:szCs w:val="30"/>
        </w:rPr>
      </w:pPr>
      <w:r>
        <w:rPr>
          <w:rFonts w:ascii="楷体_GB2312" w:eastAsia="楷体_GB2312" w:hint="eastAsia"/>
          <w:b/>
          <w:sz w:val="32"/>
          <w:szCs w:val="30"/>
        </w:rPr>
        <w:t>一、部门主要职责</w:t>
      </w:r>
    </w:p>
    <w:p w:rsidR="00DE1BFC" w:rsidRDefault="00761507">
      <w:pPr>
        <w:rPr>
          <w:rFonts w:ascii="仿宋" w:eastAsia="仿宋" w:hAnsi="仿宋"/>
          <w:sz w:val="32"/>
          <w:szCs w:val="32"/>
        </w:rPr>
      </w:pPr>
      <w:r>
        <w:rPr>
          <w:rFonts w:ascii="楷体_GB2312" w:eastAsia="楷体_GB2312" w:hint="eastAsia"/>
          <w:sz w:val="32"/>
          <w:szCs w:val="30"/>
        </w:rPr>
        <w:t>主要职责是：</w:t>
      </w:r>
      <w:r>
        <w:rPr>
          <w:rFonts w:ascii="仿宋" w:eastAsia="仿宋" w:hAnsi="仿宋" w:hint="eastAsia"/>
          <w:sz w:val="32"/>
          <w:szCs w:val="32"/>
        </w:rPr>
        <w:t>（1）贯彻执行国家有关人力资源和社会保障法律、法规、方针、政策。</w:t>
      </w:r>
    </w:p>
    <w:p w:rsidR="00DE1BFC" w:rsidRDefault="00761507">
      <w:pPr>
        <w:rPr>
          <w:rFonts w:ascii="仿宋" w:eastAsia="仿宋" w:hAnsi="仿宋"/>
          <w:sz w:val="32"/>
          <w:szCs w:val="32"/>
        </w:rPr>
      </w:pPr>
      <w:r>
        <w:rPr>
          <w:rFonts w:ascii="仿宋" w:eastAsia="仿宋" w:hAnsi="仿宋" w:hint="eastAsia"/>
          <w:sz w:val="32"/>
          <w:szCs w:val="32"/>
        </w:rPr>
        <w:t>（2）制定相应人力资源和社会保险政策和具体改革方案，编制全区人力资源和社会保险事业发展规划和年度工作计划并组织实施。</w:t>
      </w:r>
    </w:p>
    <w:p w:rsidR="00DE1BFC" w:rsidRDefault="00761507">
      <w:pPr>
        <w:rPr>
          <w:rFonts w:ascii="仿宋" w:eastAsia="仿宋" w:hAnsi="仿宋"/>
          <w:sz w:val="32"/>
          <w:szCs w:val="32"/>
        </w:rPr>
      </w:pPr>
      <w:r>
        <w:rPr>
          <w:rFonts w:ascii="仿宋" w:eastAsia="仿宋" w:hAnsi="仿宋" w:hint="eastAsia"/>
          <w:sz w:val="32"/>
          <w:szCs w:val="32"/>
        </w:rPr>
        <w:t>（3）负责人力资源和社会保险行政监察工作，加强劳动监察队伍建设，完善劳动监察制度。</w:t>
      </w:r>
    </w:p>
    <w:p w:rsidR="00DE1BFC" w:rsidRDefault="00761507">
      <w:pPr>
        <w:rPr>
          <w:rFonts w:ascii="仿宋" w:eastAsia="仿宋" w:hAnsi="仿宋"/>
          <w:sz w:val="32"/>
          <w:szCs w:val="32"/>
        </w:rPr>
      </w:pPr>
      <w:r>
        <w:rPr>
          <w:rFonts w:ascii="仿宋" w:eastAsia="仿宋" w:hAnsi="仿宋" w:hint="eastAsia"/>
          <w:sz w:val="32"/>
          <w:szCs w:val="32"/>
        </w:rPr>
        <w:t>（4）组织实施全区事业单位人事制度改革。</w:t>
      </w:r>
    </w:p>
    <w:p w:rsidR="00DE1BFC" w:rsidRDefault="00761507">
      <w:pPr>
        <w:rPr>
          <w:rFonts w:ascii="仿宋" w:eastAsia="仿宋" w:hAnsi="仿宋"/>
          <w:sz w:val="32"/>
          <w:szCs w:val="32"/>
        </w:rPr>
      </w:pPr>
      <w:r>
        <w:rPr>
          <w:rFonts w:ascii="仿宋" w:eastAsia="仿宋" w:hAnsi="仿宋" w:hint="eastAsia"/>
          <w:sz w:val="32"/>
          <w:szCs w:val="32"/>
        </w:rPr>
        <w:t>（5）推行国家公务员制度，按照干部管理权限，组织实施机关和事业单位干部、工人年度考核和奖惩工作。</w:t>
      </w:r>
    </w:p>
    <w:p w:rsidR="00DE1BFC" w:rsidRDefault="00761507">
      <w:pPr>
        <w:rPr>
          <w:rFonts w:ascii="仿宋" w:eastAsia="仿宋" w:hAnsi="仿宋"/>
          <w:sz w:val="32"/>
          <w:szCs w:val="32"/>
        </w:rPr>
      </w:pPr>
      <w:r>
        <w:rPr>
          <w:rFonts w:ascii="仿宋" w:eastAsia="仿宋" w:hAnsi="仿宋" w:hint="eastAsia"/>
          <w:sz w:val="32"/>
          <w:szCs w:val="32"/>
        </w:rPr>
        <w:t>（6）协调全区专业技术人员管理，组织专业技术职称资格评审，审批专业技术职务聘任工作。</w:t>
      </w:r>
    </w:p>
    <w:p w:rsidR="00DE1BFC" w:rsidRDefault="00761507">
      <w:pPr>
        <w:rPr>
          <w:rFonts w:ascii="仿宋" w:eastAsia="仿宋" w:hAnsi="仿宋"/>
          <w:sz w:val="32"/>
          <w:szCs w:val="32"/>
        </w:rPr>
      </w:pPr>
      <w:r>
        <w:rPr>
          <w:rFonts w:ascii="仿宋" w:eastAsia="仿宋" w:hAnsi="仿宋" w:hint="eastAsia"/>
          <w:sz w:val="32"/>
          <w:szCs w:val="32"/>
        </w:rPr>
        <w:t>（7）负责全区机关、事业单位工资审批、社会保险福利及工人技术等级考核工作。</w:t>
      </w:r>
    </w:p>
    <w:p w:rsidR="00DE1BFC" w:rsidRDefault="00761507">
      <w:pPr>
        <w:rPr>
          <w:rFonts w:ascii="仿宋" w:eastAsia="仿宋" w:hAnsi="仿宋"/>
          <w:sz w:val="32"/>
          <w:szCs w:val="32"/>
        </w:rPr>
      </w:pPr>
      <w:r>
        <w:rPr>
          <w:rFonts w:ascii="仿宋" w:eastAsia="仿宋" w:hAnsi="仿宋" w:hint="eastAsia"/>
          <w:sz w:val="32"/>
          <w:szCs w:val="32"/>
        </w:rPr>
        <w:t>（8）、管理全区职业培训、执行职业技能标准、组织职业技能竞赛。</w:t>
      </w:r>
    </w:p>
    <w:p w:rsidR="00DE1BFC" w:rsidRDefault="00761507">
      <w:pPr>
        <w:rPr>
          <w:rFonts w:ascii="仿宋" w:eastAsia="仿宋" w:hAnsi="仿宋"/>
          <w:sz w:val="32"/>
          <w:szCs w:val="32"/>
        </w:rPr>
      </w:pPr>
      <w:r>
        <w:rPr>
          <w:rFonts w:ascii="仿宋" w:eastAsia="仿宋" w:hAnsi="仿宋" w:hint="eastAsia"/>
          <w:sz w:val="32"/>
          <w:szCs w:val="32"/>
        </w:rPr>
        <w:t>（9）管理全区企业社会保险工作和社会保险事业机构。</w:t>
      </w:r>
    </w:p>
    <w:p w:rsidR="00DE1BFC" w:rsidRDefault="00761507">
      <w:pPr>
        <w:rPr>
          <w:rFonts w:ascii="仿宋" w:eastAsia="仿宋" w:hAnsi="仿宋"/>
          <w:sz w:val="32"/>
          <w:szCs w:val="32"/>
        </w:rPr>
      </w:pPr>
      <w:r>
        <w:rPr>
          <w:rFonts w:ascii="仿宋" w:eastAsia="仿宋" w:hAnsi="仿宋" w:hint="eastAsia"/>
          <w:sz w:val="32"/>
          <w:szCs w:val="32"/>
        </w:rPr>
        <w:t>（10）规范人力资源市场管理，合理开发、利用全区劳动力资源，开展劳动就业工作，促进人力资源的有序流动。加强</w:t>
      </w:r>
      <w:r>
        <w:rPr>
          <w:rFonts w:ascii="仿宋" w:eastAsia="仿宋" w:hAnsi="仿宋" w:hint="eastAsia"/>
          <w:sz w:val="32"/>
          <w:szCs w:val="32"/>
        </w:rPr>
        <w:lastRenderedPageBreak/>
        <w:t>人事代理和档案管理工作。</w:t>
      </w:r>
    </w:p>
    <w:p w:rsidR="00DE1BFC" w:rsidRDefault="00761507">
      <w:pPr>
        <w:rPr>
          <w:rFonts w:ascii="仿宋" w:eastAsia="仿宋" w:hAnsi="仿宋"/>
          <w:sz w:val="32"/>
          <w:szCs w:val="32"/>
        </w:rPr>
      </w:pPr>
      <w:r>
        <w:rPr>
          <w:rFonts w:ascii="仿宋" w:eastAsia="仿宋" w:hAnsi="仿宋" w:hint="eastAsia"/>
          <w:sz w:val="32"/>
          <w:szCs w:val="32"/>
        </w:rPr>
        <w:t>（11）负责全区科级以下干部、工人、退休人员的人事档案管理工作。</w:t>
      </w:r>
    </w:p>
    <w:p w:rsidR="00DE1BFC" w:rsidRDefault="00761507">
      <w:pPr>
        <w:rPr>
          <w:rFonts w:ascii="仿宋" w:eastAsia="仿宋" w:hAnsi="仿宋"/>
          <w:sz w:val="32"/>
          <w:szCs w:val="32"/>
        </w:rPr>
      </w:pPr>
      <w:r>
        <w:rPr>
          <w:rFonts w:ascii="仿宋" w:eastAsia="仿宋" w:hAnsi="仿宋" w:hint="eastAsia"/>
          <w:sz w:val="32"/>
          <w:szCs w:val="32"/>
        </w:rPr>
        <w:t>（12）承办区委、区政府和上级部门交办的其它事项。</w:t>
      </w:r>
    </w:p>
    <w:p w:rsidR="00DE1BFC" w:rsidRDefault="00761507">
      <w:pPr>
        <w:widowControl/>
        <w:spacing w:line="600" w:lineRule="exact"/>
        <w:ind w:firstLineChars="200" w:firstLine="643"/>
        <w:jc w:val="left"/>
        <w:rPr>
          <w:rFonts w:ascii="楷体_GB2312" w:eastAsia="楷体_GB2312"/>
          <w:b/>
          <w:sz w:val="32"/>
          <w:szCs w:val="30"/>
        </w:rPr>
      </w:pPr>
      <w:r>
        <w:rPr>
          <w:rFonts w:ascii="楷体_GB2312" w:eastAsia="楷体_GB2312" w:hint="eastAsia"/>
          <w:b/>
          <w:sz w:val="32"/>
          <w:szCs w:val="30"/>
        </w:rPr>
        <w:t>二、部门基本情况</w:t>
      </w:r>
    </w:p>
    <w:p w:rsidR="00DE1BFC" w:rsidRDefault="00761507">
      <w:pPr>
        <w:jc w:val="left"/>
        <w:rPr>
          <w:rFonts w:ascii="仿宋" w:eastAsia="仿宋" w:hAnsi="仿宋" w:cs="宋体"/>
          <w:color w:val="000000"/>
          <w:kern w:val="0"/>
          <w:sz w:val="32"/>
          <w:szCs w:val="32"/>
        </w:rPr>
      </w:pPr>
      <w:proofErr w:type="gramStart"/>
      <w:r>
        <w:rPr>
          <w:rFonts w:ascii="仿宋" w:eastAsia="仿宋" w:hAnsi="仿宋" w:hint="eastAsia"/>
          <w:sz w:val="32"/>
          <w:szCs w:val="32"/>
        </w:rPr>
        <w:t>珠山区人保局</w:t>
      </w:r>
      <w:proofErr w:type="gramEnd"/>
      <w:r>
        <w:rPr>
          <w:rFonts w:ascii="仿宋" w:eastAsia="仿宋" w:hAnsi="仿宋" w:hint="eastAsia"/>
          <w:sz w:val="32"/>
          <w:szCs w:val="32"/>
        </w:rPr>
        <w:t>共有预算单位4个，</w:t>
      </w:r>
      <w:proofErr w:type="gramStart"/>
      <w:r>
        <w:rPr>
          <w:rFonts w:ascii="仿宋" w:eastAsia="仿宋" w:hAnsi="仿宋" w:hint="eastAsia"/>
          <w:sz w:val="32"/>
          <w:szCs w:val="32"/>
        </w:rPr>
        <w:t>即珠山区</w:t>
      </w:r>
      <w:proofErr w:type="gramEnd"/>
      <w:r>
        <w:rPr>
          <w:rFonts w:ascii="仿宋" w:eastAsia="仿宋" w:hAnsi="仿宋" w:hint="eastAsia"/>
          <w:sz w:val="32"/>
          <w:szCs w:val="32"/>
        </w:rPr>
        <w:t>社保局、</w:t>
      </w:r>
      <w:proofErr w:type="gramStart"/>
      <w:r>
        <w:rPr>
          <w:rFonts w:ascii="仿宋" w:eastAsia="仿宋" w:hAnsi="仿宋" w:hint="eastAsia"/>
          <w:sz w:val="32"/>
          <w:szCs w:val="32"/>
        </w:rPr>
        <w:t>珠山区</w:t>
      </w:r>
      <w:proofErr w:type="gramEnd"/>
      <w:r>
        <w:rPr>
          <w:rFonts w:ascii="仿宋" w:eastAsia="仿宋" w:hAnsi="仿宋" w:hint="eastAsia"/>
          <w:sz w:val="32"/>
          <w:szCs w:val="32"/>
        </w:rPr>
        <w:t>人保局、</w:t>
      </w:r>
      <w:proofErr w:type="gramStart"/>
      <w:r>
        <w:rPr>
          <w:rFonts w:ascii="仿宋" w:eastAsia="仿宋" w:hAnsi="仿宋" w:hint="eastAsia"/>
          <w:sz w:val="32"/>
          <w:szCs w:val="32"/>
        </w:rPr>
        <w:t>珠山区</w:t>
      </w:r>
      <w:proofErr w:type="gramEnd"/>
      <w:r>
        <w:rPr>
          <w:rFonts w:ascii="仿宋" w:eastAsia="仿宋" w:hAnsi="仿宋" w:hint="eastAsia"/>
          <w:sz w:val="32"/>
          <w:szCs w:val="32"/>
        </w:rPr>
        <w:t>就业局、珠山区</w:t>
      </w:r>
      <w:proofErr w:type="gramStart"/>
      <w:r>
        <w:rPr>
          <w:rFonts w:ascii="仿宋" w:eastAsia="仿宋" w:hAnsi="仿宋" w:hint="eastAsia"/>
          <w:sz w:val="32"/>
          <w:szCs w:val="32"/>
        </w:rPr>
        <w:t>医</w:t>
      </w:r>
      <w:proofErr w:type="gramEnd"/>
      <w:r>
        <w:rPr>
          <w:rFonts w:ascii="仿宋" w:eastAsia="仿宋" w:hAnsi="仿宋" w:hint="eastAsia"/>
          <w:sz w:val="32"/>
          <w:szCs w:val="32"/>
        </w:rPr>
        <w:t>保局。</w:t>
      </w:r>
      <w:proofErr w:type="gramStart"/>
      <w:r>
        <w:rPr>
          <w:rFonts w:ascii="仿宋" w:eastAsia="仿宋" w:hAnsi="仿宋" w:hint="eastAsia"/>
          <w:sz w:val="32"/>
          <w:szCs w:val="32"/>
        </w:rPr>
        <w:t>其中珠山区医</w:t>
      </w:r>
      <w:proofErr w:type="gramEnd"/>
      <w:r>
        <w:rPr>
          <w:rFonts w:ascii="仿宋" w:eastAsia="仿宋" w:hAnsi="仿宋" w:hint="eastAsia"/>
          <w:sz w:val="32"/>
          <w:szCs w:val="32"/>
        </w:rPr>
        <w:t>保局为本年度新成立的单位。编制数48人，其中:行政编制17人、全部补助事业编制30人、</w:t>
      </w:r>
      <w:r>
        <w:rPr>
          <w:rFonts w:ascii="仿宋" w:eastAsia="仿宋" w:hAnsi="仿宋" w:cs="宋体" w:hint="eastAsia"/>
          <w:color w:val="000000"/>
          <w:kern w:val="0"/>
          <w:sz w:val="32"/>
          <w:szCs w:val="32"/>
        </w:rPr>
        <w:t>参照公务员管理的事业单位编制人数</w:t>
      </w:r>
      <w:r>
        <w:rPr>
          <w:rFonts w:ascii="仿宋" w:eastAsia="仿宋" w:hAnsi="仿宋" w:hint="eastAsia"/>
          <w:sz w:val="32"/>
          <w:szCs w:val="32"/>
        </w:rPr>
        <w:t>;实有人数77人，其中:在职人数51人，包括行政人员5人、参照公务员管理人数13人、全部补助事业人员33人；离休人员1。在校学生0人（学校须填）。</w:t>
      </w:r>
    </w:p>
    <w:p w:rsidR="00DE1BFC" w:rsidRDefault="00761507">
      <w:pPr>
        <w:widowControl/>
        <w:spacing w:line="580" w:lineRule="exact"/>
        <w:jc w:val="center"/>
        <w:rPr>
          <w:rFonts w:ascii="仿宋_GB2312" w:eastAsia="仿宋_GB2312"/>
          <w:b/>
          <w:sz w:val="32"/>
          <w:szCs w:val="30"/>
        </w:rPr>
      </w:pPr>
      <w:r>
        <w:rPr>
          <w:rFonts w:ascii="仿宋_GB2312" w:eastAsia="仿宋_GB2312" w:hAnsi="Calibri" w:cs="宋体" w:hint="eastAsia"/>
          <w:b/>
          <w:kern w:val="0"/>
          <w:sz w:val="32"/>
          <w:szCs w:val="32"/>
        </w:rPr>
        <w:t xml:space="preserve">第二部分  </w:t>
      </w:r>
      <w:proofErr w:type="gramStart"/>
      <w:r>
        <w:rPr>
          <w:rFonts w:ascii="仿宋_GB2312" w:eastAsia="仿宋_GB2312" w:hint="eastAsia"/>
          <w:b/>
          <w:sz w:val="32"/>
          <w:szCs w:val="30"/>
        </w:rPr>
        <w:t>珠山区人保局</w:t>
      </w:r>
      <w:proofErr w:type="gramEnd"/>
      <w:r>
        <w:rPr>
          <w:rFonts w:ascii="仿宋_GB2312" w:eastAsia="仿宋_GB2312" w:hint="eastAsia"/>
          <w:b/>
          <w:sz w:val="32"/>
          <w:szCs w:val="30"/>
        </w:rPr>
        <w:t>2018年部门预算情况说明</w:t>
      </w:r>
    </w:p>
    <w:p w:rsidR="00DE1BFC" w:rsidRDefault="00DE1BFC">
      <w:pPr>
        <w:widowControl/>
        <w:spacing w:line="580" w:lineRule="exact"/>
        <w:jc w:val="center"/>
        <w:rPr>
          <w:rFonts w:ascii="仿宋_GB2312" w:eastAsia="仿宋_GB2312"/>
          <w:b/>
          <w:sz w:val="32"/>
          <w:szCs w:val="30"/>
        </w:rPr>
      </w:pPr>
    </w:p>
    <w:p w:rsidR="00DE1BFC" w:rsidRDefault="00761507">
      <w:pPr>
        <w:widowControl/>
        <w:spacing w:line="580" w:lineRule="exact"/>
        <w:ind w:firstLineChars="200" w:firstLine="643"/>
        <w:jc w:val="left"/>
        <w:rPr>
          <w:rFonts w:ascii="楷体_GB2312" w:eastAsia="楷体_GB2312"/>
          <w:b/>
          <w:sz w:val="32"/>
          <w:szCs w:val="30"/>
        </w:rPr>
      </w:pPr>
      <w:r>
        <w:rPr>
          <w:rFonts w:ascii="楷体_GB2312" w:eastAsia="楷体_GB2312" w:hint="eastAsia"/>
          <w:b/>
          <w:sz w:val="32"/>
          <w:szCs w:val="30"/>
        </w:rPr>
        <w:t>一、2018年部门预算收支情况说明</w:t>
      </w:r>
    </w:p>
    <w:p w:rsidR="00DE1BFC" w:rsidRDefault="00761507">
      <w:pPr>
        <w:widowControl/>
        <w:spacing w:line="580" w:lineRule="exact"/>
        <w:ind w:firstLine="640"/>
        <w:jc w:val="left"/>
        <w:rPr>
          <w:rFonts w:ascii="仿宋_GB2312" w:eastAsia="仿宋_GB2312"/>
          <w:b/>
          <w:sz w:val="32"/>
          <w:szCs w:val="30"/>
        </w:rPr>
      </w:pPr>
      <w:r>
        <w:rPr>
          <w:rFonts w:ascii="仿宋_GB2312" w:eastAsia="仿宋_GB2312" w:hint="eastAsia"/>
          <w:b/>
          <w:sz w:val="32"/>
          <w:szCs w:val="30"/>
        </w:rPr>
        <w:t>（一）收入预算情况</w:t>
      </w:r>
    </w:p>
    <w:p w:rsidR="00DE1BFC" w:rsidRPr="00761507" w:rsidRDefault="00761507">
      <w:pPr>
        <w:ind w:left="150" w:firstLineChars="200" w:firstLine="640"/>
        <w:rPr>
          <w:rFonts w:ascii="仿宋" w:eastAsia="仿宋" w:hAnsi="仿宋"/>
          <w:sz w:val="32"/>
          <w:szCs w:val="32"/>
        </w:rPr>
      </w:pPr>
      <w:r>
        <w:rPr>
          <w:rFonts w:ascii="仿宋" w:eastAsia="仿宋" w:hAnsi="仿宋" w:hint="eastAsia"/>
          <w:sz w:val="32"/>
          <w:szCs w:val="32"/>
        </w:rPr>
        <w:t>2018年我单位收入预算总额为</w:t>
      </w:r>
      <w:r w:rsidR="00D00DBE">
        <w:rPr>
          <w:rFonts w:ascii="仿宋" w:eastAsia="仿宋" w:hAnsi="仿宋" w:hint="eastAsia"/>
          <w:sz w:val="32"/>
          <w:szCs w:val="32"/>
        </w:rPr>
        <w:t>828.8</w:t>
      </w:r>
      <w:r>
        <w:rPr>
          <w:rFonts w:ascii="仿宋" w:eastAsia="仿宋" w:hAnsi="仿宋" w:hint="eastAsia"/>
          <w:sz w:val="32"/>
          <w:szCs w:val="32"/>
        </w:rPr>
        <w:t>万元，较上年预算安排增加</w:t>
      </w:r>
      <w:r w:rsidR="00930C32">
        <w:rPr>
          <w:rFonts w:ascii="仿宋" w:eastAsia="仿宋" w:hAnsi="仿宋" w:hint="eastAsia"/>
          <w:sz w:val="32"/>
          <w:szCs w:val="32"/>
        </w:rPr>
        <w:t>36</w:t>
      </w:r>
      <w:r>
        <w:rPr>
          <w:rFonts w:ascii="仿宋" w:eastAsia="仿宋" w:hAnsi="仿宋" w:hint="eastAsia"/>
          <w:sz w:val="32"/>
          <w:szCs w:val="32"/>
        </w:rPr>
        <w:t>%。其中：财政拨款收入</w:t>
      </w:r>
      <w:r w:rsidR="00770BDB">
        <w:rPr>
          <w:rFonts w:ascii="仿宋" w:eastAsia="仿宋" w:hAnsi="仿宋" w:hint="eastAsia"/>
          <w:sz w:val="32"/>
          <w:szCs w:val="32"/>
        </w:rPr>
        <w:t>828.8</w:t>
      </w:r>
      <w:r>
        <w:rPr>
          <w:rFonts w:ascii="仿宋" w:eastAsia="仿宋" w:hAnsi="仿宋" w:hint="eastAsia"/>
          <w:sz w:val="32"/>
          <w:szCs w:val="32"/>
        </w:rPr>
        <w:t>万元，</w:t>
      </w:r>
      <w:r w:rsidRPr="00761507">
        <w:rPr>
          <w:rFonts w:ascii="仿宋" w:eastAsia="仿宋" w:hAnsi="仿宋" w:hint="eastAsia"/>
          <w:sz w:val="32"/>
          <w:szCs w:val="32"/>
        </w:rPr>
        <w:t>非税收入</w:t>
      </w:r>
      <w:r w:rsidRPr="00761507">
        <w:rPr>
          <w:rFonts w:ascii="仿宋" w:eastAsia="仿宋" w:hAnsi="仿宋" w:hint="eastAsia"/>
          <w:sz w:val="32"/>
          <w:szCs w:val="32"/>
          <w:u w:val="single"/>
        </w:rPr>
        <w:t>0</w:t>
      </w:r>
      <w:r w:rsidRPr="00761507">
        <w:rPr>
          <w:rFonts w:ascii="仿宋" w:eastAsia="仿宋" w:hAnsi="仿宋" w:hint="eastAsia"/>
          <w:sz w:val="32"/>
          <w:szCs w:val="32"/>
        </w:rPr>
        <w:t>万元。</w:t>
      </w:r>
    </w:p>
    <w:p w:rsidR="00DE1BFC" w:rsidRDefault="00761507">
      <w:pPr>
        <w:widowControl/>
        <w:numPr>
          <w:ilvl w:val="0"/>
          <w:numId w:val="2"/>
        </w:numPr>
        <w:spacing w:line="580" w:lineRule="exact"/>
        <w:ind w:firstLine="640"/>
        <w:jc w:val="left"/>
        <w:rPr>
          <w:rFonts w:ascii="仿宋_GB2312" w:eastAsia="仿宋_GB2312"/>
          <w:b/>
          <w:sz w:val="32"/>
          <w:szCs w:val="30"/>
        </w:rPr>
      </w:pPr>
      <w:r>
        <w:rPr>
          <w:rFonts w:ascii="仿宋_GB2312" w:eastAsia="仿宋_GB2312" w:hint="eastAsia"/>
          <w:b/>
          <w:sz w:val="32"/>
          <w:szCs w:val="30"/>
        </w:rPr>
        <w:t>支出预算情况</w:t>
      </w:r>
    </w:p>
    <w:p w:rsidR="00DE1BFC" w:rsidRDefault="00761507">
      <w:pPr>
        <w:ind w:firstLineChars="250" w:firstLine="800"/>
        <w:rPr>
          <w:rFonts w:ascii="仿宋" w:eastAsia="仿宋" w:hAnsi="仿宋"/>
          <w:sz w:val="32"/>
          <w:szCs w:val="32"/>
        </w:rPr>
      </w:pPr>
      <w:r>
        <w:rPr>
          <w:rFonts w:ascii="仿宋" w:eastAsia="仿宋" w:hAnsi="仿宋" w:hint="eastAsia"/>
          <w:sz w:val="32"/>
          <w:szCs w:val="32"/>
        </w:rPr>
        <w:t>2018年我单位支出预算总额为</w:t>
      </w:r>
      <w:r w:rsidR="001B0010">
        <w:rPr>
          <w:rFonts w:ascii="仿宋" w:eastAsia="仿宋" w:hAnsi="仿宋" w:hint="eastAsia"/>
          <w:sz w:val="32"/>
          <w:szCs w:val="32"/>
          <w:u w:val="single"/>
        </w:rPr>
        <w:t>828.8</w:t>
      </w:r>
      <w:r>
        <w:rPr>
          <w:rFonts w:ascii="仿宋" w:eastAsia="仿宋" w:hAnsi="仿宋" w:hint="eastAsia"/>
          <w:sz w:val="32"/>
          <w:szCs w:val="32"/>
        </w:rPr>
        <w:t>万元，较上年预算安排增加</w:t>
      </w:r>
      <w:r w:rsidR="00930C32">
        <w:rPr>
          <w:rFonts w:ascii="仿宋" w:eastAsia="仿宋" w:hAnsi="仿宋" w:hint="eastAsia"/>
          <w:sz w:val="32"/>
          <w:szCs w:val="32"/>
          <w:u w:val="single"/>
        </w:rPr>
        <w:t>36</w:t>
      </w:r>
      <w:r>
        <w:rPr>
          <w:rFonts w:ascii="仿宋" w:eastAsia="仿宋" w:hAnsi="仿宋" w:hint="eastAsia"/>
          <w:sz w:val="32"/>
          <w:szCs w:val="32"/>
        </w:rPr>
        <w:t>%。其中：</w:t>
      </w:r>
    </w:p>
    <w:p w:rsidR="00DE1BFC" w:rsidRPr="00E263D8" w:rsidRDefault="00761507" w:rsidP="00E263D8">
      <w:pPr>
        <w:widowControl/>
        <w:spacing w:line="580" w:lineRule="exact"/>
        <w:ind w:firstLineChars="200" w:firstLine="640"/>
        <w:jc w:val="left"/>
        <w:rPr>
          <w:rFonts w:ascii="仿宋" w:eastAsia="仿宋" w:hAnsi="仿宋"/>
          <w:sz w:val="32"/>
          <w:szCs w:val="32"/>
          <w:u w:val="single"/>
        </w:rPr>
      </w:pPr>
      <w:r>
        <w:rPr>
          <w:rFonts w:ascii="仿宋_GB2312" w:eastAsia="仿宋_GB2312" w:hint="eastAsia"/>
          <w:bCs/>
          <w:sz w:val="32"/>
          <w:szCs w:val="30"/>
        </w:rPr>
        <w:lastRenderedPageBreak/>
        <w:t>按支出项目类别划分：基本支出</w:t>
      </w:r>
      <w:r w:rsidR="00A278F7">
        <w:rPr>
          <w:rFonts w:ascii="仿宋" w:eastAsia="仿宋" w:hAnsi="仿宋" w:hint="eastAsia"/>
          <w:sz w:val="32"/>
          <w:szCs w:val="32"/>
          <w:u w:val="single"/>
        </w:rPr>
        <w:t>828.8</w:t>
      </w:r>
      <w:r>
        <w:rPr>
          <w:rFonts w:ascii="仿宋_GB2312" w:eastAsia="仿宋_GB2312" w:hint="eastAsia"/>
          <w:bCs/>
          <w:sz w:val="32"/>
          <w:szCs w:val="30"/>
        </w:rPr>
        <w:t>万元，包括工资福利支出</w:t>
      </w:r>
      <w:r w:rsidR="00143B6F">
        <w:rPr>
          <w:rFonts w:ascii="仿宋" w:eastAsia="仿宋" w:hAnsi="仿宋" w:hint="eastAsia"/>
          <w:sz w:val="32"/>
          <w:szCs w:val="32"/>
          <w:u w:val="single"/>
        </w:rPr>
        <w:t>403.7</w:t>
      </w:r>
      <w:r>
        <w:rPr>
          <w:rFonts w:ascii="仿宋_GB2312" w:eastAsia="仿宋_GB2312" w:hint="eastAsia"/>
          <w:bCs/>
          <w:sz w:val="32"/>
          <w:szCs w:val="30"/>
        </w:rPr>
        <w:t>万元、日常公用支出</w:t>
      </w:r>
      <w:r w:rsidR="00E263D8">
        <w:rPr>
          <w:rFonts w:ascii="仿宋" w:eastAsia="仿宋" w:hAnsi="仿宋" w:hint="eastAsia"/>
          <w:sz w:val="32"/>
          <w:szCs w:val="32"/>
          <w:u w:val="single"/>
        </w:rPr>
        <w:t>395.53</w:t>
      </w:r>
      <w:r>
        <w:rPr>
          <w:rFonts w:ascii="仿宋_GB2312" w:eastAsia="仿宋_GB2312" w:hint="eastAsia"/>
          <w:bCs/>
          <w:sz w:val="32"/>
          <w:szCs w:val="30"/>
        </w:rPr>
        <w:t>万元，对个人和家庭的补助支出</w:t>
      </w:r>
      <w:r w:rsidR="00E263D8">
        <w:rPr>
          <w:rFonts w:ascii="仿宋" w:eastAsia="仿宋" w:hAnsi="仿宋" w:hint="eastAsia"/>
          <w:sz w:val="32"/>
          <w:szCs w:val="32"/>
          <w:u w:val="single"/>
        </w:rPr>
        <w:t>29.6</w:t>
      </w:r>
      <w:r>
        <w:rPr>
          <w:rFonts w:ascii="仿宋_GB2312" w:eastAsia="仿宋_GB2312" w:hint="eastAsia"/>
          <w:bCs/>
          <w:sz w:val="32"/>
          <w:szCs w:val="30"/>
        </w:rPr>
        <w:t>万元，</w:t>
      </w:r>
      <w:r w:rsidRPr="00761507">
        <w:rPr>
          <w:rFonts w:ascii="仿宋_GB2312" w:eastAsia="仿宋_GB2312" w:hint="eastAsia"/>
          <w:bCs/>
          <w:sz w:val="32"/>
          <w:szCs w:val="30"/>
        </w:rPr>
        <w:t>其他支出</w:t>
      </w:r>
      <w:r w:rsidRPr="00761507">
        <w:rPr>
          <w:rFonts w:ascii="仿宋" w:eastAsia="仿宋" w:hAnsi="仿宋" w:hint="eastAsia"/>
          <w:sz w:val="32"/>
          <w:szCs w:val="32"/>
          <w:u w:val="single"/>
        </w:rPr>
        <w:t>0</w:t>
      </w:r>
      <w:r w:rsidRPr="00761507">
        <w:rPr>
          <w:rFonts w:ascii="仿宋_GB2312" w:eastAsia="仿宋_GB2312" w:hint="eastAsia"/>
          <w:bCs/>
          <w:sz w:val="32"/>
          <w:szCs w:val="30"/>
        </w:rPr>
        <w:t>万元</w:t>
      </w:r>
      <w:r>
        <w:rPr>
          <w:rFonts w:ascii="仿宋_GB2312" w:eastAsia="仿宋_GB2312" w:hint="eastAsia"/>
          <w:bCs/>
          <w:sz w:val="32"/>
          <w:szCs w:val="30"/>
        </w:rPr>
        <w:t>；项目支出</w:t>
      </w:r>
      <w:r>
        <w:rPr>
          <w:rFonts w:ascii="仿宋" w:eastAsia="仿宋" w:hAnsi="仿宋" w:hint="eastAsia"/>
          <w:sz w:val="32"/>
          <w:szCs w:val="32"/>
          <w:u w:val="single"/>
        </w:rPr>
        <w:t xml:space="preserve">  0 </w:t>
      </w:r>
      <w:r>
        <w:rPr>
          <w:rFonts w:ascii="仿宋_GB2312" w:eastAsia="仿宋_GB2312" w:hint="eastAsia"/>
          <w:bCs/>
          <w:sz w:val="32"/>
          <w:szCs w:val="30"/>
        </w:rPr>
        <w:t>万元。</w:t>
      </w:r>
    </w:p>
    <w:p w:rsidR="00DE1BFC" w:rsidRDefault="00761507">
      <w:pPr>
        <w:widowControl/>
        <w:spacing w:line="580" w:lineRule="exact"/>
        <w:ind w:firstLineChars="200" w:firstLine="640"/>
        <w:jc w:val="left"/>
        <w:rPr>
          <w:rFonts w:ascii="仿宋_GB2312" w:eastAsia="仿宋_GB2312"/>
          <w:bCs/>
          <w:sz w:val="32"/>
          <w:szCs w:val="30"/>
        </w:rPr>
      </w:pPr>
      <w:r>
        <w:rPr>
          <w:rFonts w:ascii="仿宋_GB2312" w:eastAsia="仿宋_GB2312" w:hint="eastAsia"/>
          <w:bCs/>
          <w:sz w:val="32"/>
          <w:szCs w:val="30"/>
        </w:rPr>
        <w:t>按支出功能科目划分：一般公共服务支出</w:t>
      </w:r>
      <w:r w:rsidR="00600ECD">
        <w:rPr>
          <w:rFonts w:ascii="仿宋_GB2312" w:eastAsia="仿宋_GB2312" w:hint="eastAsia"/>
          <w:bCs/>
          <w:sz w:val="32"/>
          <w:szCs w:val="30"/>
        </w:rPr>
        <w:t>828.8</w:t>
      </w:r>
      <w:r>
        <w:rPr>
          <w:rFonts w:ascii="仿宋_GB2312" w:eastAsia="仿宋_GB2312" w:hint="eastAsia"/>
          <w:bCs/>
          <w:sz w:val="32"/>
          <w:szCs w:val="30"/>
        </w:rPr>
        <w:t>万元。</w:t>
      </w:r>
    </w:p>
    <w:p w:rsidR="00DE1BFC" w:rsidRDefault="00761507">
      <w:pPr>
        <w:widowControl/>
        <w:spacing w:line="580" w:lineRule="exact"/>
        <w:ind w:firstLineChars="200" w:firstLine="640"/>
        <w:jc w:val="left"/>
        <w:rPr>
          <w:rFonts w:ascii="仿宋_GB2312" w:eastAsia="仿宋_GB2312"/>
          <w:bCs/>
          <w:sz w:val="32"/>
          <w:szCs w:val="30"/>
        </w:rPr>
      </w:pPr>
      <w:r>
        <w:rPr>
          <w:rFonts w:ascii="仿宋_GB2312" w:eastAsia="仿宋_GB2312" w:hint="eastAsia"/>
          <w:bCs/>
          <w:sz w:val="32"/>
          <w:szCs w:val="30"/>
        </w:rPr>
        <w:t>按支出经济分类划分：工资福利支出</w:t>
      </w:r>
      <w:r w:rsidR="00600ECD">
        <w:rPr>
          <w:rFonts w:ascii="仿宋" w:eastAsia="仿宋" w:hAnsi="仿宋" w:hint="eastAsia"/>
          <w:sz w:val="32"/>
          <w:szCs w:val="32"/>
          <w:u w:val="single"/>
        </w:rPr>
        <w:t>403.7</w:t>
      </w:r>
      <w:r>
        <w:rPr>
          <w:rFonts w:ascii="仿宋_GB2312" w:eastAsia="仿宋_GB2312" w:hint="eastAsia"/>
          <w:bCs/>
          <w:sz w:val="32"/>
          <w:szCs w:val="30"/>
        </w:rPr>
        <w:t>万元，商品和服务支出</w:t>
      </w:r>
      <w:r w:rsidR="00600ECD">
        <w:rPr>
          <w:rFonts w:ascii="仿宋_GB2312" w:eastAsia="仿宋_GB2312" w:hint="eastAsia"/>
          <w:bCs/>
          <w:sz w:val="32"/>
          <w:szCs w:val="30"/>
        </w:rPr>
        <w:t>395.53</w:t>
      </w:r>
      <w:r>
        <w:rPr>
          <w:rFonts w:ascii="仿宋_GB2312" w:eastAsia="仿宋_GB2312" w:hint="eastAsia"/>
          <w:bCs/>
          <w:sz w:val="32"/>
          <w:szCs w:val="30"/>
        </w:rPr>
        <w:t>万元，对个人和家庭补助支出</w:t>
      </w:r>
      <w:r w:rsidR="00600ECD">
        <w:rPr>
          <w:rFonts w:ascii="仿宋" w:eastAsia="仿宋" w:hAnsi="仿宋" w:hint="eastAsia"/>
          <w:sz w:val="32"/>
          <w:szCs w:val="32"/>
          <w:u w:val="single"/>
        </w:rPr>
        <w:t>29.6</w:t>
      </w:r>
      <w:r>
        <w:rPr>
          <w:rFonts w:ascii="仿宋_GB2312" w:eastAsia="仿宋_GB2312" w:hint="eastAsia"/>
          <w:bCs/>
          <w:sz w:val="32"/>
          <w:szCs w:val="30"/>
        </w:rPr>
        <w:t>万元。</w:t>
      </w:r>
    </w:p>
    <w:p w:rsidR="00DE1BFC" w:rsidRDefault="00761507">
      <w:pPr>
        <w:widowControl/>
        <w:spacing w:line="580" w:lineRule="exact"/>
        <w:ind w:firstLine="640"/>
        <w:jc w:val="left"/>
        <w:rPr>
          <w:rFonts w:ascii="仿宋_GB2312" w:eastAsia="仿宋_GB2312"/>
          <w:b/>
          <w:sz w:val="32"/>
          <w:szCs w:val="30"/>
        </w:rPr>
      </w:pPr>
      <w:r>
        <w:rPr>
          <w:rFonts w:ascii="仿宋_GB2312" w:eastAsia="仿宋_GB2312" w:hint="eastAsia"/>
          <w:b/>
          <w:sz w:val="32"/>
          <w:szCs w:val="30"/>
        </w:rPr>
        <w:t>（三）财政拨款支出情况</w:t>
      </w:r>
    </w:p>
    <w:p w:rsidR="00DE1BFC" w:rsidRDefault="00761507">
      <w:pPr>
        <w:widowControl/>
        <w:spacing w:line="580" w:lineRule="exact"/>
        <w:ind w:firstLine="640"/>
        <w:jc w:val="left"/>
        <w:rPr>
          <w:rFonts w:ascii="仿宋" w:eastAsia="仿宋" w:hAnsi="仿宋"/>
          <w:sz w:val="32"/>
          <w:szCs w:val="32"/>
          <w:u w:val="single"/>
        </w:rPr>
      </w:pPr>
      <w:r>
        <w:rPr>
          <w:rFonts w:ascii="仿宋" w:eastAsia="仿宋" w:hAnsi="仿宋" w:hint="eastAsia"/>
          <w:sz w:val="32"/>
          <w:szCs w:val="32"/>
        </w:rPr>
        <w:t>2018年我单位财政拨款支出预算</w:t>
      </w:r>
      <w:r w:rsidR="00D27D53">
        <w:rPr>
          <w:rFonts w:ascii="仿宋" w:eastAsia="仿宋" w:hAnsi="仿宋" w:hint="eastAsia"/>
          <w:sz w:val="32"/>
          <w:szCs w:val="32"/>
          <w:u w:val="single"/>
        </w:rPr>
        <w:t>828.8</w:t>
      </w:r>
      <w:r>
        <w:rPr>
          <w:rFonts w:ascii="仿宋" w:eastAsia="仿宋" w:hAnsi="仿宋" w:hint="eastAsia"/>
          <w:sz w:val="32"/>
          <w:szCs w:val="32"/>
        </w:rPr>
        <w:t>万元，具体支出情况是：一般公共服务</w:t>
      </w:r>
      <w:r w:rsidR="00D27D53">
        <w:rPr>
          <w:rFonts w:ascii="仿宋" w:eastAsia="仿宋" w:hAnsi="仿宋" w:hint="eastAsia"/>
          <w:sz w:val="32"/>
          <w:szCs w:val="32"/>
          <w:u w:val="single"/>
        </w:rPr>
        <w:t>828.8</w:t>
      </w:r>
      <w:r>
        <w:rPr>
          <w:rFonts w:ascii="仿宋" w:eastAsia="仿宋" w:hAnsi="仿宋" w:hint="eastAsia"/>
          <w:sz w:val="32"/>
          <w:szCs w:val="32"/>
        </w:rPr>
        <w:t>万元。</w:t>
      </w:r>
    </w:p>
    <w:p w:rsidR="00DE1BFC" w:rsidRDefault="00761507">
      <w:pPr>
        <w:widowControl/>
        <w:spacing w:line="580" w:lineRule="exact"/>
        <w:ind w:firstLine="640"/>
        <w:jc w:val="left"/>
        <w:rPr>
          <w:rFonts w:ascii="仿宋_GB2312" w:eastAsia="仿宋_GB2312"/>
          <w:b/>
          <w:sz w:val="32"/>
          <w:szCs w:val="30"/>
        </w:rPr>
      </w:pPr>
      <w:r>
        <w:rPr>
          <w:rFonts w:ascii="仿宋_GB2312" w:eastAsia="仿宋_GB2312" w:hint="eastAsia"/>
          <w:b/>
          <w:sz w:val="32"/>
          <w:szCs w:val="30"/>
        </w:rPr>
        <w:t>（四）政府性基金情况</w:t>
      </w:r>
    </w:p>
    <w:p w:rsidR="00DE1BFC" w:rsidRDefault="00761507">
      <w:pPr>
        <w:ind w:leftChars="71" w:left="149" w:firstLineChars="200" w:firstLine="640"/>
        <w:rPr>
          <w:rFonts w:ascii="仿宋" w:eastAsia="仿宋" w:hAnsi="仿宋"/>
          <w:sz w:val="32"/>
          <w:szCs w:val="32"/>
        </w:rPr>
      </w:pPr>
      <w:r>
        <w:rPr>
          <w:rFonts w:ascii="仿宋" w:eastAsia="仿宋" w:hAnsi="仿宋" w:hint="eastAsia"/>
          <w:sz w:val="32"/>
          <w:szCs w:val="32"/>
        </w:rPr>
        <w:t>无政府性基金</w:t>
      </w:r>
    </w:p>
    <w:p w:rsidR="00DE1BFC" w:rsidRDefault="00761507">
      <w:pPr>
        <w:widowControl/>
        <w:spacing w:line="580" w:lineRule="exact"/>
        <w:ind w:firstLine="640"/>
        <w:jc w:val="left"/>
        <w:rPr>
          <w:rFonts w:ascii="仿宋_GB2312" w:eastAsia="仿宋_GB2312"/>
          <w:b/>
          <w:sz w:val="32"/>
          <w:szCs w:val="30"/>
        </w:rPr>
      </w:pPr>
      <w:r>
        <w:rPr>
          <w:rFonts w:ascii="仿宋_GB2312" w:eastAsia="仿宋_GB2312" w:hint="eastAsia"/>
          <w:b/>
          <w:sz w:val="32"/>
          <w:szCs w:val="30"/>
        </w:rPr>
        <w:t>（五）机关运行经费等重要事项的说明</w:t>
      </w:r>
    </w:p>
    <w:p w:rsidR="00DE1BFC" w:rsidRDefault="00761507">
      <w:pPr>
        <w:widowControl/>
        <w:spacing w:line="580" w:lineRule="exact"/>
        <w:ind w:firstLine="636"/>
        <w:jc w:val="left"/>
        <w:rPr>
          <w:rFonts w:ascii="仿宋_GB2312" w:eastAsia="仿宋_GB2312"/>
          <w:sz w:val="32"/>
          <w:szCs w:val="30"/>
          <w:u w:val="single"/>
        </w:rPr>
      </w:pPr>
      <w:r>
        <w:rPr>
          <w:rFonts w:ascii="仿宋_GB2312" w:eastAsia="仿宋_GB2312" w:hint="eastAsia"/>
          <w:sz w:val="32"/>
          <w:szCs w:val="30"/>
        </w:rPr>
        <w:t>2018年我单位本级运行费预算</w:t>
      </w:r>
      <w:r>
        <w:rPr>
          <w:rFonts w:ascii="仿宋_GB2312" w:eastAsia="仿宋_GB2312" w:hint="eastAsia"/>
          <w:sz w:val="32"/>
          <w:szCs w:val="30"/>
          <w:u w:val="single"/>
        </w:rPr>
        <w:t xml:space="preserve"> </w:t>
      </w:r>
      <w:r w:rsidR="00D27D53">
        <w:rPr>
          <w:rFonts w:ascii="仿宋_GB2312" w:eastAsia="仿宋_GB2312" w:hint="eastAsia"/>
          <w:sz w:val="32"/>
          <w:szCs w:val="30"/>
          <w:u w:val="single"/>
        </w:rPr>
        <w:t>828.85</w:t>
      </w:r>
      <w:r>
        <w:rPr>
          <w:rFonts w:ascii="仿宋_GB2312" w:eastAsia="仿宋_GB2312" w:hint="eastAsia"/>
          <w:sz w:val="32"/>
          <w:szCs w:val="30"/>
        </w:rPr>
        <w:t>万元，比2017年预算增加</w:t>
      </w:r>
      <w:bookmarkStart w:id="0" w:name="_GoBack"/>
      <w:bookmarkEnd w:id="0"/>
      <w:r>
        <w:rPr>
          <w:rFonts w:ascii="仿宋_GB2312" w:eastAsia="仿宋_GB2312" w:hint="eastAsia"/>
          <w:sz w:val="32"/>
          <w:szCs w:val="30"/>
        </w:rPr>
        <w:t>万元，上升</w:t>
      </w:r>
      <w:r>
        <w:rPr>
          <w:rFonts w:ascii="仿宋_GB2312" w:eastAsia="仿宋_GB2312" w:hint="eastAsia"/>
          <w:sz w:val="32"/>
          <w:szCs w:val="30"/>
          <w:u w:val="single"/>
        </w:rPr>
        <w:t xml:space="preserve"> </w:t>
      </w:r>
      <w:r w:rsidR="00624299">
        <w:rPr>
          <w:rFonts w:ascii="仿宋_GB2312" w:eastAsia="仿宋_GB2312" w:hint="eastAsia"/>
          <w:sz w:val="32"/>
          <w:szCs w:val="30"/>
          <w:u w:val="single"/>
        </w:rPr>
        <w:t>36</w:t>
      </w:r>
      <w:r>
        <w:rPr>
          <w:rFonts w:ascii="仿宋_GB2312" w:eastAsia="仿宋_GB2312" w:hint="eastAsia"/>
          <w:sz w:val="32"/>
          <w:szCs w:val="30"/>
          <w:u w:val="single"/>
        </w:rPr>
        <w:t xml:space="preserve"> </w:t>
      </w:r>
      <w:r>
        <w:rPr>
          <w:rFonts w:ascii="仿宋_GB2312" w:eastAsia="仿宋_GB2312" w:hint="eastAsia"/>
          <w:sz w:val="32"/>
          <w:szCs w:val="30"/>
        </w:rPr>
        <w:t>%。原因是</w:t>
      </w:r>
      <w:r>
        <w:rPr>
          <w:rFonts w:ascii="仿宋_GB2312" w:eastAsia="仿宋_GB2312" w:hint="eastAsia"/>
          <w:sz w:val="32"/>
          <w:szCs w:val="30"/>
          <w:u w:val="single"/>
        </w:rPr>
        <w:t xml:space="preserve">   新成立</w:t>
      </w:r>
      <w:proofErr w:type="gramStart"/>
      <w:r>
        <w:rPr>
          <w:rFonts w:ascii="仿宋_GB2312" w:eastAsia="仿宋_GB2312" w:hint="eastAsia"/>
          <w:sz w:val="32"/>
          <w:szCs w:val="30"/>
          <w:u w:val="single"/>
        </w:rPr>
        <w:t>医</w:t>
      </w:r>
      <w:proofErr w:type="gramEnd"/>
      <w:r>
        <w:rPr>
          <w:rFonts w:ascii="仿宋_GB2312" w:eastAsia="仿宋_GB2312" w:hint="eastAsia"/>
          <w:sz w:val="32"/>
          <w:szCs w:val="30"/>
          <w:u w:val="single"/>
        </w:rPr>
        <w:t>保局。</w:t>
      </w:r>
    </w:p>
    <w:p w:rsidR="00DE1BFC" w:rsidRDefault="00761507">
      <w:pPr>
        <w:widowControl/>
        <w:spacing w:line="580" w:lineRule="exact"/>
        <w:ind w:firstLine="640"/>
        <w:jc w:val="left"/>
        <w:rPr>
          <w:rFonts w:ascii="仿宋_GB2312" w:eastAsia="仿宋_GB2312"/>
          <w:b/>
          <w:sz w:val="32"/>
          <w:szCs w:val="30"/>
        </w:rPr>
      </w:pPr>
      <w:r>
        <w:rPr>
          <w:rFonts w:ascii="仿宋_GB2312" w:eastAsia="仿宋_GB2312" w:hint="eastAsia"/>
          <w:b/>
          <w:sz w:val="32"/>
          <w:szCs w:val="30"/>
        </w:rPr>
        <w:t>（六）政府采购情况</w:t>
      </w:r>
    </w:p>
    <w:p w:rsidR="00DE1BFC" w:rsidRDefault="00761507">
      <w:pPr>
        <w:widowControl/>
        <w:spacing w:line="580" w:lineRule="exact"/>
        <w:ind w:firstLineChars="250" w:firstLine="800"/>
        <w:jc w:val="left"/>
        <w:rPr>
          <w:rFonts w:ascii="仿宋_GB2312" w:eastAsia="仿宋_GB2312"/>
          <w:sz w:val="32"/>
          <w:szCs w:val="30"/>
        </w:rPr>
      </w:pPr>
      <w:r>
        <w:rPr>
          <w:rFonts w:ascii="仿宋_GB2312" w:eastAsia="仿宋_GB2312" w:hint="eastAsia"/>
          <w:sz w:val="32"/>
          <w:szCs w:val="30"/>
        </w:rPr>
        <w:t>2018年部门所属各单位政府采购总额</w:t>
      </w:r>
      <w:r>
        <w:rPr>
          <w:rFonts w:ascii="仿宋_GB2312" w:eastAsia="仿宋_GB2312" w:hint="eastAsia"/>
          <w:sz w:val="32"/>
          <w:szCs w:val="30"/>
          <w:u w:val="single"/>
        </w:rPr>
        <w:t xml:space="preserve"> </w:t>
      </w:r>
      <w:r w:rsidR="008B733F">
        <w:rPr>
          <w:rFonts w:ascii="仿宋_GB2312" w:eastAsia="仿宋_GB2312" w:hint="eastAsia"/>
          <w:sz w:val="32"/>
          <w:szCs w:val="30"/>
          <w:u w:val="single"/>
        </w:rPr>
        <w:t>223.75</w:t>
      </w:r>
      <w:r>
        <w:rPr>
          <w:rFonts w:ascii="仿宋_GB2312" w:eastAsia="仿宋_GB2312" w:hint="eastAsia"/>
          <w:sz w:val="32"/>
          <w:szCs w:val="30"/>
          <w:u w:val="single"/>
        </w:rPr>
        <w:t xml:space="preserve">  </w:t>
      </w:r>
      <w:r>
        <w:rPr>
          <w:rFonts w:ascii="仿宋_GB2312" w:eastAsia="仿宋_GB2312" w:hint="eastAsia"/>
          <w:sz w:val="32"/>
          <w:szCs w:val="30"/>
        </w:rPr>
        <w:t>万元，主要用于印刷服务、设备采购等。</w:t>
      </w:r>
    </w:p>
    <w:p w:rsidR="00DE1BFC" w:rsidRDefault="00761507">
      <w:pPr>
        <w:widowControl/>
        <w:spacing w:line="580" w:lineRule="exact"/>
        <w:ind w:firstLineChars="250" w:firstLine="803"/>
        <w:jc w:val="left"/>
        <w:rPr>
          <w:rFonts w:ascii="仿宋_GB2312" w:eastAsia="仿宋_GB2312"/>
          <w:b/>
          <w:sz w:val="32"/>
          <w:szCs w:val="30"/>
        </w:rPr>
      </w:pPr>
      <w:r>
        <w:rPr>
          <w:rFonts w:ascii="仿宋_GB2312" w:eastAsia="仿宋_GB2312" w:hint="eastAsia"/>
          <w:b/>
          <w:sz w:val="32"/>
          <w:szCs w:val="30"/>
        </w:rPr>
        <w:t>（七）国有资产占有使用情况</w:t>
      </w:r>
    </w:p>
    <w:p w:rsidR="00DE1BFC" w:rsidRDefault="00761507">
      <w:pPr>
        <w:widowControl/>
        <w:spacing w:line="580" w:lineRule="exact"/>
        <w:ind w:firstLineChars="250" w:firstLine="800"/>
        <w:jc w:val="left"/>
        <w:rPr>
          <w:rFonts w:ascii="仿宋_GB2312" w:eastAsia="仿宋_GB2312"/>
          <w:sz w:val="32"/>
          <w:szCs w:val="30"/>
        </w:rPr>
      </w:pPr>
      <w:r>
        <w:rPr>
          <w:rFonts w:ascii="仿宋_GB2312" w:eastAsia="仿宋_GB2312" w:hint="eastAsia"/>
          <w:sz w:val="32"/>
          <w:szCs w:val="30"/>
        </w:rPr>
        <w:t>截至2017年12月31日，部门共有车辆</w:t>
      </w:r>
      <w:r>
        <w:rPr>
          <w:rFonts w:ascii="仿宋_GB2312" w:eastAsia="仿宋_GB2312" w:hint="eastAsia"/>
          <w:sz w:val="32"/>
          <w:szCs w:val="30"/>
          <w:u w:val="single"/>
        </w:rPr>
        <w:t xml:space="preserve"> 5  </w:t>
      </w:r>
      <w:r>
        <w:rPr>
          <w:rFonts w:ascii="仿宋_GB2312" w:eastAsia="仿宋_GB2312" w:hint="eastAsia"/>
          <w:sz w:val="32"/>
          <w:szCs w:val="30"/>
        </w:rPr>
        <w:t>辆，其中，一般公务用车</w:t>
      </w:r>
      <w:r>
        <w:rPr>
          <w:rFonts w:ascii="仿宋_GB2312" w:eastAsia="仿宋_GB2312" w:hint="eastAsia"/>
          <w:sz w:val="32"/>
          <w:szCs w:val="30"/>
          <w:u w:val="single"/>
        </w:rPr>
        <w:t xml:space="preserve">  5    </w:t>
      </w:r>
      <w:r>
        <w:rPr>
          <w:rFonts w:ascii="仿宋_GB2312" w:eastAsia="仿宋_GB2312" w:hint="eastAsia"/>
          <w:sz w:val="32"/>
          <w:szCs w:val="30"/>
        </w:rPr>
        <w:t>辆，执法执勤用车</w:t>
      </w:r>
      <w:r>
        <w:rPr>
          <w:rFonts w:ascii="仿宋_GB2312" w:eastAsia="仿宋_GB2312" w:hint="eastAsia"/>
          <w:sz w:val="32"/>
          <w:szCs w:val="30"/>
          <w:u w:val="single"/>
        </w:rPr>
        <w:t xml:space="preserve"> 0   </w:t>
      </w:r>
      <w:r>
        <w:rPr>
          <w:rFonts w:ascii="仿宋_GB2312" w:eastAsia="仿宋_GB2312" w:hint="eastAsia"/>
          <w:sz w:val="32"/>
          <w:szCs w:val="30"/>
        </w:rPr>
        <w:t>辆。</w:t>
      </w:r>
    </w:p>
    <w:p w:rsidR="00DE1BFC" w:rsidRDefault="00761507">
      <w:pPr>
        <w:widowControl/>
        <w:spacing w:line="580" w:lineRule="exact"/>
        <w:ind w:firstLineChars="250" w:firstLine="800"/>
        <w:jc w:val="left"/>
        <w:rPr>
          <w:rFonts w:ascii="仿宋_GB2312" w:eastAsia="仿宋_GB2312"/>
          <w:sz w:val="32"/>
          <w:szCs w:val="30"/>
        </w:rPr>
      </w:pPr>
      <w:r>
        <w:rPr>
          <w:rFonts w:ascii="仿宋_GB2312" w:eastAsia="仿宋_GB2312" w:hint="eastAsia"/>
          <w:sz w:val="32"/>
          <w:szCs w:val="30"/>
        </w:rPr>
        <w:t>2018年部门预算安排购置车辆</w:t>
      </w:r>
      <w:r>
        <w:rPr>
          <w:rFonts w:ascii="仿宋_GB2312" w:eastAsia="仿宋_GB2312" w:hint="eastAsia"/>
          <w:sz w:val="32"/>
          <w:szCs w:val="30"/>
          <w:u w:val="single"/>
        </w:rPr>
        <w:t xml:space="preserve">   0  </w:t>
      </w:r>
      <w:r>
        <w:rPr>
          <w:rFonts w:ascii="仿宋_GB2312" w:eastAsia="仿宋_GB2312" w:hint="eastAsia"/>
          <w:sz w:val="32"/>
          <w:szCs w:val="30"/>
        </w:rPr>
        <w:t>辆，无安排购置单位价值200万元以上大型设备。</w:t>
      </w:r>
    </w:p>
    <w:p w:rsidR="00DE1BFC" w:rsidRDefault="00761507">
      <w:pPr>
        <w:widowControl/>
        <w:spacing w:line="580" w:lineRule="exact"/>
        <w:ind w:firstLineChars="250" w:firstLine="803"/>
        <w:jc w:val="left"/>
        <w:rPr>
          <w:rFonts w:ascii="仿宋_GB2312" w:eastAsia="仿宋_GB2312"/>
          <w:b/>
          <w:sz w:val="32"/>
          <w:szCs w:val="30"/>
        </w:rPr>
      </w:pPr>
      <w:r>
        <w:rPr>
          <w:rFonts w:ascii="仿宋_GB2312" w:eastAsia="仿宋_GB2312" w:hint="eastAsia"/>
          <w:b/>
          <w:sz w:val="32"/>
          <w:szCs w:val="30"/>
        </w:rPr>
        <w:lastRenderedPageBreak/>
        <w:t>（八）绩效目标设置情况</w:t>
      </w:r>
    </w:p>
    <w:p w:rsidR="00DE1BFC" w:rsidRDefault="00761507">
      <w:pPr>
        <w:widowControl/>
        <w:spacing w:line="580" w:lineRule="exact"/>
        <w:ind w:firstLineChars="250" w:firstLine="800"/>
        <w:jc w:val="left"/>
        <w:rPr>
          <w:rFonts w:ascii="仿宋_GB2312" w:eastAsia="仿宋_GB2312"/>
          <w:sz w:val="32"/>
          <w:szCs w:val="30"/>
        </w:rPr>
      </w:pPr>
      <w:r>
        <w:rPr>
          <w:rFonts w:ascii="仿宋_GB2312" w:eastAsia="仿宋_GB2312" w:hint="eastAsia"/>
          <w:sz w:val="32"/>
          <w:szCs w:val="30"/>
        </w:rPr>
        <w:t>2018年实行绩效目标管理的项目</w:t>
      </w:r>
      <w:r>
        <w:rPr>
          <w:rFonts w:ascii="仿宋_GB2312" w:eastAsia="仿宋_GB2312" w:hint="eastAsia"/>
          <w:sz w:val="32"/>
          <w:szCs w:val="30"/>
          <w:u w:val="single"/>
        </w:rPr>
        <w:t xml:space="preserve"> 0     </w:t>
      </w:r>
      <w:proofErr w:type="gramStart"/>
      <w:r>
        <w:rPr>
          <w:rFonts w:ascii="仿宋_GB2312" w:eastAsia="仿宋_GB2312" w:hint="eastAsia"/>
          <w:sz w:val="32"/>
          <w:szCs w:val="30"/>
        </w:rPr>
        <w:t>个</w:t>
      </w:r>
      <w:proofErr w:type="gramEnd"/>
      <w:r>
        <w:rPr>
          <w:rFonts w:ascii="仿宋_GB2312" w:eastAsia="仿宋_GB2312" w:hint="eastAsia"/>
          <w:sz w:val="32"/>
          <w:szCs w:val="30"/>
        </w:rPr>
        <w:t>（部门预算中200万元以上的，且进行了绩效评审的项目），涉及资金</w:t>
      </w:r>
    </w:p>
    <w:p w:rsidR="00DE1BFC" w:rsidRDefault="00761507">
      <w:pPr>
        <w:widowControl/>
        <w:spacing w:line="580" w:lineRule="exact"/>
        <w:jc w:val="left"/>
        <w:rPr>
          <w:rFonts w:ascii="仿宋_GB2312" w:eastAsia="仿宋_GB2312"/>
          <w:sz w:val="32"/>
          <w:szCs w:val="30"/>
        </w:rPr>
      </w:pPr>
      <w:r>
        <w:rPr>
          <w:rFonts w:ascii="仿宋_GB2312" w:eastAsia="仿宋_GB2312" w:hint="eastAsia"/>
          <w:sz w:val="32"/>
          <w:szCs w:val="30"/>
          <w:u w:val="single"/>
        </w:rPr>
        <w:t xml:space="preserve">    0  </w:t>
      </w:r>
      <w:r>
        <w:rPr>
          <w:rFonts w:ascii="仿宋_GB2312" w:eastAsia="仿宋_GB2312" w:hint="eastAsia"/>
          <w:sz w:val="32"/>
          <w:szCs w:val="30"/>
        </w:rPr>
        <w:t>万元；纳入绩效目标批复试点的项目</w:t>
      </w:r>
      <w:r>
        <w:rPr>
          <w:rFonts w:ascii="仿宋_GB2312" w:eastAsia="仿宋_GB2312" w:hint="eastAsia"/>
          <w:sz w:val="32"/>
          <w:szCs w:val="30"/>
          <w:u w:val="single"/>
        </w:rPr>
        <w:t xml:space="preserve">    0  </w:t>
      </w:r>
      <w:proofErr w:type="gramStart"/>
      <w:r>
        <w:rPr>
          <w:rFonts w:ascii="仿宋_GB2312" w:eastAsia="仿宋_GB2312" w:hint="eastAsia"/>
          <w:sz w:val="32"/>
          <w:szCs w:val="30"/>
        </w:rPr>
        <w:t>个</w:t>
      </w:r>
      <w:proofErr w:type="gramEnd"/>
      <w:r>
        <w:rPr>
          <w:rFonts w:ascii="仿宋_GB2312" w:eastAsia="仿宋_GB2312" w:hint="eastAsia"/>
          <w:sz w:val="32"/>
          <w:szCs w:val="30"/>
        </w:rPr>
        <w:t>，涉及资金</w:t>
      </w:r>
      <w:r>
        <w:rPr>
          <w:rFonts w:ascii="仿宋_GB2312" w:eastAsia="仿宋_GB2312" w:hint="eastAsia"/>
          <w:sz w:val="32"/>
          <w:szCs w:val="30"/>
          <w:u w:val="single"/>
        </w:rPr>
        <w:t xml:space="preserve">   0   </w:t>
      </w:r>
      <w:r>
        <w:rPr>
          <w:rFonts w:ascii="仿宋_GB2312" w:eastAsia="仿宋_GB2312" w:hint="eastAsia"/>
          <w:sz w:val="32"/>
          <w:szCs w:val="30"/>
        </w:rPr>
        <w:t>万元。</w:t>
      </w:r>
    </w:p>
    <w:p w:rsidR="00DE1BFC" w:rsidRDefault="00761507">
      <w:pPr>
        <w:widowControl/>
        <w:spacing w:line="580" w:lineRule="exact"/>
        <w:ind w:firstLine="640"/>
        <w:jc w:val="left"/>
        <w:rPr>
          <w:rFonts w:ascii="仿宋_GB2312" w:eastAsia="仿宋_GB2312"/>
          <w:sz w:val="32"/>
          <w:szCs w:val="30"/>
        </w:rPr>
      </w:pPr>
      <w:r>
        <w:rPr>
          <w:rFonts w:ascii="楷体_GB2312" w:eastAsia="楷体_GB2312" w:hAnsi="Calibri" w:cs="宋体" w:hint="eastAsia"/>
          <w:b/>
          <w:kern w:val="0"/>
          <w:sz w:val="32"/>
          <w:szCs w:val="32"/>
        </w:rPr>
        <w:t>二、</w:t>
      </w:r>
      <w:r>
        <w:rPr>
          <w:rFonts w:ascii="楷体_GB2312" w:eastAsia="楷体_GB2312" w:hint="eastAsia"/>
          <w:b/>
          <w:sz w:val="32"/>
          <w:szCs w:val="30"/>
        </w:rPr>
        <w:t>2018年“三公</w:t>
      </w:r>
      <w:r>
        <w:rPr>
          <w:rFonts w:ascii="楷体_GB2312" w:eastAsia="楷体_GB2312"/>
          <w:b/>
          <w:sz w:val="32"/>
          <w:szCs w:val="30"/>
        </w:rPr>
        <w:t>”</w:t>
      </w:r>
      <w:r>
        <w:rPr>
          <w:rFonts w:ascii="楷体_GB2312" w:eastAsia="楷体_GB2312" w:hint="eastAsia"/>
          <w:b/>
          <w:sz w:val="32"/>
          <w:szCs w:val="30"/>
        </w:rPr>
        <w:t>经费预算情况说明</w:t>
      </w:r>
    </w:p>
    <w:p w:rsidR="00DE1BFC" w:rsidRDefault="00761507">
      <w:pPr>
        <w:widowControl/>
        <w:spacing w:line="580" w:lineRule="exact"/>
        <w:ind w:firstLine="640"/>
        <w:jc w:val="left"/>
        <w:rPr>
          <w:rFonts w:ascii="仿宋_GB2312" w:eastAsia="仿宋_GB2312"/>
          <w:color w:val="FF0000"/>
          <w:sz w:val="32"/>
          <w:szCs w:val="30"/>
        </w:rPr>
      </w:pPr>
      <w:r>
        <w:rPr>
          <w:rFonts w:ascii="仿宋_GB2312" w:eastAsia="仿宋_GB2312" w:hint="eastAsia"/>
          <w:sz w:val="32"/>
          <w:szCs w:val="30"/>
        </w:rPr>
        <w:t>2018年我单位“三公”经费一般公共预算安排</w:t>
      </w:r>
      <w:r>
        <w:rPr>
          <w:rFonts w:ascii="仿宋_GB2312" w:eastAsia="仿宋_GB2312" w:hint="eastAsia"/>
          <w:sz w:val="32"/>
          <w:szCs w:val="30"/>
          <w:u w:val="single"/>
        </w:rPr>
        <w:t xml:space="preserve">1.5  </w:t>
      </w:r>
      <w:r>
        <w:rPr>
          <w:rFonts w:ascii="仿宋_GB2312" w:eastAsia="仿宋_GB2312" w:hint="eastAsia"/>
          <w:sz w:val="32"/>
          <w:szCs w:val="30"/>
        </w:rPr>
        <w:t>万元,较</w:t>
      </w:r>
      <w:r>
        <w:rPr>
          <w:rFonts w:ascii="仿宋" w:eastAsia="仿宋" w:hAnsi="仿宋" w:hint="eastAsia"/>
          <w:sz w:val="32"/>
          <w:szCs w:val="32"/>
        </w:rPr>
        <w:t>上年预算安排上升</w:t>
      </w:r>
      <w:r>
        <w:rPr>
          <w:rFonts w:ascii="仿宋" w:eastAsia="仿宋" w:hAnsi="仿宋" w:hint="eastAsia"/>
          <w:sz w:val="32"/>
          <w:szCs w:val="32"/>
          <w:u w:val="single"/>
        </w:rPr>
        <w:t xml:space="preserve"> 102 </w:t>
      </w:r>
      <w:r>
        <w:rPr>
          <w:rFonts w:ascii="仿宋" w:eastAsia="仿宋" w:hAnsi="仿宋" w:hint="eastAsia"/>
          <w:sz w:val="32"/>
          <w:szCs w:val="32"/>
        </w:rPr>
        <w:t>%</w:t>
      </w:r>
      <w:r>
        <w:rPr>
          <w:rFonts w:ascii="仿宋_GB2312" w:eastAsia="仿宋_GB2312" w:hint="eastAsia"/>
          <w:sz w:val="32"/>
          <w:szCs w:val="30"/>
        </w:rPr>
        <w:t>。原因是</w:t>
      </w:r>
      <w:r>
        <w:rPr>
          <w:rFonts w:ascii="仿宋_GB2312" w:eastAsia="仿宋_GB2312" w:hint="eastAsia"/>
          <w:sz w:val="32"/>
          <w:szCs w:val="30"/>
          <w:u w:val="single"/>
        </w:rPr>
        <w:t xml:space="preserve"> 新成立</w:t>
      </w:r>
      <w:proofErr w:type="gramStart"/>
      <w:r>
        <w:rPr>
          <w:rFonts w:ascii="仿宋_GB2312" w:eastAsia="仿宋_GB2312" w:hint="eastAsia"/>
          <w:sz w:val="32"/>
          <w:szCs w:val="30"/>
          <w:u w:val="single"/>
        </w:rPr>
        <w:t>医</w:t>
      </w:r>
      <w:proofErr w:type="gramEnd"/>
      <w:r>
        <w:rPr>
          <w:rFonts w:ascii="仿宋_GB2312" w:eastAsia="仿宋_GB2312" w:hint="eastAsia"/>
          <w:sz w:val="32"/>
          <w:szCs w:val="30"/>
          <w:u w:val="single"/>
        </w:rPr>
        <w:t xml:space="preserve">保局         </w:t>
      </w:r>
      <w:r>
        <w:rPr>
          <w:rFonts w:ascii="仿宋_GB2312" w:eastAsia="仿宋_GB2312" w:hint="eastAsia"/>
          <w:sz w:val="32"/>
          <w:szCs w:val="30"/>
        </w:rPr>
        <w:t>。</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1.因公出国（境）费</w:t>
      </w:r>
      <w:r>
        <w:rPr>
          <w:rFonts w:ascii="仿宋_GB2312" w:eastAsia="仿宋_GB2312" w:hint="eastAsia"/>
          <w:sz w:val="32"/>
          <w:szCs w:val="30"/>
          <w:u w:val="single"/>
        </w:rPr>
        <w:t xml:space="preserve">  0    </w:t>
      </w:r>
      <w:r>
        <w:rPr>
          <w:rFonts w:ascii="仿宋_GB2312" w:eastAsia="仿宋_GB2312" w:hint="eastAsia"/>
          <w:sz w:val="32"/>
          <w:szCs w:val="30"/>
        </w:rPr>
        <w:t>万元，比上年减少</w:t>
      </w:r>
      <w:r>
        <w:rPr>
          <w:rFonts w:ascii="仿宋_GB2312" w:eastAsia="仿宋_GB2312" w:hint="eastAsia"/>
          <w:sz w:val="32"/>
          <w:szCs w:val="30"/>
          <w:u w:val="single"/>
        </w:rPr>
        <w:t xml:space="preserve">   0   </w:t>
      </w:r>
      <w:r>
        <w:rPr>
          <w:rFonts w:ascii="仿宋_GB2312" w:eastAsia="仿宋_GB2312" w:hint="eastAsia"/>
          <w:sz w:val="32"/>
          <w:szCs w:val="30"/>
        </w:rPr>
        <w:t>万元。</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2.公务接待费</w:t>
      </w:r>
      <w:r w:rsidR="0095404F">
        <w:rPr>
          <w:rFonts w:ascii="仿宋_GB2312" w:eastAsia="仿宋_GB2312" w:hint="eastAsia"/>
          <w:sz w:val="32"/>
          <w:szCs w:val="30"/>
          <w:u w:val="single"/>
        </w:rPr>
        <w:t>7.68</w:t>
      </w:r>
      <w:r>
        <w:rPr>
          <w:rFonts w:ascii="仿宋_GB2312" w:eastAsia="仿宋_GB2312" w:hint="eastAsia"/>
          <w:sz w:val="32"/>
          <w:szCs w:val="30"/>
        </w:rPr>
        <w:t>万元，比上年增加</w:t>
      </w:r>
      <w:r>
        <w:rPr>
          <w:rFonts w:ascii="仿宋_GB2312" w:eastAsia="仿宋_GB2312" w:hint="eastAsia"/>
          <w:sz w:val="32"/>
          <w:szCs w:val="30"/>
          <w:u w:val="single"/>
        </w:rPr>
        <w:t xml:space="preserve">  0.76</w:t>
      </w:r>
      <w:r>
        <w:rPr>
          <w:rFonts w:ascii="仿宋_GB2312" w:eastAsia="仿宋_GB2312" w:hint="eastAsia"/>
          <w:sz w:val="32"/>
          <w:szCs w:val="30"/>
        </w:rPr>
        <w:t>万元。</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3.公务用车运行维护费</w:t>
      </w:r>
      <w:r>
        <w:rPr>
          <w:rFonts w:ascii="仿宋_GB2312" w:eastAsia="仿宋_GB2312" w:hint="eastAsia"/>
          <w:sz w:val="32"/>
          <w:szCs w:val="30"/>
          <w:u w:val="single"/>
        </w:rPr>
        <w:t xml:space="preserve"> </w:t>
      </w:r>
      <w:r w:rsidR="0095404F">
        <w:rPr>
          <w:rFonts w:ascii="仿宋_GB2312" w:eastAsia="仿宋_GB2312" w:hint="eastAsia"/>
          <w:sz w:val="32"/>
          <w:szCs w:val="30"/>
          <w:u w:val="single"/>
        </w:rPr>
        <w:t>5.18</w:t>
      </w:r>
      <w:r>
        <w:rPr>
          <w:rFonts w:ascii="仿宋_GB2312" w:eastAsia="仿宋_GB2312" w:hint="eastAsia"/>
          <w:sz w:val="32"/>
          <w:szCs w:val="30"/>
        </w:rPr>
        <w:t>万元，比上年减少</w:t>
      </w:r>
      <w:r>
        <w:rPr>
          <w:rFonts w:ascii="仿宋_GB2312" w:eastAsia="仿宋_GB2312" w:hint="eastAsia"/>
          <w:sz w:val="32"/>
          <w:szCs w:val="30"/>
          <w:u w:val="single"/>
        </w:rPr>
        <w:t xml:space="preserve"> 0   </w:t>
      </w:r>
      <w:r>
        <w:rPr>
          <w:rFonts w:ascii="仿宋_GB2312" w:eastAsia="仿宋_GB2312" w:hint="eastAsia"/>
          <w:sz w:val="32"/>
          <w:szCs w:val="30"/>
        </w:rPr>
        <w:t>万元。</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4.公务用车购置费</w:t>
      </w:r>
      <w:r>
        <w:rPr>
          <w:rFonts w:ascii="仿宋_GB2312" w:eastAsia="仿宋_GB2312" w:hint="eastAsia"/>
          <w:sz w:val="32"/>
          <w:szCs w:val="30"/>
          <w:u w:val="single"/>
        </w:rPr>
        <w:t xml:space="preserve">   0   </w:t>
      </w:r>
      <w:r>
        <w:rPr>
          <w:rFonts w:ascii="仿宋_GB2312" w:eastAsia="仿宋_GB2312" w:hint="eastAsia"/>
          <w:sz w:val="32"/>
          <w:szCs w:val="30"/>
        </w:rPr>
        <w:t>万元，比上年减少</w:t>
      </w:r>
      <w:r>
        <w:rPr>
          <w:rFonts w:ascii="仿宋_GB2312" w:eastAsia="仿宋_GB2312" w:hint="eastAsia"/>
          <w:sz w:val="32"/>
          <w:szCs w:val="30"/>
          <w:u w:val="single"/>
        </w:rPr>
        <w:t xml:space="preserve"> 0     </w:t>
      </w:r>
      <w:r>
        <w:rPr>
          <w:rFonts w:ascii="仿宋_GB2312" w:eastAsia="仿宋_GB2312" w:hint="eastAsia"/>
          <w:sz w:val="32"/>
          <w:szCs w:val="30"/>
        </w:rPr>
        <w:t>万元。</w:t>
      </w:r>
    </w:p>
    <w:p w:rsidR="00DE1BFC" w:rsidRDefault="00DE1BFC">
      <w:pPr>
        <w:widowControl/>
        <w:spacing w:line="580" w:lineRule="exact"/>
        <w:ind w:firstLine="640"/>
        <w:jc w:val="left"/>
        <w:rPr>
          <w:rFonts w:ascii="仿宋_GB2312" w:eastAsia="仿宋_GB2312"/>
          <w:sz w:val="32"/>
          <w:szCs w:val="30"/>
        </w:rPr>
      </w:pPr>
    </w:p>
    <w:p w:rsidR="00DE1BFC" w:rsidRDefault="00761507">
      <w:pPr>
        <w:widowControl/>
        <w:spacing w:line="580" w:lineRule="exact"/>
        <w:ind w:firstLine="640"/>
        <w:jc w:val="left"/>
        <w:rPr>
          <w:rFonts w:ascii="仿宋_GB2312" w:eastAsia="仿宋_GB2312"/>
          <w:b/>
          <w:sz w:val="32"/>
          <w:szCs w:val="30"/>
        </w:rPr>
      </w:pPr>
      <w:r>
        <w:rPr>
          <w:rFonts w:ascii="仿宋_GB2312" w:eastAsia="仿宋_GB2312" w:hint="eastAsia"/>
          <w:b/>
          <w:sz w:val="32"/>
          <w:szCs w:val="30"/>
        </w:rPr>
        <w:t>第三部分  江西省</w:t>
      </w:r>
      <w:proofErr w:type="gramStart"/>
      <w:r>
        <w:rPr>
          <w:rFonts w:ascii="仿宋_GB2312" w:eastAsia="仿宋_GB2312" w:hint="eastAsia"/>
          <w:b/>
          <w:sz w:val="32"/>
          <w:szCs w:val="30"/>
        </w:rPr>
        <w:t>人保局</w:t>
      </w:r>
      <w:proofErr w:type="gramEnd"/>
      <w:r>
        <w:rPr>
          <w:rFonts w:ascii="仿宋_GB2312" w:eastAsia="仿宋_GB2312" w:hint="eastAsia"/>
          <w:b/>
          <w:sz w:val="32"/>
          <w:szCs w:val="30"/>
        </w:rPr>
        <w:t>2018年部门预算表</w:t>
      </w:r>
    </w:p>
    <w:p w:rsidR="00DE1BFC" w:rsidRDefault="00761507">
      <w:pPr>
        <w:widowControl/>
        <w:spacing w:line="580" w:lineRule="exact"/>
        <w:ind w:firstLineChars="200" w:firstLine="640"/>
        <w:jc w:val="left"/>
        <w:rPr>
          <w:rFonts w:ascii="仿宋_GB2312" w:eastAsia="仿宋_GB2312"/>
          <w:sz w:val="32"/>
          <w:szCs w:val="30"/>
        </w:rPr>
      </w:pPr>
      <w:r>
        <w:rPr>
          <w:rFonts w:ascii="仿宋_GB2312" w:eastAsia="仿宋_GB2312" w:hint="eastAsia"/>
          <w:sz w:val="32"/>
          <w:szCs w:val="30"/>
        </w:rPr>
        <w:t>八张表（详见附表）</w:t>
      </w:r>
    </w:p>
    <w:p w:rsidR="00DE1BFC" w:rsidRDefault="00DE1BFC">
      <w:pPr>
        <w:widowControl/>
        <w:spacing w:line="580" w:lineRule="exact"/>
        <w:ind w:firstLine="640"/>
        <w:jc w:val="left"/>
        <w:rPr>
          <w:rFonts w:ascii="仿宋_GB2312" w:eastAsia="仿宋_GB2312"/>
          <w:b/>
          <w:sz w:val="32"/>
          <w:szCs w:val="30"/>
        </w:rPr>
      </w:pPr>
    </w:p>
    <w:p w:rsidR="00DE1BFC" w:rsidRDefault="00761507">
      <w:pPr>
        <w:widowControl/>
        <w:spacing w:line="580" w:lineRule="exact"/>
        <w:ind w:firstLine="640"/>
        <w:jc w:val="left"/>
        <w:rPr>
          <w:rFonts w:ascii="仿宋_GB2312" w:eastAsia="仿宋_GB2312"/>
          <w:b/>
          <w:sz w:val="32"/>
          <w:szCs w:val="30"/>
        </w:rPr>
      </w:pPr>
      <w:r>
        <w:rPr>
          <w:rFonts w:ascii="仿宋_GB2312" w:eastAsia="仿宋_GB2312" w:hint="eastAsia"/>
          <w:b/>
          <w:sz w:val="32"/>
          <w:szCs w:val="30"/>
        </w:rPr>
        <w:t>第四部分   名词解释</w:t>
      </w:r>
    </w:p>
    <w:p w:rsidR="00DE1BFC" w:rsidRDefault="00DE1BFC">
      <w:pPr>
        <w:widowControl/>
        <w:spacing w:line="580" w:lineRule="exact"/>
        <w:ind w:firstLine="640"/>
        <w:jc w:val="left"/>
        <w:rPr>
          <w:rFonts w:ascii="仿宋_GB2312" w:eastAsia="仿宋_GB2312"/>
          <w:b/>
          <w:sz w:val="32"/>
          <w:szCs w:val="30"/>
        </w:rPr>
      </w:pP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一、收入科目</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（一）财政拨款：指省级财政当年拨付的资金。</w:t>
      </w:r>
    </w:p>
    <w:p w:rsidR="00DE1BFC" w:rsidRDefault="00761507">
      <w:pPr>
        <w:widowControl/>
        <w:spacing w:line="580" w:lineRule="exact"/>
        <w:ind w:firstLine="636"/>
        <w:jc w:val="left"/>
        <w:rPr>
          <w:rFonts w:ascii="仿宋_GB2312" w:eastAsia="仿宋_GB2312"/>
          <w:sz w:val="32"/>
          <w:szCs w:val="30"/>
        </w:rPr>
      </w:pPr>
      <w:r>
        <w:rPr>
          <w:rFonts w:ascii="仿宋_GB2312" w:eastAsia="仿宋_GB2312" w:hint="eastAsia"/>
          <w:sz w:val="32"/>
          <w:szCs w:val="30"/>
        </w:rPr>
        <w:lastRenderedPageBreak/>
        <w:t>（二）事业收入：指事业单位开展专业业务活动及辅助活动取得的收入。</w:t>
      </w:r>
    </w:p>
    <w:p w:rsidR="00DE1BFC" w:rsidRDefault="00761507">
      <w:pPr>
        <w:widowControl/>
        <w:spacing w:line="580" w:lineRule="exact"/>
        <w:ind w:firstLine="636"/>
        <w:jc w:val="left"/>
        <w:rPr>
          <w:rFonts w:ascii="仿宋_GB2312" w:eastAsia="仿宋_GB2312"/>
          <w:sz w:val="32"/>
          <w:szCs w:val="30"/>
        </w:rPr>
      </w:pPr>
      <w:r>
        <w:rPr>
          <w:rFonts w:ascii="仿宋_GB2312" w:eastAsia="仿宋_GB2312" w:hint="eastAsia"/>
          <w:sz w:val="32"/>
          <w:szCs w:val="30"/>
        </w:rPr>
        <w:t>（三）事业单位经营收入：指事业单位在专业业务活动及辅助活动之外开展非独立核算经营活动取得的收入。</w:t>
      </w:r>
    </w:p>
    <w:p w:rsidR="00DE1BFC" w:rsidRDefault="00761507">
      <w:pPr>
        <w:ind w:firstLineChars="200" w:firstLine="640"/>
        <w:rPr>
          <w:rFonts w:ascii="仿宋_GB2312" w:eastAsia="仿宋_GB2312"/>
          <w:sz w:val="32"/>
          <w:szCs w:val="30"/>
        </w:rPr>
      </w:pPr>
      <w:r>
        <w:rPr>
          <w:rFonts w:ascii="仿宋_GB2312" w:eastAsia="仿宋_GB2312" w:hint="eastAsia"/>
          <w:sz w:val="32"/>
          <w:szCs w:val="30"/>
        </w:rPr>
        <w:t>（四）上年结转和结余：填列2017年全部结转和结余的资金数，包括当年结转结余资金和历年滚存结转结余资金。</w:t>
      </w:r>
    </w:p>
    <w:p w:rsidR="00DE1BFC" w:rsidRDefault="00DE1BFC">
      <w:pPr>
        <w:rPr>
          <w:rFonts w:ascii="仿宋_GB2312" w:eastAsia="仿宋_GB2312"/>
          <w:sz w:val="32"/>
          <w:szCs w:val="30"/>
        </w:rPr>
      </w:pP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二、支出科目</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（一）行政运行：反映行政单位（</w:t>
      </w:r>
      <w:proofErr w:type="gramStart"/>
      <w:r>
        <w:rPr>
          <w:rFonts w:ascii="仿宋_GB2312" w:eastAsia="仿宋_GB2312" w:hint="eastAsia"/>
          <w:sz w:val="32"/>
          <w:szCs w:val="30"/>
        </w:rPr>
        <w:t>包括参公单位</w:t>
      </w:r>
      <w:proofErr w:type="gramEnd"/>
      <w:r>
        <w:rPr>
          <w:rFonts w:ascii="仿宋_GB2312" w:eastAsia="仿宋_GB2312" w:hint="eastAsia"/>
          <w:sz w:val="32"/>
          <w:szCs w:val="30"/>
        </w:rPr>
        <w:t>）的基本支出。</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（二）一般行政管理事务：反映行政单位（</w:t>
      </w:r>
      <w:proofErr w:type="gramStart"/>
      <w:r>
        <w:rPr>
          <w:rFonts w:ascii="仿宋_GB2312" w:eastAsia="仿宋_GB2312" w:hint="eastAsia"/>
          <w:sz w:val="32"/>
          <w:szCs w:val="30"/>
        </w:rPr>
        <w:t>包括参公单位</w:t>
      </w:r>
      <w:proofErr w:type="gramEnd"/>
      <w:r>
        <w:rPr>
          <w:rFonts w:ascii="仿宋_GB2312" w:eastAsia="仿宋_GB2312" w:hint="eastAsia"/>
          <w:sz w:val="32"/>
          <w:szCs w:val="30"/>
        </w:rPr>
        <w:t>）未单独设置项级科目的其他项目支出。</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（三）机关服务：反映为行政单位（</w:t>
      </w:r>
      <w:proofErr w:type="gramStart"/>
      <w:r>
        <w:rPr>
          <w:rFonts w:ascii="仿宋_GB2312" w:eastAsia="仿宋_GB2312" w:hint="eastAsia"/>
          <w:sz w:val="32"/>
          <w:szCs w:val="30"/>
        </w:rPr>
        <w:t>包括参公单位</w:t>
      </w:r>
      <w:proofErr w:type="gramEnd"/>
      <w:r>
        <w:rPr>
          <w:rFonts w:ascii="仿宋_GB2312" w:eastAsia="仿宋_GB2312" w:hint="eastAsia"/>
          <w:sz w:val="32"/>
          <w:szCs w:val="30"/>
        </w:rPr>
        <w:t>）提供后勤服务的各类后勤服务中心的支出。</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（四）预算改革业务：反映财政部</w:t>
      </w:r>
      <w:proofErr w:type="gramStart"/>
      <w:r>
        <w:rPr>
          <w:rFonts w:ascii="仿宋_GB2312" w:eastAsia="仿宋_GB2312" w:hint="eastAsia"/>
          <w:sz w:val="32"/>
          <w:szCs w:val="30"/>
        </w:rPr>
        <w:t>门用于</w:t>
      </w:r>
      <w:proofErr w:type="gramEnd"/>
      <w:r>
        <w:rPr>
          <w:rFonts w:ascii="仿宋_GB2312" w:eastAsia="仿宋_GB2312" w:hint="eastAsia"/>
          <w:sz w:val="32"/>
          <w:szCs w:val="30"/>
        </w:rPr>
        <w:t>预算改革方面的支出。</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（五）财政国库业务：反映财政部</w:t>
      </w:r>
      <w:proofErr w:type="gramStart"/>
      <w:r>
        <w:rPr>
          <w:rFonts w:ascii="仿宋_GB2312" w:eastAsia="仿宋_GB2312" w:hint="eastAsia"/>
          <w:sz w:val="32"/>
          <w:szCs w:val="30"/>
        </w:rPr>
        <w:t>门用于</w:t>
      </w:r>
      <w:proofErr w:type="gramEnd"/>
      <w:r>
        <w:rPr>
          <w:rFonts w:ascii="仿宋_GB2312" w:eastAsia="仿宋_GB2312" w:hint="eastAsia"/>
          <w:sz w:val="32"/>
          <w:szCs w:val="30"/>
        </w:rPr>
        <w:t>财政国库集中支出收</w:t>
      </w:r>
      <w:proofErr w:type="gramStart"/>
      <w:r>
        <w:rPr>
          <w:rFonts w:ascii="仿宋_GB2312" w:eastAsia="仿宋_GB2312" w:hint="eastAsia"/>
          <w:sz w:val="32"/>
          <w:szCs w:val="30"/>
        </w:rPr>
        <w:t>付业务</w:t>
      </w:r>
      <w:proofErr w:type="gramEnd"/>
      <w:r>
        <w:rPr>
          <w:rFonts w:ascii="仿宋_GB2312" w:eastAsia="仿宋_GB2312" w:hint="eastAsia"/>
          <w:sz w:val="32"/>
          <w:szCs w:val="30"/>
        </w:rPr>
        <w:t>方面的支出。</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（六）财政监察：反映财政监察派出机构的专项业务支出。</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（七）信息化建设：反映财政部</w:t>
      </w:r>
      <w:proofErr w:type="gramStart"/>
      <w:r>
        <w:rPr>
          <w:rFonts w:ascii="仿宋_GB2312" w:eastAsia="仿宋_GB2312" w:hint="eastAsia"/>
          <w:sz w:val="32"/>
          <w:szCs w:val="30"/>
        </w:rPr>
        <w:t>门用于</w:t>
      </w:r>
      <w:proofErr w:type="gramEnd"/>
      <w:r>
        <w:rPr>
          <w:rFonts w:ascii="仿宋_GB2312" w:eastAsia="仿宋_GB2312" w:hint="eastAsia"/>
          <w:sz w:val="32"/>
          <w:szCs w:val="30"/>
        </w:rPr>
        <w:t>“金财工程”等信息化建设方面的支出。</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（八）事业运行：反映事业单位的基本支出。</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lastRenderedPageBreak/>
        <w:t>（九）其他财政事务支出：反映除上述项目以外的其他财政事务方面的支出。</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（十）高等职业教育：反映经国家批准设立的高等职业大学、专科职业教育等方面的支出。</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（十一）培训支出：反映各部门安排的用于培训的支出。</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（十二）机关事业单位基本养老保险缴费支出：反映机关事业单位实施养老保险制度由单位缴纳的基本养老保险费的支出。</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（十三）行政单位医疗：反映行政事业单位基本医疗保险缴费经费。</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（十四）事业单位医疗：反映财政部门集中安排的事业单位基本医疗保险缴费经费。</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（十五）农业综合开发机构运行：反映农业综合开发部门的基本支出。</w:t>
      </w:r>
    </w:p>
    <w:p w:rsidR="00DE1BFC" w:rsidRDefault="00761507">
      <w:pPr>
        <w:widowControl/>
        <w:spacing w:line="580" w:lineRule="exact"/>
        <w:ind w:firstLine="640"/>
        <w:jc w:val="left"/>
        <w:rPr>
          <w:rFonts w:ascii="仿宋_GB2312" w:eastAsia="仿宋_GB2312"/>
          <w:sz w:val="32"/>
          <w:szCs w:val="30"/>
        </w:rPr>
      </w:pPr>
      <w:r>
        <w:rPr>
          <w:rFonts w:ascii="仿宋_GB2312" w:eastAsia="仿宋_GB2312" w:hint="eastAsia"/>
          <w:sz w:val="32"/>
          <w:szCs w:val="30"/>
        </w:rPr>
        <w:t>（十六）购房补贴：反映按房改政策规定，行政事业单位向符合条件职工发放的用于购买住房的补贴。</w:t>
      </w:r>
    </w:p>
    <w:sectPr w:rsidR="00DE1BFC" w:rsidSect="00DE1BFC">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BFC" w:rsidRDefault="00DE1BFC" w:rsidP="00DE1BFC">
      <w:r>
        <w:separator/>
      </w:r>
    </w:p>
  </w:endnote>
  <w:endnote w:type="continuationSeparator" w:id="1">
    <w:p w:rsidR="00DE1BFC" w:rsidRDefault="00DE1BFC" w:rsidP="00DE1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BFC" w:rsidRDefault="00CB6D72">
    <w:pPr>
      <w:pStyle w:val="a3"/>
      <w:framePr w:wrap="around" w:vAnchor="text" w:hAnchor="margin" w:xAlign="center" w:yAlign="top"/>
    </w:pPr>
    <w:r>
      <w:fldChar w:fldCharType="begin"/>
    </w:r>
    <w:r w:rsidR="00761507">
      <w:rPr>
        <w:rStyle w:val="a5"/>
      </w:rPr>
      <w:instrText xml:space="preserve"> PAGE  </w:instrText>
    </w:r>
    <w:r>
      <w:fldChar w:fldCharType="separate"/>
    </w:r>
    <w:r w:rsidR="008B733F">
      <w:rPr>
        <w:rStyle w:val="a5"/>
        <w:noProof/>
      </w:rPr>
      <w:t>4</w:t>
    </w:r>
    <w:r>
      <w:fldChar w:fldCharType="end"/>
    </w:r>
  </w:p>
  <w:p w:rsidR="00DE1BFC" w:rsidRDefault="00DE1BF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BFC" w:rsidRDefault="00DE1BFC" w:rsidP="00DE1BFC">
      <w:r>
        <w:separator/>
      </w:r>
    </w:p>
  </w:footnote>
  <w:footnote w:type="continuationSeparator" w:id="1">
    <w:p w:rsidR="00DE1BFC" w:rsidRDefault="00DE1BFC" w:rsidP="00DE1B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2"/>
      <w:numFmt w:val="chineseCounting"/>
      <w:suff w:val="nothing"/>
      <w:lvlText w:val="（%1）"/>
      <w:lvlJc w:val="left"/>
    </w:lvl>
  </w:abstractNum>
  <w:abstractNum w:abstractNumId="1">
    <w:nsid w:val="705367CA"/>
    <w:multiLevelType w:val="multilevel"/>
    <w:tmpl w:val="705367CA"/>
    <w:lvl w:ilvl="0">
      <w:start w:val="1"/>
      <w:numFmt w:val="japaneseCounting"/>
      <w:lvlText w:val="%1、"/>
      <w:lvlJc w:val="left"/>
      <w:pPr>
        <w:ind w:left="1990" w:hanging="720"/>
      </w:pPr>
      <w:rPr>
        <w:rFonts w:hint="default"/>
      </w:rPr>
    </w:lvl>
    <w:lvl w:ilvl="1">
      <w:start w:val="1"/>
      <w:numFmt w:val="lowerLetter"/>
      <w:lvlText w:val="%2)"/>
      <w:lvlJc w:val="left"/>
      <w:pPr>
        <w:ind w:left="2110" w:hanging="420"/>
      </w:pPr>
    </w:lvl>
    <w:lvl w:ilvl="2">
      <w:start w:val="1"/>
      <w:numFmt w:val="lowerRoman"/>
      <w:lvlText w:val="%3."/>
      <w:lvlJc w:val="right"/>
      <w:pPr>
        <w:ind w:left="2530" w:hanging="420"/>
      </w:pPr>
    </w:lvl>
    <w:lvl w:ilvl="3">
      <w:start w:val="1"/>
      <w:numFmt w:val="decimal"/>
      <w:lvlText w:val="%4."/>
      <w:lvlJc w:val="left"/>
      <w:pPr>
        <w:ind w:left="2950" w:hanging="420"/>
      </w:pPr>
    </w:lvl>
    <w:lvl w:ilvl="4">
      <w:start w:val="1"/>
      <w:numFmt w:val="lowerLetter"/>
      <w:lvlText w:val="%5)"/>
      <w:lvlJc w:val="left"/>
      <w:pPr>
        <w:ind w:left="3370" w:hanging="420"/>
      </w:pPr>
    </w:lvl>
    <w:lvl w:ilvl="5">
      <w:start w:val="1"/>
      <w:numFmt w:val="lowerRoman"/>
      <w:lvlText w:val="%6."/>
      <w:lvlJc w:val="right"/>
      <w:pPr>
        <w:ind w:left="3790" w:hanging="420"/>
      </w:pPr>
    </w:lvl>
    <w:lvl w:ilvl="6">
      <w:start w:val="1"/>
      <w:numFmt w:val="decimal"/>
      <w:lvlText w:val="%7."/>
      <w:lvlJc w:val="left"/>
      <w:pPr>
        <w:ind w:left="4210" w:hanging="420"/>
      </w:pPr>
    </w:lvl>
    <w:lvl w:ilvl="7">
      <w:start w:val="1"/>
      <w:numFmt w:val="lowerLetter"/>
      <w:lvlText w:val="%8)"/>
      <w:lvlJc w:val="left"/>
      <w:pPr>
        <w:ind w:left="4630" w:hanging="420"/>
      </w:pPr>
    </w:lvl>
    <w:lvl w:ilvl="8">
      <w:start w:val="1"/>
      <w:numFmt w:val="lowerRoman"/>
      <w:lvlText w:val="%9."/>
      <w:lvlJc w:val="right"/>
      <w:pPr>
        <w:ind w:left="505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66DD2"/>
    <w:rsid w:val="000D59CB"/>
    <w:rsid w:val="00130008"/>
    <w:rsid w:val="00143B6F"/>
    <w:rsid w:val="00172A27"/>
    <w:rsid w:val="001A0FF9"/>
    <w:rsid w:val="001B0010"/>
    <w:rsid w:val="0025517D"/>
    <w:rsid w:val="003214F1"/>
    <w:rsid w:val="004664C4"/>
    <w:rsid w:val="00553E7F"/>
    <w:rsid w:val="00600ECD"/>
    <w:rsid w:val="00624299"/>
    <w:rsid w:val="00636B77"/>
    <w:rsid w:val="006611A8"/>
    <w:rsid w:val="006E582F"/>
    <w:rsid w:val="00714C39"/>
    <w:rsid w:val="00761507"/>
    <w:rsid w:val="0076247D"/>
    <w:rsid w:val="00770BDB"/>
    <w:rsid w:val="0079789E"/>
    <w:rsid w:val="007A284B"/>
    <w:rsid w:val="007C78DB"/>
    <w:rsid w:val="00807ECD"/>
    <w:rsid w:val="008111DC"/>
    <w:rsid w:val="0081193A"/>
    <w:rsid w:val="008B733F"/>
    <w:rsid w:val="008E4432"/>
    <w:rsid w:val="0093040D"/>
    <w:rsid w:val="00930C32"/>
    <w:rsid w:val="0095404F"/>
    <w:rsid w:val="009D7388"/>
    <w:rsid w:val="009F4704"/>
    <w:rsid w:val="009F68C1"/>
    <w:rsid w:val="00A278F7"/>
    <w:rsid w:val="00A542F3"/>
    <w:rsid w:val="00A94400"/>
    <w:rsid w:val="00AE7DCD"/>
    <w:rsid w:val="00C47800"/>
    <w:rsid w:val="00CB6D72"/>
    <w:rsid w:val="00D00DBE"/>
    <w:rsid w:val="00D27D53"/>
    <w:rsid w:val="00DE1BFC"/>
    <w:rsid w:val="00E263D8"/>
    <w:rsid w:val="00EE2187"/>
    <w:rsid w:val="00F4589F"/>
    <w:rsid w:val="0AF923C8"/>
    <w:rsid w:val="14C222D9"/>
    <w:rsid w:val="22653CEB"/>
    <w:rsid w:val="32D94196"/>
    <w:rsid w:val="34072AB7"/>
    <w:rsid w:val="492E5FBB"/>
    <w:rsid w:val="5AB86F01"/>
    <w:rsid w:val="6D3457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1BF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E1BFC"/>
    <w:pPr>
      <w:tabs>
        <w:tab w:val="center" w:pos="4153"/>
        <w:tab w:val="right" w:pos="8306"/>
      </w:tabs>
      <w:snapToGrid w:val="0"/>
      <w:jc w:val="left"/>
    </w:pPr>
    <w:rPr>
      <w:sz w:val="18"/>
    </w:rPr>
  </w:style>
  <w:style w:type="paragraph" w:styleId="a4">
    <w:name w:val="header"/>
    <w:basedOn w:val="a"/>
    <w:rsid w:val="00DE1BF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rsid w:val="00DE1BF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江西省财政厅2017年部门预算</dc:title>
  <dc:creator>dell</dc:creator>
  <cp:lastModifiedBy>预算股02</cp:lastModifiedBy>
  <cp:revision>42</cp:revision>
  <cp:lastPrinted>2017-11-21T02:22:00Z</cp:lastPrinted>
  <dcterms:created xsi:type="dcterms:W3CDTF">2017-11-27T02:19:00Z</dcterms:created>
  <dcterms:modified xsi:type="dcterms:W3CDTF">2018-03-23T03:07:00Z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