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A03" w:rsidRDefault="00A43A03" w:rsidP="00A43A03">
      <w:pPr>
        <w:spacing w:line="7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</w:p>
    <w:p w:rsidR="00A43A03" w:rsidRDefault="00E14EFE" w:rsidP="00A43A03">
      <w:pPr>
        <w:spacing w:line="7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 w:rsidRPr="00A43A03">
        <w:rPr>
          <w:rFonts w:ascii="方正小标宋简体" w:eastAsia="方正小标宋简体" w:hAnsi="仿宋" w:cs="仿宋" w:hint="eastAsia"/>
          <w:sz w:val="44"/>
          <w:szCs w:val="44"/>
        </w:rPr>
        <w:t>珠山区直属机关工作委员会2019年部门</w:t>
      </w:r>
    </w:p>
    <w:p w:rsidR="00E2383F" w:rsidRPr="00A43A03" w:rsidRDefault="00E14EFE" w:rsidP="00A43A03">
      <w:pPr>
        <w:spacing w:line="7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 w:rsidRPr="00A43A03">
        <w:rPr>
          <w:rFonts w:ascii="方正小标宋简体" w:eastAsia="方正小标宋简体" w:hAnsi="仿宋" w:cs="仿宋" w:hint="eastAsia"/>
          <w:sz w:val="44"/>
          <w:szCs w:val="44"/>
        </w:rPr>
        <w:t>预算编制说明</w:t>
      </w:r>
    </w:p>
    <w:p w:rsidR="00A43A03" w:rsidRDefault="00A43A03">
      <w:pPr>
        <w:jc w:val="center"/>
        <w:rPr>
          <w:rFonts w:ascii="仿宋" w:eastAsia="仿宋" w:hAnsi="仿宋" w:cs="仿宋"/>
          <w:sz w:val="30"/>
          <w:szCs w:val="30"/>
        </w:rPr>
      </w:pPr>
    </w:p>
    <w:p w:rsidR="00E2383F" w:rsidRPr="00A43A03" w:rsidRDefault="00E14EFE" w:rsidP="00A43A03">
      <w:pPr>
        <w:numPr>
          <w:ilvl w:val="0"/>
          <w:numId w:val="1"/>
        </w:numPr>
        <w:adjustRightInd w:val="0"/>
        <w:spacing w:line="560" w:lineRule="exact"/>
        <w:rPr>
          <w:rFonts w:ascii="黑体" w:eastAsia="黑体" w:hAnsi="仿宋" w:cs="仿宋"/>
          <w:sz w:val="32"/>
          <w:szCs w:val="32"/>
        </w:rPr>
      </w:pPr>
      <w:r w:rsidRPr="00A43A03">
        <w:rPr>
          <w:rFonts w:ascii="黑体" w:eastAsia="黑体" w:hAnsi="仿宋" w:cs="仿宋" w:hint="eastAsia"/>
          <w:sz w:val="32"/>
          <w:szCs w:val="32"/>
        </w:rPr>
        <w:t xml:space="preserve"> 珠山区直属机关工作委员会概况</w:t>
      </w:r>
    </w:p>
    <w:p w:rsidR="00E2383F" w:rsidRPr="00A43A03" w:rsidRDefault="00E14EFE" w:rsidP="00A43A03">
      <w:pPr>
        <w:numPr>
          <w:ilvl w:val="0"/>
          <w:numId w:val="2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部门主要职责</w:t>
      </w:r>
    </w:p>
    <w:p w:rsidR="00E2383F" w:rsidRPr="00A43A03" w:rsidRDefault="00E14EFE" w:rsidP="00A43A03">
      <w:pPr>
        <w:numPr>
          <w:ilvl w:val="0"/>
          <w:numId w:val="2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部门基本情况</w:t>
      </w:r>
    </w:p>
    <w:p w:rsidR="00E2383F" w:rsidRPr="00A43A03" w:rsidRDefault="00A43A03" w:rsidP="00A43A03">
      <w:pPr>
        <w:adjustRightInd w:val="0"/>
        <w:spacing w:line="560" w:lineRule="exact"/>
        <w:rPr>
          <w:rFonts w:ascii="黑体" w:eastAsia="黑体" w:hAnsi="仿宋" w:cs="仿宋"/>
          <w:sz w:val="32"/>
          <w:szCs w:val="32"/>
        </w:rPr>
      </w:pPr>
      <w:r w:rsidRPr="00A43A03">
        <w:rPr>
          <w:rFonts w:ascii="黑体" w:eastAsia="黑体" w:hAnsi="仿宋" w:cs="仿宋" w:hint="eastAsia"/>
          <w:sz w:val="32"/>
          <w:szCs w:val="32"/>
        </w:rPr>
        <w:t xml:space="preserve">第二部分  </w:t>
      </w:r>
      <w:r w:rsidR="00E14EFE" w:rsidRPr="00A43A03">
        <w:rPr>
          <w:rFonts w:ascii="黑体" w:eastAsia="黑体" w:hAnsi="仿宋" w:cs="仿宋" w:hint="eastAsia"/>
          <w:sz w:val="32"/>
          <w:szCs w:val="32"/>
        </w:rPr>
        <w:t>珠山区直属机关工作委员会2019年部门预算情况说明</w:t>
      </w:r>
    </w:p>
    <w:p w:rsidR="00E2383F" w:rsidRPr="00A43A03" w:rsidRDefault="00E14EFE" w:rsidP="00A43A03">
      <w:p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一、2019年部门预算收支情况说明</w:t>
      </w:r>
    </w:p>
    <w:p w:rsidR="00E2383F" w:rsidRPr="00A43A03" w:rsidRDefault="00E14EFE" w:rsidP="00A43A03">
      <w:pPr>
        <w:pStyle w:val="a5"/>
        <w:numPr>
          <w:ilvl w:val="0"/>
          <w:numId w:val="6"/>
        </w:numPr>
        <w:adjustRightInd w:val="0"/>
        <w:spacing w:line="560" w:lineRule="exact"/>
        <w:ind w:firstLineChars="0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2019年“三公”经费预算情况说明</w:t>
      </w:r>
    </w:p>
    <w:p w:rsidR="00E2383F" w:rsidRPr="00A43A03" w:rsidRDefault="00A43A03" w:rsidP="00A43A03">
      <w:pPr>
        <w:adjustRightInd w:val="0"/>
        <w:spacing w:line="560" w:lineRule="exact"/>
        <w:rPr>
          <w:rFonts w:ascii="黑体" w:eastAsia="黑体" w:hAnsi="仿宋" w:cs="仿宋"/>
          <w:sz w:val="32"/>
          <w:szCs w:val="32"/>
        </w:rPr>
      </w:pPr>
      <w:r>
        <w:rPr>
          <w:rFonts w:ascii="黑体" w:eastAsia="黑体" w:hAnsi="仿宋" w:cs="仿宋" w:hint="eastAsia"/>
          <w:sz w:val="32"/>
          <w:szCs w:val="32"/>
        </w:rPr>
        <w:t xml:space="preserve">第三部分  </w:t>
      </w:r>
      <w:r w:rsidR="00E14EFE" w:rsidRPr="00A43A03">
        <w:rPr>
          <w:rFonts w:ascii="黑体" w:eastAsia="黑体" w:hAnsi="仿宋" w:cs="仿宋" w:hint="eastAsia"/>
          <w:sz w:val="32"/>
          <w:szCs w:val="32"/>
        </w:rPr>
        <w:t>珠山区直属机关工作委员会概况2019年部门预算表</w:t>
      </w:r>
    </w:p>
    <w:p w:rsidR="00E2383F" w:rsidRPr="00A43A03" w:rsidRDefault="00E14EFE" w:rsidP="00A43A03">
      <w:pPr>
        <w:numPr>
          <w:ilvl w:val="0"/>
          <w:numId w:val="3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收支预算表</w:t>
      </w:r>
    </w:p>
    <w:p w:rsidR="00E2383F" w:rsidRPr="00A43A03" w:rsidRDefault="00E14EFE" w:rsidP="00A43A03">
      <w:pPr>
        <w:numPr>
          <w:ilvl w:val="0"/>
          <w:numId w:val="3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部门收入总表</w:t>
      </w:r>
    </w:p>
    <w:p w:rsidR="00E2383F" w:rsidRPr="00A43A03" w:rsidRDefault="00E14EFE" w:rsidP="00A43A03">
      <w:pPr>
        <w:numPr>
          <w:ilvl w:val="0"/>
          <w:numId w:val="3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部门支出总表</w:t>
      </w:r>
    </w:p>
    <w:p w:rsidR="00E2383F" w:rsidRPr="00A43A03" w:rsidRDefault="00E14EFE" w:rsidP="00A43A03">
      <w:pPr>
        <w:numPr>
          <w:ilvl w:val="0"/>
          <w:numId w:val="3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财政拔款收支总表</w:t>
      </w:r>
    </w:p>
    <w:p w:rsidR="00E2383F" w:rsidRPr="00A43A03" w:rsidRDefault="00E14EFE" w:rsidP="00A43A03">
      <w:pPr>
        <w:numPr>
          <w:ilvl w:val="0"/>
          <w:numId w:val="3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一般公共预算支出表</w:t>
      </w:r>
    </w:p>
    <w:p w:rsidR="00E2383F" w:rsidRPr="00A43A03" w:rsidRDefault="00E14EFE" w:rsidP="00A43A03">
      <w:pPr>
        <w:numPr>
          <w:ilvl w:val="0"/>
          <w:numId w:val="3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一般公共预算基本支出表</w:t>
      </w:r>
    </w:p>
    <w:p w:rsidR="00E2383F" w:rsidRPr="00A43A03" w:rsidRDefault="00E14EFE" w:rsidP="00A43A03">
      <w:pPr>
        <w:numPr>
          <w:ilvl w:val="0"/>
          <w:numId w:val="3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一般公共预算“三公”经费支出表</w:t>
      </w:r>
    </w:p>
    <w:p w:rsidR="00E2383F" w:rsidRPr="00A43A03" w:rsidRDefault="00E14EFE" w:rsidP="00A43A03">
      <w:pPr>
        <w:numPr>
          <w:ilvl w:val="0"/>
          <w:numId w:val="3"/>
        </w:numPr>
        <w:adjustRightInd w:val="0"/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43A03">
        <w:rPr>
          <w:rFonts w:ascii="仿宋_GB2312" w:eastAsia="仿宋_GB2312" w:hAnsi="仿宋" w:cs="仿宋" w:hint="eastAsia"/>
          <w:sz w:val="32"/>
          <w:szCs w:val="32"/>
        </w:rPr>
        <w:t>政府性基金预算支出表</w:t>
      </w:r>
    </w:p>
    <w:p w:rsidR="00E2383F" w:rsidRPr="00A43A03" w:rsidRDefault="00A43A03" w:rsidP="00A43A03">
      <w:pPr>
        <w:adjustRightInd w:val="0"/>
        <w:spacing w:line="560" w:lineRule="exact"/>
        <w:rPr>
          <w:rFonts w:ascii="黑体" w:eastAsia="黑体" w:hAnsi="仿宋" w:cs="仿宋"/>
          <w:b/>
          <w:bCs/>
          <w:color w:val="000000"/>
          <w:sz w:val="32"/>
          <w:szCs w:val="32"/>
          <w:shd w:val="clear" w:color="auto" w:fill="FFFFFF"/>
        </w:rPr>
      </w:pPr>
      <w:r w:rsidRPr="00A43A03">
        <w:rPr>
          <w:rFonts w:ascii="黑体" w:eastAsia="黑体" w:hAnsi="仿宋" w:cs="仿宋" w:hint="eastAsia"/>
          <w:sz w:val="32"/>
          <w:szCs w:val="32"/>
        </w:rPr>
        <w:t xml:space="preserve">第四部分  </w:t>
      </w:r>
      <w:r w:rsidR="00E14EFE" w:rsidRPr="00A43A03">
        <w:rPr>
          <w:rFonts w:ascii="黑体" w:eastAsia="黑体" w:hAnsi="仿宋" w:cs="仿宋" w:hint="eastAsia"/>
          <w:sz w:val="32"/>
          <w:szCs w:val="32"/>
        </w:rPr>
        <w:t>名词解释</w:t>
      </w:r>
    </w:p>
    <w:p w:rsidR="00E2383F" w:rsidRPr="00A43A03" w:rsidRDefault="00E2383F">
      <w:pPr>
        <w:adjustRightInd w:val="0"/>
        <w:spacing w:line="360" w:lineRule="auto"/>
        <w:rPr>
          <w:rFonts w:ascii="仿宋_GB2312" w:eastAsia="仿宋_GB2312" w:hAnsi="仿宋" w:cs="仿宋"/>
          <w:sz w:val="32"/>
          <w:szCs w:val="32"/>
        </w:rPr>
      </w:pPr>
    </w:p>
    <w:p w:rsidR="00E2383F" w:rsidRPr="00A43A03" w:rsidRDefault="00E2383F">
      <w:pPr>
        <w:adjustRightInd w:val="0"/>
        <w:spacing w:line="360" w:lineRule="auto"/>
        <w:rPr>
          <w:rFonts w:ascii="仿宋_GB2312" w:eastAsia="仿宋_GB2312" w:hAnsi="仿宋" w:cs="仿宋"/>
          <w:sz w:val="32"/>
          <w:szCs w:val="32"/>
        </w:rPr>
      </w:pPr>
    </w:p>
    <w:p w:rsidR="00A43A03" w:rsidRDefault="00A43A03" w:rsidP="00A43A03">
      <w:pPr>
        <w:jc w:val="center"/>
        <w:rPr>
          <w:rFonts w:ascii="方正小标宋简体" w:eastAsia="方正小标宋简体" w:hAnsi="宋体" w:cs="黑体"/>
          <w:sz w:val="40"/>
          <w:szCs w:val="40"/>
        </w:rPr>
      </w:pPr>
    </w:p>
    <w:p w:rsidR="00A43A03" w:rsidRPr="00A43A03" w:rsidRDefault="00E14EFE" w:rsidP="00A43A03">
      <w:pPr>
        <w:jc w:val="center"/>
        <w:rPr>
          <w:rFonts w:ascii="方正小标宋简体" w:eastAsia="方正小标宋简体" w:hAnsi="宋体" w:cs="黑体"/>
          <w:sz w:val="40"/>
          <w:szCs w:val="40"/>
        </w:rPr>
      </w:pP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第一部分</w:t>
      </w:r>
      <w:r w:rsidR="00A43A03" w:rsidRPr="00A43A03">
        <w:rPr>
          <w:rFonts w:ascii="方正小标宋简体" w:eastAsia="方正小标宋简体" w:hAnsi="宋体" w:cs="黑体" w:hint="eastAsia"/>
          <w:sz w:val="40"/>
          <w:szCs w:val="40"/>
        </w:rPr>
        <w:t xml:space="preserve">  </w:t>
      </w: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珠山区直属机关工作委员会概况</w:t>
      </w:r>
    </w:p>
    <w:p w:rsidR="003C3B84" w:rsidRDefault="00A43A03" w:rsidP="003C3B84">
      <w:pPr>
        <w:spacing w:line="560" w:lineRule="exact"/>
        <w:jc w:val="left"/>
        <w:rPr>
          <w:rFonts w:ascii="黑体" w:eastAsia="黑体" w:hAnsi="宋体" w:cs="黑体"/>
          <w:sz w:val="32"/>
          <w:szCs w:val="32"/>
        </w:rPr>
      </w:pPr>
      <w:r w:rsidRPr="00A43A03">
        <w:rPr>
          <w:rFonts w:ascii="黑体" w:eastAsia="黑体" w:hAnsi="宋体" w:cs="黑体" w:hint="eastAsia"/>
          <w:sz w:val="32"/>
          <w:szCs w:val="32"/>
        </w:rPr>
        <w:t xml:space="preserve">    </w:t>
      </w:r>
    </w:p>
    <w:p w:rsidR="00E2383F" w:rsidRPr="00A43A03" w:rsidRDefault="00E14EFE" w:rsidP="003C3B84">
      <w:pPr>
        <w:spacing w:line="560" w:lineRule="exact"/>
        <w:ind w:firstLineChars="200" w:firstLine="643"/>
        <w:jc w:val="left"/>
        <w:rPr>
          <w:rFonts w:ascii="黑体" w:eastAsia="黑体"/>
          <w:b/>
          <w:sz w:val="32"/>
          <w:szCs w:val="30"/>
        </w:rPr>
      </w:pPr>
      <w:r w:rsidRPr="00A43A03">
        <w:rPr>
          <w:rFonts w:ascii="黑体" w:eastAsia="黑体" w:hint="eastAsia"/>
          <w:b/>
          <w:sz w:val="32"/>
          <w:szCs w:val="30"/>
        </w:rPr>
        <w:t>一、部门主要职责</w:t>
      </w:r>
    </w:p>
    <w:p w:rsidR="00E2383F" w:rsidRDefault="00E14EFE" w:rsidP="003C3B84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1、宣传和执行党的路线、方针、政策，贯彻执行党中央、省委、市委、区委的决议，发挥党组织的战斗堡垒作用和党员的先锋模范作用，围绕区委的中心任务开展工作。</w:t>
      </w:r>
      <w:r>
        <w:rPr>
          <w:rFonts w:ascii="仿宋_GB2312" w:eastAsia="仿宋_GB2312"/>
          <w:sz w:val="32"/>
          <w:szCs w:val="32"/>
        </w:rPr>
        <w:br/>
      </w:r>
      <w:r w:rsidR="00A43A03"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2、领导区直机关党的建设工作；分类指导区直属单位党的思想、组织、作风建设。</w:t>
      </w:r>
      <w:r>
        <w:rPr>
          <w:rFonts w:ascii="仿宋_GB2312" w:eastAsia="仿宋_GB2312"/>
          <w:sz w:val="32"/>
          <w:szCs w:val="32"/>
        </w:rPr>
        <w:br/>
      </w:r>
      <w:r w:rsidR="00A43A03"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3、组织领导区直机关基层党组织实施对党员教育、管理工作。</w:t>
      </w:r>
      <w:r>
        <w:rPr>
          <w:rFonts w:ascii="仿宋_GB2312" w:eastAsia="仿宋_GB2312"/>
          <w:sz w:val="32"/>
          <w:szCs w:val="32"/>
        </w:rPr>
        <w:br/>
      </w:r>
      <w:r w:rsidR="00A43A03"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4、负责直属党总支、支部党员发展工作。</w:t>
      </w:r>
      <w:r>
        <w:rPr>
          <w:rFonts w:ascii="仿宋_GB2312" w:eastAsia="仿宋_GB2312"/>
          <w:sz w:val="32"/>
          <w:szCs w:val="32"/>
        </w:rPr>
        <w:br/>
      </w:r>
      <w:r w:rsidR="00A43A03"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5、完成区委交办的其他工作任务。</w:t>
      </w:r>
    </w:p>
    <w:p w:rsidR="00E2383F" w:rsidRPr="00A43A03" w:rsidRDefault="00E14EFE" w:rsidP="003C3B84">
      <w:pPr>
        <w:spacing w:line="560" w:lineRule="exact"/>
        <w:ind w:firstLineChars="200" w:firstLine="643"/>
        <w:rPr>
          <w:rFonts w:ascii="黑体" w:eastAsia="黑体"/>
          <w:b/>
          <w:sz w:val="32"/>
          <w:szCs w:val="30"/>
        </w:rPr>
      </w:pPr>
      <w:r w:rsidRPr="00A43A03">
        <w:rPr>
          <w:rFonts w:ascii="黑体" w:eastAsia="黑体" w:hint="eastAsia"/>
          <w:b/>
          <w:sz w:val="32"/>
          <w:szCs w:val="30"/>
        </w:rPr>
        <w:t>二、部门基本情况</w:t>
      </w:r>
    </w:p>
    <w:p w:rsidR="00E2383F" w:rsidRPr="00A43A03" w:rsidRDefault="00E14EFE" w:rsidP="003C3B8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A43A03">
        <w:rPr>
          <w:rFonts w:ascii="仿宋_GB2312" w:eastAsia="仿宋_GB2312" w:hAnsi="仿宋" w:hint="eastAsia"/>
          <w:sz w:val="32"/>
          <w:szCs w:val="32"/>
        </w:rPr>
        <w:t>珠山区直属机关工作委员会共有预算单位1个，</w:t>
      </w:r>
      <w:r w:rsidRPr="00A43A03">
        <w:rPr>
          <w:rFonts w:ascii="仿宋_GB2312" w:eastAsia="仿宋_GB2312" w:hAnsi="仿宋" w:cs="仿宋" w:hint="eastAsia"/>
          <w:sz w:val="28"/>
          <w:szCs w:val="28"/>
        </w:rPr>
        <w:t>为部门本级，</w:t>
      </w:r>
      <w:r w:rsidRPr="00A43A03">
        <w:rPr>
          <w:rFonts w:ascii="仿宋_GB2312" w:eastAsia="仿宋_GB2312" w:hAnsi="仿宋" w:hint="eastAsia"/>
          <w:sz w:val="32"/>
          <w:szCs w:val="32"/>
        </w:rPr>
        <w:t>编制数</w:t>
      </w:r>
      <w:r w:rsidR="0033080E">
        <w:rPr>
          <w:rFonts w:ascii="仿宋_GB2312" w:eastAsia="仿宋_GB2312" w:hAnsi="仿宋" w:hint="eastAsia"/>
          <w:sz w:val="32"/>
          <w:szCs w:val="32"/>
        </w:rPr>
        <w:t>2</w:t>
      </w:r>
      <w:r w:rsidRPr="00A43A03">
        <w:rPr>
          <w:rFonts w:ascii="仿宋_GB2312" w:eastAsia="仿宋_GB2312" w:hAnsi="仿宋" w:hint="eastAsia"/>
          <w:sz w:val="32"/>
          <w:szCs w:val="32"/>
        </w:rPr>
        <w:t>人，其中:行政编制</w:t>
      </w:r>
      <w:r w:rsidR="0033080E">
        <w:rPr>
          <w:rFonts w:ascii="仿宋_GB2312" w:eastAsia="仿宋_GB2312" w:hAnsi="仿宋" w:hint="eastAsia"/>
          <w:sz w:val="32"/>
          <w:szCs w:val="32"/>
        </w:rPr>
        <w:t>2</w:t>
      </w:r>
      <w:r w:rsidRPr="00A43A03">
        <w:rPr>
          <w:rFonts w:ascii="仿宋_GB2312" w:eastAsia="仿宋_GB2312" w:hAnsi="仿宋" w:hint="eastAsia"/>
          <w:sz w:val="32"/>
          <w:szCs w:val="32"/>
        </w:rPr>
        <w:t>人</w:t>
      </w:r>
      <w:r w:rsidR="0033080E">
        <w:rPr>
          <w:rFonts w:ascii="仿宋_GB2312" w:eastAsia="仿宋_GB2312" w:hAnsi="仿宋" w:hint="eastAsia"/>
          <w:sz w:val="32"/>
          <w:szCs w:val="32"/>
        </w:rPr>
        <w:t>（一正一副）</w:t>
      </w:r>
      <w:r w:rsidRPr="00A43A03">
        <w:rPr>
          <w:rFonts w:ascii="仿宋_GB2312" w:eastAsia="仿宋_GB2312" w:hAnsi="仿宋" w:hint="eastAsia"/>
          <w:sz w:val="32"/>
          <w:szCs w:val="32"/>
        </w:rPr>
        <w:t>;实有人数1人，其中:在职人数1人，包括行政人员1人。</w:t>
      </w:r>
    </w:p>
    <w:p w:rsidR="00E2383F" w:rsidRDefault="00E2383F" w:rsidP="003C3B84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43A03" w:rsidRDefault="00E14EFE" w:rsidP="003C3B84">
      <w:pPr>
        <w:spacing w:line="560" w:lineRule="exact"/>
        <w:jc w:val="center"/>
        <w:rPr>
          <w:rFonts w:ascii="方正小标宋简体" w:eastAsia="方正小标宋简体" w:hAnsi="宋体" w:cs="黑体"/>
          <w:sz w:val="40"/>
          <w:szCs w:val="40"/>
        </w:rPr>
      </w:pP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第二部分</w:t>
      </w:r>
      <w:r w:rsidR="00A43A03">
        <w:rPr>
          <w:rFonts w:ascii="方正小标宋简体" w:eastAsia="方正小标宋简体" w:hAnsi="宋体" w:cs="黑体" w:hint="eastAsia"/>
          <w:sz w:val="40"/>
          <w:szCs w:val="40"/>
        </w:rPr>
        <w:t xml:space="preserve">  </w:t>
      </w: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珠山区直属机关工作委员会</w:t>
      </w:r>
    </w:p>
    <w:p w:rsidR="00E2383F" w:rsidRPr="00A43A03" w:rsidRDefault="00E14EFE" w:rsidP="003C3B84">
      <w:pPr>
        <w:spacing w:line="560" w:lineRule="exact"/>
        <w:jc w:val="center"/>
        <w:rPr>
          <w:rFonts w:ascii="方正小标宋简体" w:eastAsia="方正小标宋简体" w:hAnsi="宋体" w:cs="Times New Roman"/>
          <w:sz w:val="40"/>
          <w:szCs w:val="40"/>
        </w:rPr>
      </w:pP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2019年部门预算情况说明</w:t>
      </w:r>
    </w:p>
    <w:p w:rsidR="003C3B84" w:rsidRDefault="003C3B84" w:rsidP="003C3B84">
      <w:pPr>
        <w:spacing w:line="560" w:lineRule="exact"/>
        <w:ind w:firstLineChars="200" w:firstLine="643"/>
        <w:rPr>
          <w:rFonts w:ascii="黑体" w:eastAsia="黑体" w:hAnsi="宋体" w:cs="仿宋_GB2312"/>
          <w:b/>
          <w:bCs/>
          <w:sz w:val="32"/>
          <w:szCs w:val="32"/>
        </w:rPr>
      </w:pPr>
    </w:p>
    <w:p w:rsidR="00E2383F" w:rsidRPr="00A43A03" w:rsidRDefault="00E14EFE" w:rsidP="003C3B84">
      <w:pPr>
        <w:spacing w:line="560" w:lineRule="exact"/>
        <w:ind w:firstLineChars="200" w:firstLine="643"/>
        <w:rPr>
          <w:rFonts w:ascii="黑体" w:eastAsia="黑体" w:cs="Times New Roman"/>
          <w:b/>
          <w:bCs/>
          <w:sz w:val="32"/>
          <w:szCs w:val="32"/>
        </w:rPr>
      </w:pPr>
      <w:r w:rsidRPr="00A43A03">
        <w:rPr>
          <w:rFonts w:ascii="黑体" w:eastAsia="黑体" w:hAnsi="宋体" w:cs="仿宋_GB2312" w:hint="eastAsia"/>
          <w:b/>
          <w:bCs/>
          <w:sz w:val="32"/>
          <w:szCs w:val="32"/>
        </w:rPr>
        <w:t>一、2019年部门预算收支情况说明</w:t>
      </w:r>
    </w:p>
    <w:p w:rsidR="00E2383F" w:rsidRPr="00A43A03" w:rsidRDefault="00E14EFE" w:rsidP="003C3B84">
      <w:pPr>
        <w:spacing w:line="560" w:lineRule="exact"/>
        <w:ind w:firstLineChars="150" w:firstLine="482"/>
        <w:rPr>
          <w:rFonts w:ascii="仿宋_GB2312" w:eastAsia="仿宋_GB2312" w:cs="Times New Roman"/>
          <w:b/>
          <w:bCs/>
          <w:sz w:val="32"/>
          <w:szCs w:val="32"/>
        </w:rPr>
      </w:pPr>
      <w:r w:rsidRPr="00A43A03">
        <w:rPr>
          <w:rFonts w:ascii="仿宋_GB2312" w:eastAsia="仿宋_GB2312" w:hAnsi="宋体" w:cs="仿宋_GB2312" w:hint="eastAsia"/>
          <w:b/>
          <w:bCs/>
          <w:sz w:val="32"/>
          <w:szCs w:val="32"/>
        </w:rPr>
        <w:t>（一）预算收入情况</w:t>
      </w:r>
    </w:p>
    <w:p w:rsidR="00E2383F" w:rsidRPr="00A43A03" w:rsidRDefault="00E14EFE" w:rsidP="003C3B8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43A03">
        <w:rPr>
          <w:rFonts w:ascii="仿宋_GB2312" w:eastAsia="仿宋_GB2312" w:hAnsi="仿宋" w:hint="eastAsia"/>
          <w:sz w:val="32"/>
          <w:szCs w:val="32"/>
        </w:rPr>
        <w:t>2019年收入预算总额6.35万元,按照收入来源划分: 1、</w:t>
      </w:r>
      <w:r w:rsidRPr="00A43A03">
        <w:rPr>
          <w:rFonts w:ascii="仿宋_GB2312" w:eastAsia="仿宋_GB2312" w:hAnsi="仿宋" w:hint="eastAsia"/>
          <w:sz w:val="32"/>
          <w:szCs w:val="32"/>
        </w:rPr>
        <w:lastRenderedPageBreak/>
        <w:t>当年公共财政拨款收入3.3万元,占收入预算总额的51.97%。上年结转3.05万元,占收入预算总额的48.03%。</w:t>
      </w:r>
    </w:p>
    <w:p w:rsidR="00E2383F" w:rsidRPr="00A43A03" w:rsidRDefault="00E14EFE" w:rsidP="003C3B84">
      <w:pPr>
        <w:spacing w:line="560" w:lineRule="exact"/>
        <w:ind w:firstLineChars="150" w:firstLine="482"/>
        <w:rPr>
          <w:rFonts w:ascii="仿宋_GB2312" w:eastAsia="仿宋_GB2312" w:cs="Times New Roman"/>
          <w:b/>
          <w:bCs/>
          <w:sz w:val="32"/>
          <w:szCs w:val="32"/>
        </w:rPr>
      </w:pPr>
      <w:r w:rsidRPr="00A43A03">
        <w:rPr>
          <w:rFonts w:ascii="仿宋_GB2312" w:eastAsia="仿宋_GB2312" w:hAnsi="宋体" w:cs="仿宋_GB2312" w:hint="eastAsia"/>
          <w:b/>
          <w:bCs/>
          <w:sz w:val="32"/>
          <w:szCs w:val="32"/>
        </w:rPr>
        <w:t>（二）预算支出情况</w:t>
      </w:r>
    </w:p>
    <w:p w:rsidR="00E2383F" w:rsidRPr="00A43A03" w:rsidRDefault="00E14EFE" w:rsidP="003C3B8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43A03">
        <w:rPr>
          <w:rFonts w:ascii="仿宋_GB2312" w:eastAsia="仿宋_GB2312" w:hAnsi="仿宋" w:hint="eastAsia"/>
          <w:sz w:val="32"/>
          <w:szCs w:val="32"/>
        </w:rPr>
        <w:t>2019年支出预算总额6.35万元,按支出项目类别划分:</w:t>
      </w:r>
    </w:p>
    <w:p w:rsidR="00E2383F" w:rsidRPr="00A43A03" w:rsidRDefault="00E14EFE" w:rsidP="003C3B8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43A03">
        <w:rPr>
          <w:rFonts w:ascii="仿宋_GB2312" w:eastAsia="仿宋_GB2312" w:hAnsi="仿宋" w:hint="eastAsia"/>
          <w:sz w:val="32"/>
          <w:szCs w:val="32"/>
        </w:rPr>
        <w:t>基本支出6.35万元,占支出预算总额的100%：其中:商品和服务支出6.35万元。</w:t>
      </w:r>
    </w:p>
    <w:p w:rsidR="00E2383F" w:rsidRPr="00A43A03" w:rsidRDefault="00E14EFE" w:rsidP="003C3B84">
      <w:pPr>
        <w:spacing w:line="560" w:lineRule="exact"/>
        <w:ind w:firstLineChars="150" w:firstLine="482"/>
        <w:rPr>
          <w:rFonts w:ascii="仿宋_GB2312" w:eastAsia="仿宋_GB2312" w:cs="Times New Roman"/>
          <w:sz w:val="32"/>
          <w:szCs w:val="32"/>
        </w:rPr>
      </w:pPr>
      <w:r w:rsidRPr="00A43A03">
        <w:rPr>
          <w:rFonts w:ascii="仿宋_GB2312" w:eastAsia="仿宋_GB2312" w:hAnsi="宋体" w:cs="仿宋_GB2312" w:hint="eastAsia"/>
          <w:b/>
          <w:bCs/>
          <w:sz w:val="32"/>
          <w:szCs w:val="32"/>
        </w:rPr>
        <w:t>（三）经费拨款支出情况</w:t>
      </w:r>
    </w:p>
    <w:p w:rsidR="00E2383F" w:rsidRPr="00A43A03" w:rsidRDefault="00E14EFE" w:rsidP="003C3B84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A43A03">
        <w:rPr>
          <w:rFonts w:ascii="仿宋_GB2312" w:eastAsia="仿宋_GB2312" w:hAnsi="仿宋" w:hint="eastAsia"/>
          <w:sz w:val="32"/>
          <w:szCs w:val="32"/>
        </w:rPr>
        <w:t xml:space="preserve">　　2019年公共财政拨款支出预算为6.35万元,占支出预算总额的100%，按支出功能科目分类:</w:t>
      </w:r>
    </w:p>
    <w:p w:rsidR="00E2383F" w:rsidRPr="00A43A03" w:rsidRDefault="00E14EFE" w:rsidP="003C3B8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43A03">
        <w:rPr>
          <w:rFonts w:ascii="仿宋_GB2312" w:eastAsia="仿宋_GB2312" w:hAnsi="仿宋" w:hint="eastAsia"/>
          <w:sz w:val="32"/>
          <w:szCs w:val="32"/>
        </w:rPr>
        <w:t>一般公共服务支出6.35万元,占公共财政拨款支出预算的100%。</w:t>
      </w:r>
    </w:p>
    <w:p w:rsidR="00E2383F" w:rsidRPr="00A43A03" w:rsidRDefault="00E14EFE" w:rsidP="003C3B84">
      <w:pPr>
        <w:numPr>
          <w:ilvl w:val="0"/>
          <w:numId w:val="4"/>
        </w:numPr>
        <w:spacing w:line="560" w:lineRule="exact"/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 w:rsidRPr="00A43A03">
        <w:rPr>
          <w:rFonts w:ascii="仿宋_GB2312" w:eastAsia="仿宋_GB2312" w:hAnsi="宋体" w:cs="仿宋_GB2312" w:hint="eastAsia"/>
          <w:b/>
          <w:bCs/>
          <w:sz w:val="32"/>
          <w:szCs w:val="32"/>
        </w:rPr>
        <w:t>政府采购预算情况</w:t>
      </w:r>
    </w:p>
    <w:p w:rsidR="00E2383F" w:rsidRPr="00A43A03" w:rsidRDefault="00E14EFE" w:rsidP="003C3B84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A43A03">
        <w:rPr>
          <w:rFonts w:ascii="仿宋_GB2312" w:eastAsia="仿宋_GB2312" w:hAnsi="仿宋" w:hint="eastAsia"/>
          <w:sz w:val="32"/>
          <w:szCs w:val="32"/>
        </w:rPr>
        <w:t xml:space="preserve">　　2019年政府采购预算为2.3万元,较上年预算安排增加了0.3万元，增加15%。其中:部门集中采购2.3万元。主要原因是</w:t>
      </w:r>
      <w:r w:rsidRPr="00A43A03">
        <w:rPr>
          <w:rFonts w:ascii="仿宋_GB2312" w:eastAsia="仿宋_GB2312" w:hAnsi="宋体" w:cs="仿宋_GB2312" w:hint="eastAsia"/>
          <w:sz w:val="32"/>
          <w:szCs w:val="32"/>
        </w:rPr>
        <w:t>经费调整。</w:t>
      </w:r>
    </w:p>
    <w:p w:rsidR="00E2383F" w:rsidRPr="00A43A03" w:rsidRDefault="00E14EFE" w:rsidP="003C3B84">
      <w:pPr>
        <w:numPr>
          <w:ilvl w:val="0"/>
          <w:numId w:val="5"/>
        </w:numPr>
        <w:spacing w:line="560" w:lineRule="exact"/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 w:rsidRPr="00A43A03">
        <w:rPr>
          <w:rFonts w:ascii="仿宋_GB2312" w:eastAsia="仿宋_GB2312" w:hAnsi="宋体" w:cs="仿宋_GB2312" w:hint="eastAsia"/>
          <w:b/>
          <w:bCs/>
          <w:sz w:val="32"/>
          <w:szCs w:val="32"/>
        </w:rPr>
        <w:t>机关运行经费安排情况</w:t>
      </w:r>
    </w:p>
    <w:p w:rsidR="00E2383F" w:rsidRPr="00A43A03" w:rsidRDefault="00E14EFE" w:rsidP="003C3B84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A43A03">
        <w:rPr>
          <w:rFonts w:ascii="仿宋_GB2312" w:eastAsia="仿宋_GB2312" w:hAnsi="宋体" w:cs="仿宋_GB2312" w:hint="eastAsia"/>
          <w:sz w:val="32"/>
          <w:szCs w:val="32"/>
        </w:rPr>
        <w:t xml:space="preserve"> 机关运行经费预算</w:t>
      </w:r>
      <w:r w:rsidRPr="00A43A03">
        <w:rPr>
          <w:rFonts w:ascii="仿宋_GB2312" w:eastAsia="仿宋_GB2312" w:hAnsi="仿宋" w:hint="eastAsia"/>
          <w:sz w:val="32"/>
          <w:szCs w:val="32"/>
        </w:rPr>
        <w:t>6.35</w:t>
      </w:r>
      <w:r w:rsidRPr="00A43A03">
        <w:rPr>
          <w:rFonts w:ascii="仿宋_GB2312" w:eastAsia="仿宋_GB2312" w:hAnsi="宋体" w:cs="仿宋_GB2312" w:hint="eastAsia"/>
          <w:sz w:val="32"/>
          <w:szCs w:val="32"/>
        </w:rPr>
        <w:t>元，同比上年增加了3.05万元，增加了92.42%，主要原因是上年经费结转。</w:t>
      </w:r>
    </w:p>
    <w:p w:rsidR="00E2383F" w:rsidRPr="00A43A03" w:rsidRDefault="00E14EFE" w:rsidP="003C3B84">
      <w:pPr>
        <w:tabs>
          <w:tab w:val="left" w:pos="1113"/>
        </w:tabs>
        <w:spacing w:line="560" w:lineRule="exact"/>
        <w:ind w:firstLineChars="200" w:firstLine="643"/>
        <w:rPr>
          <w:rFonts w:ascii="黑体" w:eastAsia="黑体" w:cs="Times New Roman"/>
          <w:b/>
          <w:bCs/>
          <w:sz w:val="32"/>
          <w:szCs w:val="32"/>
        </w:rPr>
      </w:pPr>
      <w:r w:rsidRPr="00A43A03">
        <w:rPr>
          <w:rFonts w:ascii="黑体" w:eastAsia="黑体" w:hAnsi="宋体" w:cs="仿宋_GB2312" w:hint="eastAsia"/>
          <w:b/>
          <w:bCs/>
          <w:sz w:val="32"/>
          <w:szCs w:val="32"/>
        </w:rPr>
        <w:t>二、2019年“三公”经费预算情况说明</w:t>
      </w:r>
    </w:p>
    <w:p w:rsidR="00E2383F" w:rsidRPr="00A43A03" w:rsidRDefault="00E14EFE" w:rsidP="003C3B8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43A03">
        <w:rPr>
          <w:rFonts w:ascii="仿宋_GB2312" w:eastAsia="仿宋_GB2312" w:hAnsi="仿宋" w:hint="eastAsia"/>
          <w:sz w:val="32"/>
          <w:szCs w:val="32"/>
        </w:rPr>
        <w:t>2019年安排三公经费支出预算0.43万元</w:t>
      </w:r>
      <w:r w:rsidRPr="00A43A03">
        <w:rPr>
          <w:rFonts w:ascii="仿宋_GB2312" w:eastAsia="仿宋_GB2312" w:hAnsi="仿宋" w:hint="eastAsia"/>
          <w:sz w:val="32"/>
          <w:szCs w:val="32"/>
        </w:rPr>
        <w:tab/>
        <w:t>,较上年预算安排减少了0.01万元，减少了2.27%。其中</w:t>
      </w:r>
      <w:r w:rsidRPr="00A43A03">
        <w:rPr>
          <w:rFonts w:ascii="仿宋_GB2312" w:eastAsia="仿宋_GB2312" w:hAnsi="仿宋" w:hint="eastAsia"/>
          <w:sz w:val="32"/>
          <w:szCs w:val="32"/>
        </w:rPr>
        <w:tab/>
        <w:t>:因公出国(境)费用0万元、公务接待费0.43</w:t>
      </w:r>
      <w:bookmarkStart w:id="0" w:name="_GoBack"/>
      <w:bookmarkEnd w:id="0"/>
      <w:r w:rsidRPr="00A43A03">
        <w:rPr>
          <w:rFonts w:ascii="仿宋_GB2312" w:eastAsia="仿宋_GB2312" w:hAnsi="仿宋" w:hint="eastAsia"/>
          <w:sz w:val="32"/>
          <w:szCs w:val="32"/>
        </w:rPr>
        <w:t>万元、公务用车购置及运行费0万元。</w:t>
      </w:r>
    </w:p>
    <w:p w:rsidR="00E2383F" w:rsidRDefault="00E2383F" w:rsidP="003C3B84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</w:p>
    <w:p w:rsidR="003C3B84" w:rsidRPr="00A43A03" w:rsidRDefault="003C3B84" w:rsidP="003C3B84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</w:p>
    <w:p w:rsidR="00A43A03" w:rsidRDefault="00E14EFE" w:rsidP="003C3B84">
      <w:pPr>
        <w:spacing w:line="560" w:lineRule="exact"/>
        <w:jc w:val="center"/>
        <w:rPr>
          <w:rFonts w:ascii="方正小标宋简体" w:eastAsia="方正小标宋简体" w:hAnsi="宋体" w:cs="黑体"/>
          <w:sz w:val="40"/>
          <w:szCs w:val="40"/>
        </w:rPr>
      </w:pP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第三部分</w:t>
      </w:r>
      <w:r w:rsidR="00A43A03">
        <w:rPr>
          <w:rFonts w:ascii="方正小标宋简体" w:eastAsia="方正小标宋简体" w:hAnsi="宋体" w:cs="黑体" w:hint="eastAsia"/>
          <w:sz w:val="40"/>
          <w:szCs w:val="40"/>
        </w:rPr>
        <w:t xml:space="preserve">  </w:t>
      </w: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中共景德镇市珠山区组织部部门</w:t>
      </w:r>
    </w:p>
    <w:p w:rsidR="00A43A03" w:rsidRDefault="00E14EFE" w:rsidP="003C3B84">
      <w:pPr>
        <w:spacing w:line="560" w:lineRule="exact"/>
        <w:jc w:val="center"/>
        <w:rPr>
          <w:rFonts w:ascii="方正小标宋简体" w:eastAsia="方正小标宋简体" w:cs="Times New Roman"/>
          <w:sz w:val="40"/>
          <w:szCs w:val="40"/>
        </w:rPr>
      </w:pP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预算表</w:t>
      </w:r>
    </w:p>
    <w:p w:rsidR="00E2383F" w:rsidRPr="00A43A03" w:rsidRDefault="00E14EFE" w:rsidP="003C3B84">
      <w:pPr>
        <w:spacing w:line="560" w:lineRule="exact"/>
        <w:jc w:val="center"/>
        <w:rPr>
          <w:rFonts w:ascii="方正小标宋简体" w:eastAsia="方正小标宋简体" w:cs="Times New Roman"/>
          <w:sz w:val="40"/>
          <w:szCs w:val="40"/>
        </w:rPr>
      </w:pPr>
      <w:r w:rsidRPr="00A43A03">
        <w:rPr>
          <w:rFonts w:ascii="仿宋_GB2312" w:eastAsia="仿宋_GB2312" w:hAnsi="宋体" w:cs="仿宋_GB2312" w:hint="eastAsia"/>
          <w:sz w:val="32"/>
          <w:szCs w:val="32"/>
        </w:rPr>
        <w:t>八张表（详见附表）</w:t>
      </w:r>
    </w:p>
    <w:p w:rsidR="00A43A03" w:rsidRDefault="00A43A03" w:rsidP="003C3B84">
      <w:pPr>
        <w:spacing w:line="560" w:lineRule="exact"/>
        <w:jc w:val="center"/>
        <w:rPr>
          <w:rFonts w:ascii="方正小标宋简体" w:eastAsia="方正小标宋简体" w:hAnsi="宋体" w:cs="黑体"/>
          <w:sz w:val="40"/>
          <w:szCs w:val="40"/>
        </w:rPr>
      </w:pPr>
    </w:p>
    <w:p w:rsidR="00E2383F" w:rsidRPr="00A43A03" w:rsidRDefault="00E14EFE" w:rsidP="003C3B84">
      <w:pPr>
        <w:spacing w:line="560" w:lineRule="exact"/>
        <w:jc w:val="center"/>
        <w:rPr>
          <w:rFonts w:ascii="方正小标宋简体" w:eastAsia="方正小标宋简体" w:cs="Times New Roman"/>
          <w:b/>
          <w:bCs/>
          <w:sz w:val="40"/>
          <w:szCs w:val="40"/>
        </w:rPr>
      </w:pP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第四部分</w:t>
      </w:r>
      <w:r w:rsidR="00A43A03">
        <w:rPr>
          <w:rFonts w:ascii="方正小标宋简体" w:eastAsia="方正小标宋简体" w:hAnsi="宋体" w:cs="黑体" w:hint="eastAsia"/>
          <w:sz w:val="40"/>
          <w:szCs w:val="40"/>
        </w:rPr>
        <w:t xml:space="preserve">  </w:t>
      </w:r>
      <w:r w:rsidRPr="00A43A03">
        <w:rPr>
          <w:rFonts w:ascii="方正小标宋简体" w:eastAsia="方正小标宋简体" w:hAnsi="宋体" w:cs="黑体" w:hint="eastAsia"/>
          <w:sz w:val="40"/>
          <w:szCs w:val="40"/>
        </w:rPr>
        <w:t>名词解释</w:t>
      </w:r>
    </w:p>
    <w:p w:rsidR="00E2383F" w:rsidRPr="00A43A03" w:rsidRDefault="00E14EFE" w:rsidP="003C3B84">
      <w:pPr>
        <w:spacing w:line="560" w:lineRule="exact"/>
        <w:ind w:firstLine="562"/>
        <w:rPr>
          <w:rFonts w:ascii="仿宋_GB2312" w:eastAsia="仿宋_GB2312" w:hAnsi="仿宋" w:cs="仿宋"/>
          <w:sz w:val="30"/>
          <w:szCs w:val="30"/>
        </w:rPr>
      </w:pPr>
      <w:r w:rsidRPr="00A43A03">
        <w:rPr>
          <w:rFonts w:ascii="仿宋_GB2312" w:eastAsia="仿宋_GB2312" w:hAnsi="仿宋" w:cs="仿宋" w:hint="eastAsia"/>
          <w:sz w:val="30"/>
          <w:szCs w:val="30"/>
        </w:rPr>
        <w:t>对部门预算中涉及的支出功能分类科目（明细到项级），结合部门实际，参照《2019年政府收支分类科目》的规范说明进行解释。</w:t>
      </w:r>
    </w:p>
    <w:p w:rsidR="00E2383F" w:rsidRPr="00A43A03" w:rsidRDefault="00E14EFE" w:rsidP="003C3B84">
      <w:pPr>
        <w:spacing w:line="560" w:lineRule="exact"/>
        <w:ind w:firstLine="562"/>
        <w:rPr>
          <w:rFonts w:ascii="仿宋_GB2312" w:eastAsia="仿宋_GB2312" w:hAnsi="仿宋" w:cs="仿宋"/>
          <w:sz w:val="30"/>
          <w:szCs w:val="30"/>
        </w:rPr>
      </w:pPr>
      <w:r w:rsidRPr="00A43A03">
        <w:rPr>
          <w:rFonts w:ascii="仿宋_GB2312" w:eastAsia="仿宋_GB2312" w:hAnsi="仿宋" w:cs="仿宋" w:hint="eastAsia"/>
          <w:sz w:val="30"/>
          <w:szCs w:val="30"/>
        </w:rPr>
        <w:t>行政运行（2013301）其他组织事务支出（2013399）：用于保障机构正常运行、开展日常工作的基本支出及项目支出，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 w:rsidR="00E2383F" w:rsidRPr="00A43A03" w:rsidRDefault="00E2383F" w:rsidP="003C3B84">
      <w:pPr>
        <w:spacing w:line="560" w:lineRule="exact"/>
        <w:rPr>
          <w:rFonts w:ascii="仿宋_GB2312" w:eastAsia="仿宋_GB2312" w:hAnsi="仿宋" w:cs="仿宋"/>
          <w:sz w:val="30"/>
          <w:szCs w:val="30"/>
        </w:rPr>
      </w:pPr>
    </w:p>
    <w:p w:rsidR="00E2383F" w:rsidRPr="00A43A03" w:rsidRDefault="00E2383F" w:rsidP="003C3B84">
      <w:pPr>
        <w:spacing w:line="560" w:lineRule="exact"/>
        <w:ind w:firstLine="562"/>
        <w:rPr>
          <w:rFonts w:ascii="仿宋_GB2312" w:eastAsia="仿宋_GB2312" w:hAnsi="仿宋" w:cs="仿宋"/>
          <w:sz w:val="30"/>
          <w:szCs w:val="30"/>
        </w:rPr>
      </w:pPr>
    </w:p>
    <w:p w:rsidR="00E2383F" w:rsidRPr="00A43A03" w:rsidRDefault="00E2383F" w:rsidP="003C3B84">
      <w:pPr>
        <w:spacing w:line="560" w:lineRule="exact"/>
        <w:rPr>
          <w:rFonts w:ascii="仿宋_GB2312" w:eastAsia="仿宋_GB2312" w:hAnsi="仿宋" w:cs="仿宋"/>
          <w:sz w:val="30"/>
          <w:szCs w:val="30"/>
        </w:rPr>
      </w:pPr>
    </w:p>
    <w:p w:rsidR="00E2383F" w:rsidRPr="00A43A03" w:rsidRDefault="00E2383F" w:rsidP="003C3B84">
      <w:pPr>
        <w:spacing w:line="560" w:lineRule="exact"/>
        <w:rPr>
          <w:rFonts w:ascii="仿宋_GB2312" w:eastAsia="仿宋_GB2312" w:hAnsi="仿宋" w:cs="仿宋"/>
          <w:sz w:val="30"/>
          <w:szCs w:val="30"/>
        </w:rPr>
      </w:pPr>
    </w:p>
    <w:p w:rsidR="00E2383F" w:rsidRPr="00A43A03" w:rsidRDefault="00E2383F" w:rsidP="003C3B84">
      <w:pPr>
        <w:spacing w:line="560" w:lineRule="exact"/>
        <w:rPr>
          <w:rFonts w:ascii="仿宋_GB2312" w:eastAsia="仿宋_GB2312" w:hAnsi="仿宋" w:cs="仿宋"/>
          <w:sz w:val="30"/>
          <w:szCs w:val="30"/>
        </w:rPr>
      </w:pPr>
    </w:p>
    <w:sectPr w:rsidR="00E2383F" w:rsidRPr="00A43A03" w:rsidSect="00E23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631" w:rsidRDefault="004D4631" w:rsidP="00A43A03">
      <w:r>
        <w:separator/>
      </w:r>
    </w:p>
  </w:endnote>
  <w:endnote w:type="continuationSeparator" w:id="1">
    <w:p w:rsidR="004D4631" w:rsidRDefault="004D4631" w:rsidP="00A43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631" w:rsidRDefault="004D4631" w:rsidP="00A43A03">
      <w:r>
        <w:separator/>
      </w:r>
    </w:p>
  </w:footnote>
  <w:footnote w:type="continuationSeparator" w:id="1">
    <w:p w:rsidR="004D4631" w:rsidRDefault="004D4631" w:rsidP="00A43A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080856"/>
    <w:multiLevelType w:val="singleLevel"/>
    <w:tmpl w:val="8308085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A7D5C19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3287"/>
    <w:multiLevelType w:val="singleLevel"/>
    <w:tmpl w:val="BB6C3287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153E1AB0"/>
    <w:multiLevelType w:val="hybridMultilevel"/>
    <w:tmpl w:val="A6849286"/>
    <w:lvl w:ilvl="0" w:tplc="65222F8E">
      <w:start w:val="4"/>
      <w:numFmt w:val="japaneseCounting"/>
      <w:lvlText w:val="第%1部"/>
      <w:lvlJc w:val="left"/>
      <w:pPr>
        <w:ind w:left="1260" w:hanging="12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2713173"/>
    <w:multiLevelType w:val="hybridMultilevel"/>
    <w:tmpl w:val="F3F81164"/>
    <w:lvl w:ilvl="0" w:tplc="9D72B06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A778CA"/>
    <w:multiLevelType w:val="singleLevel"/>
    <w:tmpl w:val="59A778CA"/>
    <w:lvl w:ilvl="0">
      <w:start w:val="4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6">
    <w:nsid w:val="59ACAF5F"/>
    <w:multiLevelType w:val="singleLevel"/>
    <w:tmpl w:val="59ACAF5F"/>
    <w:lvl w:ilvl="0">
      <w:start w:val="6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C5C8F"/>
    <w:rsid w:val="0033080E"/>
    <w:rsid w:val="003C3B84"/>
    <w:rsid w:val="004D4631"/>
    <w:rsid w:val="008D7256"/>
    <w:rsid w:val="00A43A03"/>
    <w:rsid w:val="00AC5C8F"/>
    <w:rsid w:val="00E14EFE"/>
    <w:rsid w:val="00E2383F"/>
    <w:rsid w:val="0DC613B0"/>
    <w:rsid w:val="30C046CD"/>
    <w:rsid w:val="3393404D"/>
    <w:rsid w:val="4FA67AF2"/>
    <w:rsid w:val="57A46366"/>
    <w:rsid w:val="5A766A5A"/>
    <w:rsid w:val="60100BAD"/>
    <w:rsid w:val="635C1471"/>
    <w:rsid w:val="65E85057"/>
    <w:rsid w:val="6FB15C2E"/>
    <w:rsid w:val="75FC3840"/>
    <w:rsid w:val="77FE5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383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43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A0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43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3A0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A43A03"/>
    <w:pPr>
      <w:ind w:firstLineChars="200" w:firstLine="420"/>
    </w:pPr>
  </w:style>
  <w:style w:type="paragraph" w:styleId="a6">
    <w:name w:val="No Spacing"/>
    <w:link w:val="Char1"/>
    <w:uiPriority w:val="1"/>
    <w:qFormat/>
    <w:rsid w:val="00A43A0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1">
    <w:name w:val="无间隔 Char"/>
    <w:basedOn w:val="a0"/>
    <w:link w:val="a6"/>
    <w:uiPriority w:val="1"/>
    <w:rsid w:val="00A43A0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214</Words>
  <Characters>1224</Characters>
  <Application>Microsoft Office Word</Application>
  <DocSecurity>0</DocSecurity>
  <Lines>10</Lines>
  <Paragraphs>2</Paragraphs>
  <ScaleCrop>false</ScaleCrop>
  <Company>微软中国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西西</dc:creator>
  <cp:lastModifiedBy>微软用户</cp:lastModifiedBy>
  <cp:revision>2</cp:revision>
  <cp:lastPrinted>2019-04-25T02:52:00Z</cp:lastPrinted>
  <dcterms:created xsi:type="dcterms:W3CDTF">2019-04-25T02:52:00Z</dcterms:created>
  <dcterms:modified xsi:type="dcterms:W3CDTF">2019-04-25T02:52:00Z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