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9F13C">
      <w:pPr>
        <w:spacing w:line="315" w:lineRule="auto"/>
        <w:rPr>
          <w:rFonts w:ascii="Arial"/>
          <w:sz w:val="21"/>
        </w:rPr>
      </w:pPr>
    </w:p>
    <w:p w14:paraId="348C1F10">
      <w:pPr>
        <w:spacing w:line="315" w:lineRule="auto"/>
        <w:rPr>
          <w:rFonts w:ascii="Arial"/>
          <w:sz w:val="21"/>
        </w:rPr>
      </w:pPr>
    </w:p>
    <w:p w14:paraId="35C69068">
      <w:pPr>
        <w:spacing w:before="187" w:line="185" w:lineRule="auto"/>
        <w:jc w:val="center"/>
        <w:rPr>
          <w:rFonts w:hint="eastAsia" w:ascii="Arial Unicode MS" w:hAnsi="Arial Unicode MS" w:eastAsia="Arial Unicode MS" w:cs="Arial Unicode MS"/>
          <w:spacing w:val="4"/>
          <w:sz w:val="43"/>
          <w:szCs w:val="43"/>
          <w:lang w:val="en-US" w:eastAsia="zh-CN"/>
        </w:rPr>
      </w:pPr>
      <w:r>
        <w:rPr>
          <w:rFonts w:hint="eastAsia" w:ascii="Arial Unicode MS" w:hAnsi="Arial Unicode MS" w:eastAsia="Arial Unicode MS" w:cs="Arial Unicode MS"/>
          <w:spacing w:val="4"/>
          <w:sz w:val="43"/>
          <w:szCs w:val="43"/>
          <w:lang w:val="en-US" w:eastAsia="zh-CN"/>
        </w:rPr>
        <w:t>景德镇市珠山经济开发区管理委员会</w:t>
      </w:r>
    </w:p>
    <w:p w14:paraId="6A18F929">
      <w:pPr>
        <w:spacing w:before="187" w:line="185" w:lineRule="auto"/>
        <w:jc w:val="center"/>
        <w:rPr>
          <w:rFonts w:ascii="Arial Unicode MS" w:hAnsi="Arial Unicode MS" w:eastAsia="Arial Unicode MS" w:cs="Arial Unicode MS"/>
          <w:sz w:val="43"/>
          <w:szCs w:val="43"/>
        </w:rPr>
      </w:pPr>
      <w:r>
        <w:rPr>
          <w:rFonts w:ascii="Arial Unicode MS" w:hAnsi="Arial Unicode MS" w:eastAsia="Arial Unicode MS" w:cs="Arial Unicode MS"/>
          <w:spacing w:val="4"/>
          <w:sz w:val="43"/>
          <w:szCs w:val="43"/>
        </w:rPr>
        <w:t>2026 年部门预算</w:t>
      </w:r>
    </w:p>
    <w:p w14:paraId="4A92FB2E">
      <w:pPr>
        <w:spacing w:line="300" w:lineRule="auto"/>
        <w:rPr>
          <w:rFonts w:ascii="Arial"/>
          <w:sz w:val="21"/>
        </w:rPr>
      </w:pPr>
    </w:p>
    <w:p w14:paraId="7D3981DE">
      <w:pPr>
        <w:spacing w:line="301" w:lineRule="auto"/>
        <w:rPr>
          <w:rFonts w:ascii="Arial"/>
          <w:sz w:val="21"/>
        </w:rPr>
      </w:pPr>
    </w:p>
    <w:p w14:paraId="0F1CCBC8">
      <w:pPr>
        <w:pStyle w:val="2"/>
        <w:spacing w:before="101" w:line="227" w:lineRule="auto"/>
        <w:ind w:left="3580"/>
      </w:pPr>
      <w:r>
        <w:rPr>
          <w:spacing w:val="-22"/>
        </w:rPr>
        <w:t>目</w:t>
      </w:r>
      <w:r>
        <w:rPr>
          <w:spacing w:val="8"/>
        </w:rPr>
        <w:t xml:space="preserve">    </w:t>
      </w:r>
      <w:r>
        <w:rPr>
          <w:spacing w:val="-22"/>
        </w:rPr>
        <w:t>录</w:t>
      </w:r>
    </w:p>
    <w:p w14:paraId="06D96616">
      <w:pPr>
        <w:spacing w:line="252" w:lineRule="auto"/>
        <w:rPr>
          <w:rFonts w:ascii="Arial"/>
          <w:sz w:val="21"/>
        </w:rPr>
      </w:pPr>
    </w:p>
    <w:p w14:paraId="48983E34">
      <w:pPr>
        <w:spacing w:line="252" w:lineRule="auto"/>
        <w:rPr>
          <w:rFonts w:ascii="Arial"/>
          <w:sz w:val="21"/>
        </w:rPr>
      </w:pPr>
    </w:p>
    <w:p w14:paraId="55C31231">
      <w:pPr>
        <w:pStyle w:val="2"/>
        <w:spacing w:before="100" w:line="226" w:lineRule="auto"/>
        <w:ind w:left="232"/>
        <w:outlineLvl w:val="0"/>
      </w:pPr>
      <w:r>
        <w:rPr>
          <w:spacing w:val="8"/>
        </w:rPr>
        <w:t xml:space="preserve">第一部分  </w:t>
      </w:r>
      <w:r>
        <w:rPr>
          <w:rFonts w:hint="eastAsia"/>
          <w:spacing w:val="8"/>
          <w:lang w:eastAsia="zh-CN"/>
        </w:rPr>
        <w:t>景德镇市珠山经济开发区管理委员会</w:t>
      </w:r>
      <w:r>
        <w:rPr>
          <w:spacing w:val="8"/>
        </w:rPr>
        <w:t>概况</w:t>
      </w:r>
    </w:p>
    <w:p w14:paraId="1A36CD13">
      <w:pPr>
        <w:spacing w:before="220"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一、部门主要职责</w:t>
      </w:r>
    </w:p>
    <w:p w14:paraId="59AF1FC5">
      <w:pPr>
        <w:spacing w:before="228" w:line="222" w:lineRule="auto"/>
        <w:ind w:left="4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二、机构设置及人员情况</w:t>
      </w:r>
    </w:p>
    <w:p w14:paraId="6907764E">
      <w:pPr>
        <w:pStyle w:val="2"/>
        <w:spacing w:before="226" w:line="227" w:lineRule="auto"/>
        <w:ind w:left="232"/>
        <w:outlineLvl w:val="0"/>
      </w:pPr>
      <w:r>
        <w:rPr>
          <w:spacing w:val="7"/>
        </w:rPr>
        <w:t xml:space="preserve">第二部分  </w:t>
      </w:r>
      <w:r>
        <w:rPr>
          <w:rFonts w:hint="eastAsia"/>
          <w:spacing w:val="7"/>
          <w:lang w:eastAsia="zh-CN"/>
        </w:rPr>
        <w:t>景德镇市珠山经济开发区管理委员会</w:t>
      </w:r>
      <w:r>
        <w:rPr>
          <w:spacing w:val="-65"/>
        </w:rPr>
        <w:t xml:space="preserve"> </w:t>
      </w:r>
      <w:r>
        <w:rPr>
          <w:spacing w:val="7"/>
        </w:rPr>
        <w:t>2026</w:t>
      </w:r>
      <w:r>
        <w:rPr>
          <w:spacing w:val="-61"/>
        </w:rPr>
        <w:t xml:space="preserve"> </w:t>
      </w:r>
      <w:r>
        <w:rPr>
          <w:spacing w:val="7"/>
        </w:rPr>
        <w:t>年部门预</w:t>
      </w:r>
      <w:r>
        <w:rPr>
          <w:spacing w:val="6"/>
        </w:rPr>
        <w:t>算表</w:t>
      </w:r>
    </w:p>
    <w:p w14:paraId="010D4BCB">
      <w:pPr>
        <w:spacing w:before="219"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一、《收支预算总表》</w:t>
      </w:r>
    </w:p>
    <w:p w14:paraId="79A6B3D4">
      <w:pPr>
        <w:spacing w:before="228" w:line="222" w:lineRule="auto"/>
        <w:ind w:left="4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二、《部门收入总表》</w:t>
      </w:r>
    </w:p>
    <w:p w14:paraId="09129791">
      <w:pPr>
        <w:spacing w:before="227" w:line="222" w:lineRule="auto"/>
        <w:ind w:left="4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三、《部门支出总表》</w:t>
      </w:r>
    </w:p>
    <w:p w14:paraId="6B957157">
      <w:pPr>
        <w:spacing w:before="228" w:line="223" w:lineRule="auto"/>
        <w:ind w:left="49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四、《财政拨款收支总表》</w:t>
      </w:r>
    </w:p>
    <w:p w14:paraId="6B98EAFF">
      <w:pPr>
        <w:spacing w:before="225" w:line="222" w:lineRule="auto"/>
        <w:ind w:left="4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五、《一般公共预算支出表》</w:t>
      </w:r>
    </w:p>
    <w:p w14:paraId="5DE1E63B">
      <w:pPr>
        <w:spacing w:before="227" w:line="222" w:lineRule="auto"/>
        <w:ind w:left="4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六、《一般公共预算基本支出表》</w:t>
      </w:r>
    </w:p>
    <w:p w14:paraId="34354F7D">
      <w:pPr>
        <w:spacing w:before="228" w:line="223" w:lineRule="auto"/>
        <w:ind w:left="4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七、《财政拨款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三公”经费支出表》</w:t>
      </w:r>
    </w:p>
    <w:p w14:paraId="337D4C88">
      <w:pPr>
        <w:spacing w:before="225" w:line="220" w:lineRule="auto"/>
        <w:ind w:left="4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八、《政府性基金预算支出表》</w:t>
      </w:r>
    </w:p>
    <w:p w14:paraId="6BBC5655">
      <w:pPr>
        <w:spacing w:before="230" w:line="222" w:lineRule="auto"/>
        <w:ind w:left="4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九、《国有资本经营预算支出表》</w:t>
      </w:r>
    </w:p>
    <w:p w14:paraId="43E4FFA7">
      <w:pPr>
        <w:spacing w:before="227" w:line="222" w:lineRule="auto"/>
        <w:ind w:left="4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十、《部门整体绩效目标》</w:t>
      </w:r>
    </w:p>
    <w:p w14:paraId="74DBA7F8">
      <w:pPr>
        <w:spacing w:before="229" w:line="222" w:lineRule="auto"/>
        <w:ind w:left="4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十一、《项目绩效目标表》</w:t>
      </w:r>
    </w:p>
    <w:p w14:paraId="1279F878">
      <w:pPr>
        <w:pStyle w:val="2"/>
        <w:spacing w:before="225" w:line="226" w:lineRule="auto"/>
        <w:ind w:left="232"/>
        <w:outlineLvl w:val="0"/>
      </w:pPr>
      <w:r>
        <w:rPr>
          <w:spacing w:val="7"/>
        </w:rPr>
        <w:t xml:space="preserve">第三部分 </w:t>
      </w:r>
      <w:r>
        <w:rPr>
          <w:rFonts w:hint="eastAsia"/>
          <w:spacing w:val="7"/>
          <w:lang w:eastAsia="zh-CN"/>
        </w:rPr>
        <w:t>景德镇市珠山经济开发区管理委员会</w:t>
      </w:r>
      <w:r>
        <w:rPr>
          <w:spacing w:val="7"/>
        </w:rPr>
        <w:t>2026</w:t>
      </w:r>
      <w:r>
        <w:rPr>
          <w:spacing w:val="-43"/>
        </w:rPr>
        <w:t xml:space="preserve"> </w:t>
      </w:r>
      <w:r>
        <w:rPr>
          <w:spacing w:val="7"/>
        </w:rPr>
        <w:t>年部门预算情况说明</w:t>
      </w:r>
    </w:p>
    <w:p w14:paraId="5519A47C">
      <w:pPr>
        <w:spacing w:before="221" w:line="222" w:lineRule="auto"/>
        <w:ind w:left="4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一、2026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年部门预算收支情况说明</w:t>
      </w:r>
    </w:p>
    <w:p w14:paraId="5D095D4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3BBE903">
      <w:pPr>
        <w:spacing w:line="256" w:lineRule="auto"/>
        <w:rPr>
          <w:rFonts w:ascii="Arial"/>
          <w:sz w:val="21"/>
        </w:rPr>
      </w:pPr>
    </w:p>
    <w:p w14:paraId="67E5DBD0">
      <w:pPr>
        <w:spacing w:line="256" w:lineRule="auto"/>
        <w:rPr>
          <w:rFonts w:ascii="Arial"/>
          <w:sz w:val="21"/>
        </w:rPr>
      </w:pPr>
    </w:p>
    <w:p w14:paraId="56A838C2">
      <w:pPr>
        <w:spacing w:line="256" w:lineRule="auto"/>
        <w:rPr>
          <w:rFonts w:ascii="Arial"/>
          <w:sz w:val="21"/>
        </w:rPr>
      </w:pPr>
    </w:p>
    <w:p w14:paraId="33858222">
      <w:pPr>
        <w:spacing w:before="101" w:line="222" w:lineRule="auto"/>
        <w:ind w:left="4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二、2026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年财政拨款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“</w:t>
      </w:r>
      <w:r>
        <w:rPr>
          <w:rFonts w:ascii="仿宋" w:hAnsi="仿宋" w:eastAsia="仿宋" w:cs="仿宋"/>
          <w:spacing w:val="-1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三公”经费预算情况说明</w:t>
      </w:r>
    </w:p>
    <w:p w14:paraId="4E388A49">
      <w:pPr>
        <w:spacing w:line="248" w:lineRule="auto"/>
        <w:rPr>
          <w:rFonts w:ascii="Arial"/>
          <w:sz w:val="21"/>
        </w:rPr>
      </w:pPr>
    </w:p>
    <w:p w14:paraId="415BCF7A">
      <w:pPr>
        <w:spacing w:line="248" w:lineRule="auto"/>
        <w:rPr>
          <w:rFonts w:ascii="Arial"/>
          <w:sz w:val="21"/>
        </w:rPr>
      </w:pPr>
    </w:p>
    <w:p w14:paraId="4117AC76">
      <w:pPr>
        <w:spacing w:line="249" w:lineRule="auto"/>
        <w:rPr>
          <w:rFonts w:ascii="Arial"/>
          <w:sz w:val="21"/>
        </w:rPr>
      </w:pPr>
    </w:p>
    <w:p w14:paraId="7ADEFF99">
      <w:pPr>
        <w:pStyle w:val="2"/>
        <w:spacing w:before="100" w:line="227" w:lineRule="auto"/>
        <w:ind w:left="232"/>
        <w:outlineLvl w:val="0"/>
      </w:pPr>
      <w:r>
        <w:rPr>
          <w:spacing w:val="7"/>
        </w:rPr>
        <w:t>第四部分  名词解释</w:t>
      </w:r>
    </w:p>
    <w:p w14:paraId="1F9DAE71">
      <w:pPr>
        <w:spacing w:line="227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851EFAE">
      <w:pPr>
        <w:spacing w:line="256" w:lineRule="auto"/>
        <w:rPr>
          <w:rFonts w:ascii="Arial"/>
          <w:sz w:val="21"/>
        </w:rPr>
      </w:pPr>
    </w:p>
    <w:p w14:paraId="018628E2">
      <w:pPr>
        <w:spacing w:line="256" w:lineRule="auto"/>
        <w:rPr>
          <w:rFonts w:ascii="Arial"/>
          <w:sz w:val="21"/>
        </w:rPr>
      </w:pPr>
    </w:p>
    <w:p w14:paraId="3C636FA6">
      <w:pPr>
        <w:spacing w:line="256" w:lineRule="auto"/>
        <w:rPr>
          <w:rFonts w:ascii="Arial"/>
          <w:sz w:val="21"/>
        </w:rPr>
      </w:pPr>
    </w:p>
    <w:p w14:paraId="49B6F7E9">
      <w:pPr>
        <w:pStyle w:val="2"/>
        <w:spacing w:before="101" w:line="226" w:lineRule="auto"/>
        <w:jc w:val="center"/>
        <w:outlineLvl w:val="0"/>
      </w:pPr>
      <w:r>
        <w:rPr>
          <w:spacing w:val="8"/>
        </w:rPr>
        <w:t xml:space="preserve">第一部分  </w:t>
      </w:r>
      <w:r>
        <w:rPr>
          <w:rFonts w:hint="eastAsia"/>
          <w:spacing w:val="8"/>
          <w:lang w:eastAsia="zh-CN"/>
        </w:rPr>
        <w:t>景德镇市珠山经济开发区管理委员会</w:t>
      </w:r>
      <w:r>
        <w:rPr>
          <w:spacing w:val="8"/>
        </w:rPr>
        <w:t>概况</w:t>
      </w:r>
    </w:p>
    <w:p w14:paraId="1E4B853B">
      <w:pPr>
        <w:spacing w:line="348" w:lineRule="auto"/>
        <w:rPr>
          <w:rFonts w:ascii="Arial"/>
          <w:sz w:val="21"/>
        </w:rPr>
      </w:pPr>
    </w:p>
    <w:p w14:paraId="4B7CED52">
      <w:pPr>
        <w:spacing w:line="348" w:lineRule="auto"/>
        <w:rPr>
          <w:rFonts w:ascii="Arial"/>
          <w:sz w:val="21"/>
        </w:rPr>
      </w:pPr>
    </w:p>
    <w:p w14:paraId="4FAFE500">
      <w:pPr>
        <w:pStyle w:val="2"/>
        <w:spacing w:before="101" w:line="226" w:lineRule="auto"/>
        <w:ind w:left="751"/>
        <w:outlineLvl w:val="0"/>
      </w:pPr>
      <w:r>
        <w:rPr>
          <w:spacing w:val="7"/>
        </w:rPr>
        <w:t>一、部门主要职责</w:t>
      </w:r>
    </w:p>
    <w:p w14:paraId="6E635409">
      <w:pPr>
        <w:spacing w:before="167" w:line="372" w:lineRule="auto"/>
        <w:ind w:left="41" w:right="328" w:firstLine="611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景德镇市珠山经济开发区管理委员会</w:t>
      </w:r>
      <w:r>
        <w:rPr>
          <w:rFonts w:ascii="仿宋" w:hAnsi="仿宋" w:eastAsia="仿宋" w:cs="仿宋"/>
          <w:spacing w:val="8"/>
          <w:sz w:val="31"/>
          <w:szCs w:val="31"/>
        </w:rPr>
        <w:t>是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景德镇市珠山区</w:t>
      </w:r>
      <w:r>
        <w:rPr>
          <w:rFonts w:ascii="仿宋" w:hAnsi="仿宋" w:eastAsia="仿宋" w:cs="仿宋"/>
          <w:spacing w:val="8"/>
          <w:sz w:val="31"/>
          <w:szCs w:val="31"/>
        </w:rPr>
        <w:t>人民政府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派出机关</w:t>
      </w:r>
      <w:r>
        <w:rPr>
          <w:rFonts w:ascii="仿宋" w:hAnsi="仿宋" w:eastAsia="仿宋" w:cs="仿宋"/>
          <w:spacing w:val="2"/>
          <w:sz w:val="31"/>
          <w:szCs w:val="31"/>
        </w:rPr>
        <w:t>，主要职责是：</w:t>
      </w:r>
    </w:p>
    <w:p w14:paraId="5DF18DBB">
      <w:pPr>
        <w:spacing w:before="167" w:line="372" w:lineRule="auto"/>
        <w:ind w:left="41" w:right="328" w:firstLine="611"/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（1）认真贯彻执行党的路线、方针、政策，以及国务院和省政府、市政府、区政府关于经济技术开发区发展的有关规定。在开发区范围内依据区政府授权实行有效运行管理。</w:t>
      </w:r>
    </w:p>
    <w:p w14:paraId="1F880E79">
      <w:pPr>
        <w:spacing w:before="167" w:line="372" w:lineRule="auto"/>
        <w:ind w:left="41" w:right="328" w:firstLine="611"/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（2）负责组织实施开发区国民经济和社会发展规划相关工作。</w:t>
      </w:r>
    </w:p>
    <w:p w14:paraId="568848D3">
      <w:pPr>
        <w:spacing w:before="167" w:line="372" w:lineRule="auto"/>
        <w:ind w:left="41" w:right="328" w:firstLine="611"/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（3）做好审计、统计、国有资产管理和开发区税收征管等工作；组织筹措各类建设资金。</w:t>
      </w:r>
    </w:p>
    <w:p w14:paraId="7F407D0F">
      <w:pPr>
        <w:spacing w:before="167" w:line="372" w:lineRule="auto"/>
        <w:ind w:left="41" w:right="328" w:firstLine="611"/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（4）负责各项社会公共事务；负责安全生产、防灾减灾救灾、突发公共事件协调处置等应急管理工作；负责辖区内城市管理等工作。</w:t>
      </w:r>
    </w:p>
    <w:p w14:paraId="36CFF552">
      <w:pPr>
        <w:spacing w:before="167" w:line="372" w:lineRule="auto"/>
        <w:ind w:left="41" w:right="328" w:firstLine="611"/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（5）负责开发区的招商引资，按照政策和权限审批投资者在开发区的投资项目。</w:t>
      </w:r>
    </w:p>
    <w:p w14:paraId="4A851444">
      <w:pPr>
        <w:spacing w:before="167" w:line="372" w:lineRule="auto"/>
        <w:ind w:left="41" w:right="328" w:firstLine="611"/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（6）负责做好企业服务并按审批权限保障好各项行政审批服务工作。</w:t>
      </w:r>
    </w:p>
    <w:p w14:paraId="104BFFCF">
      <w:pPr>
        <w:spacing w:before="167" w:line="372" w:lineRule="auto"/>
        <w:ind w:left="41" w:right="328" w:firstLine="611"/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（7）监督、指导、协调开发区各类机构、企事业单位及经济组织的有关工作。</w:t>
      </w:r>
    </w:p>
    <w:p w14:paraId="69ECBC0A">
      <w:pPr>
        <w:spacing w:before="167" w:line="372" w:lineRule="auto"/>
        <w:ind w:left="41" w:right="328" w:firstLine="611"/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（8）负责开发区的行政效能监察,平安建设、社会治理、司法行政、法治建设和信访稳定工作，协调开发区各单位在经济建设和各项社会事务中的关系，调解、仲裁有关矛盾纠纷，促进社会和谐。</w:t>
      </w:r>
    </w:p>
    <w:p w14:paraId="1A8A70B1">
      <w:pPr>
        <w:spacing w:before="167" w:line="372" w:lineRule="auto"/>
        <w:ind w:left="41" w:right="328" w:firstLine="611"/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（9）承办区政府交办的其他工作。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</w:p>
    <w:p w14:paraId="2F2CF57E">
      <w:pPr>
        <w:pStyle w:val="2"/>
        <w:spacing w:before="303" w:line="226" w:lineRule="auto"/>
        <w:ind w:left="744"/>
        <w:outlineLvl w:val="0"/>
      </w:pPr>
      <w:r>
        <w:rPr>
          <w:spacing w:val="8"/>
        </w:rPr>
        <w:t>二、机构设置及人员情况</w:t>
      </w:r>
    </w:p>
    <w:p w14:paraId="062D6199">
      <w:pPr>
        <w:spacing w:before="223" w:line="357" w:lineRule="auto"/>
        <w:ind w:right="1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景德镇市珠山经济开发区管理委员会</w:t>
      </w:r>
      <w:r>
        <w:rPr>
          <w:rFonts w:ascii="仿宋" w:hAnsi="仿宋" w:eastAsia="仿宋" w:cs="仿宋"/>
          <w:spacing w:val="11"/>
          <w:sz w:val="31"/>
          <w:szCs w:val="31"/>
        </w:rPr>
        <w:t>共有预算单位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5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11"/>
          <w:sz w:val="31"/>
          <w:szCs w:val="31"/>
        </w:rPr>
        <w:t>个</w:t>
      </w:r>
      <w:r>
        <w:rPr>
          <w:rFonts w:ascii="仿宋" w:hAnsi="仿宋" w:eastAsia="仿宋" w:cs="仿宋"/>
          <w:spacing w:val="8"/>
          <w:sz w:val="31"/>
          <w:szCs w:val="31"/>
        </w:rPr>
        <w:t>。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包括景德镇市珠山经济开发区管理委员会。</w:t>
      </w:r>
    </w:p>
    <w:p w14:paraId="5E1CCE07">
      <w:pPr>
        <w:spacing w:before="3" w:line="357" w:lineRule="auto"/>
        <w:ind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编制人数小计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3"/>
          <w:sz w:val="31"/>
          <w:szCs w:val="31"/>
          <w:lang w:val="en-US" w:eastAsia="zh-CN"/>
        </w:rPr>
        <w:t xml:space="preserve">24 </w:t>
      </w:r>
      <w:r>
        <w:rPr>
          <w:rFonts w:ascii="仿宋" w:hAnsi="仿宋" w:eastAsia="仿宋" w:cs="仿宋"/>
          <w:spacing w:val="7"/>
          <w:sz w:val="31"/>
          <w:szCs w:val="31"/>
        </w:rPr>
        <w:t>人，其中：</w:t>
      </w:r>
      <w:r>
        <w:rPr>
          <w:rFonts w:ascii="仿宋" w:hAnsi="仿宋" w:eastAsia="仿宋" w:cs="仿宋"/>
          <w:spacing w:val="8"/>
          <w:sz w:val="31"/>
          <w:szCs w:val="31"/>
        </w:rPr>
        <w:t>参照公务员管理的事业编制数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18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人，全部补助事业编制数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人。实有人数小计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79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人，其中</w:t>
      </w:r>
      <w:r>
        <w:rPr>
          <w:rFonts w:ascii="仿宋" w:hAnsi="仿宋" w:eastAsia="仿宋" w:cs="仿宋"/>
          <w:spacing w:val="7"/>
          <w:sz w:val="31"/>
          <w:szCs w:val="31"/>
        </w:rPr>
        <w:t>：在职人数</w:t>
      </w:r>
      <w:r>
        <w:rPr>
          <w:rFonts w:ascii="仿宋" w:hAnsi="仿宋" w:eastAsia="仿宋" w:cs="仿宋"/>
          <w:spacing w:val="8"/>
          <w:sz w:val="31"/>
          <w:szCs w:val="31"/>
        </w:rPr>
        <w:t>小计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>24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人，包括</w:t>
      </w:r>
      <w:r>
        <w:rPr>
          <w:rFonts w:ascii="仿宋" w:hAnsi="仿宋" w:eastAsia="仿宋" w:cs="仿宋"/>
          <w:spacing w:val="5"/>
          <w:sz w:val="31"/>
          <w:szCs w:val="31"/>
        </w:rPr>
        <w:t>参照公务员管理的事业单位在职人数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18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人，全部补助事业在职人数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人；离退休人员小计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1人，包括</w:t>
      </w:r>
      <w:r>
        <w:rPr>
          <w:rFonts w:ascii="仿宋" w:hAnsi="仿宋" w:eastAsia="仿宋" w:cs="仿宋"/>
          <w:spacing w:val="4"/>
          <w:sz w:val="31"/>
          <w:szCs w:val="31"/>
        </w:rPr>
        <w:t>离休人数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49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人，</w:t>
      </w:r>
      <w:r>
        <w:rPr>
          <w:rFonts w:ascii="仿宋" w:hAnsi="仿宋" w:eastAsia="仿宋" w:cs="仿宋"/>
          <w:spacing w:val="2"/>
          <w:sz w:val="31"/>
          <w:szCs w:val="31"/>
        </w:rPr>
        <w:t>退休人数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人；退职人员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人，遗属人数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>0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人。</w:t>
      </w:r>
    </w:p>
    <w:p w14:paraId="035E473B">
      <w:pPr>
        <w:spacing w:line="476" w:lineRule="auto"/>
        <w:rPr>
          <w:rFonts w:ascii="Arial"/>
          <w:sz w:val="21"/>
        </w:rPr>
      </w:pPr>
    </w:p>
    <w:p w14:paraId="58E5E345">
      <w:pPr>
        <w:pStyle w:val="2"/>
        <w:spacing w:before="101" w:line="227" w:lineRule="auto"/>
        <w:outlineLvl w:val="0"/>
      </w:pPr>
      <w:r>
        <w:rPr>
          <w:spacing w:val="7"/>
        </w:rPr>
        <w:t xml:space="preserve">第二部分  </w:t>
      </w:r>
      <w:r>
        <w:rPr>
          <w:rFonts w:hint="eastAsia"/>
          <w:spacing w:val="7"/>
          <w:lang w:eastAsia="zh-CN"/>
        </w:rPr>
        <w:t>景德镇市珠山经济开发区管理委员会</w:t>
      </w:r>
      <w:r>
        <w:rPr>
          <w:spacing w:val="-65"/>
        </w:rPr>
        <w:t xml:space="preserve"> </w:t>
      </w:r>
      <w:r>
        <w:rPr>
          <w:spacing w:val="7"/>
        </w:rPr>
        <w:t>2026</w:t>
      </w:r>
      <w:r>
        <w:rPr>
          <w:spacing w:val="-61"/>
        </w:rPr>
        <w:t xml:space="preserve"> </w:t>
      </w:r>
      <w:r>
        <w:rPr>
          <w:spacing w:val="7"/>
        </w:rPr>
        <w:t>年部门预</w:t>
      </w:r>
      <w:r>
        <w:rPr>
          <w:spacing w:val="6"/>
        </w:rPr>
        <w:t>算表</w:t>
      </w:r>
    </w:p>
    <w:p w14:paraId="645965FF">
      <w:pPr>
        <w:spacing w:line="227" w:lineRule="auto"/>
        <w:sectPr>
          <w:pgSz w:w="11906" w:h="16839"/>
          <w:pgMar w:top="1431" w:right="1586" w:bottom="0" w:left="1601" w:header="0" w:footer="0" w:gutter="0"/>
          <w:cols w:space="720" w:num="1"/>
        </w:sectPr>
      </w:pPr>
    </w:p>
    <w:p w14:paraId="614835B9">
      <w:pPr>
        <w:spacing w:before="48" w:line="219" w:lineRule="auto"/>
        <w:ind w:left="46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收支预算总表</w:t>
      </w:r>
    </w:p>
    <w:p w14:paraId="77C89A04">
      <w:pPr>
        <w:spacing w:before="192" w:line="228" w:lineRule="auto"/>
        <w:ind w:left="1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填报单位:1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3</w:t>
      </w:r>
      <w:r>
        <w:rPr>
          <w:rFonts w:ascii="宋体" w:hAnsi="宋体" w:eastAsia="宋体" w:cs="宋体"/>
          <w:spacing w:val="6"/>
          <w:sz w:val="20"/>
          <w:szCs w:val="20"/>
        </w:rPr>
        <w:t>7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景德镇市珠山经济开发区管理委员会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                  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    单位：万元</w:t>
      </w:r>
    </w:p>
    <w:p w14:paraId="18FC7D96">
      <w:pPr>
        <w:spacing w:line="32" w:lineRule="exact"/>
      </w:pPr>
    </w:p>
    <w:tbl>
      <w:tblPr>
        <w:tblStyle w:val="5"/>
        <w:tblW w:w="106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1"/>
        <w:gridCol w:w="1912"/>
        <w:gridCol w:w="3422"/>
        <w:gridCol w:w="1890"/>
      </w:tblGrid>
      <w:tr w14:paraId="6A50B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373" w:type="dxa"/>
            <w:gridSpan w:val="2"/>
            <w:vAlign w:val="center"/>
          </w:tcPr>
          <w:p w14:paraId="20B90F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收    入</w:t>
            </w:r>
          </w:p>
        </w:tc>
        <w:tc>
          <w:tcPr>
            <w:tcW w:w="5312" w:type="dxa"/>
            <w:gridSpan w:val="2"/>
            <w:vAlign w:val="center"/>
          </w:tcPr>
          <w:p w14:paraId="3BE64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jc w:val="center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支    出</w:t>
            </w:r>
          </w:p>
        </w:tc>
      </w:tr>
      <w:tr w14:paraId="1820F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461" w:type="dxa"/>
            <w:vAlign w:val="center"/>
          </w:tcPr>
          <w:p w14:paraId="116D40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项目</w:t>
            </w:r>
          </w:p>
        </w:tc>
        <w:tc>
          <w:tcPr>
            <w:tcW w:w="1912" w:type="dxa"/>
            <w:vAlign w:val="center"/>
          </w:tcPr>
          <w:p w14:paraId="52A342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预算数</w:t>
            </w:r>
          </w:p>
        </w:tc>
        <w:tc>
          <w:tcPr>
            <w:tcW w:w="3422" w:type="dxa"/>
            <w:vAlign w:val="center"/>
          </w:tcPr>
          <w:p w14:paraId="5BA7DD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项目(按支出功能科目类级)</w:t>
            </w:r>
          </w:p>
        </w:tc>
        <w:tc>
          <w:tcPr>
            <w:tcW w:w="1890" w:type="dxa"/>
            <w:vAlign w:val="center"/>
          </w:tcPr>
          <w:p w14:paraId="7708E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预算数</w:t>
            </w:r>
          </w:p>
        </w:tc>
      </w:tr>
      <w:tr w14:paraId="12B7E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bottom"/>
          </w:tcPr>
          <w:p w14:paraId="1B4772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一、财政拨款收入</w:t>
            </w:r>
          </w:p>
        </w:tc>
        <w:tc>
          <w:tcPr>
            <w:tcW w:w="1912" w:type="dxa"/>
            <w:vAlign w:val="center"/>
          </w:tcPr>
          <w:p w14:paraId="4E661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1,073.09</w:t>
            </w:r>
          </w:p>
        </w:tc>
        <w:tc>
          <w:tcPr>
            <w:tcW w:w="3422" w:type="dxa"/>
            <w:vAlign w:val="center"/>
          </w:tcPr>
          <w:p w14:paraId="5D84B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201一般公共服务支出</w:t>
            </w:r>
          </w:p>
        </w:tc>
        <w:tc>
          <w:tcPr>
            <w:tcW w:w="1890" w:type="dxa"/>
            <w:vAlign w:val="center"/>
          </w:tcPr>
          <w:p w14:paraId="367450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763.62</w:t>
            </w:r>
          </w:p>
        </w:tc>
      </w:tr>
      <w:tr w14:paraId="5B395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2859D7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  （一）一般公共预算收入</w:t>
            </w:r>
          </w:p>
        </w:tc>
        <w:tc>
          <w:tcPr>
            <w:tcW w:w="1912" w:type="dxa"/>
            <w:vAlign w:val="center"/>
          </w:tcPr>
          <w:p w14:paraId="0B68E2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1,073.09</w:t>
            </w:r>
          </w:p>
        </w:tc>
        <w:tc>
          <w:tcPr>
            <w:tcW w:w="3422" w:type="dxa"/>
            <w:vAlign w:val="center"/>
          </w:tcPr>
          <w:p w14:paraId="6F28F2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202外交支出</w:t>
            </w:r>
          </w:p>
        </w:tc>
        <w:tc>
          <w:tcPr>
            <w:tcW w:w="1890" w:type="dxa"/>
            <w:vAlign w:val="center"/>
          </w:tcPr>
          <w:p w14:paraId="23D95D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37870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6BE36C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  （二）政府性基金预算收入</w:t>
            </w:r>
          </w:p>
        </w:tc>
        <w:tc>
          <w:tcPr>
            <w:tcW w:w="1912" w:type="dxa"/>
            <w:vAlign w:val="center"/>
          </w:tcPr>
          <w:p w14:paraId="659241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3422" w:type="dxa"/>
            <w:vAlign w:val="center"/>
          </w:tcPr>
          <w:p w14:paraId="40F47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203国防支出</w:t>
            </w:r>
          </w:p>
        </w:tc>
        <w:tc>
          <w:tcPr>
            <w:tcW w:w="1890" w:type="dxa"/>
            <w:vAlign w:val="center"/>
          </w:tcPr>
          <w:p w14:paraId="7EC21C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7D902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461" w:type="dxa"/>
            <w:vAlign w:val="center"/>
          </w:tcPr>
          <w:p w14:paraId="6E774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  （三）国有资本经营预算收入</w:t>
            </w:r>
          </w:p>
        </w:tc>
        <w:tc>
          <w:tcPr>
            <w:tcW w:w="1912" w:type="dxa"/>
            <w:vAlign w:val="center"/>
          </w:tcPr>
          <w:p w14:paraId="195513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3422" w:type="dxa"/>
            <w:vAlign w:val="center"/>
          </w:tcPr>
          <w:p w14:paraId="5BF05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204公共安全支出</w:t>
            </w:r>
          </w:p>
        </w:tc>
        <w:tc>
          <w:tcPr>
            <w:tcW w:w="1890" w:type="dxa"/>
            <w:vAlign w:val="center"/>
          </w:tcPr>
          <w:p w14:paraId="61C5C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1D567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461" w:type="dxa"/>
            <w:vAlign w:val="bottom"/>
          </w:tcPr>
          <w:p w14:paraId="431FA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二、教育收费资金收入</w:t>
            </w:r>
          </w:p>
        </w:tc>
        <w:tc>
          <w:tcPr>
            <w:tcW w:w="1912" w:type="dxa"/>
            <w:vAlign w:val="center"/>
          </w:tcPr>
          <w:p w14:paraId="64CC1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3422" w:type="dxa"/>
            <w:vAlign w:val="center"/>
          </w:tcPr>
          <w:p w14:paraId="63A81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205教育支出</w:t>
            </w:r>
          </w:p>
        </w:tc>
        <w:tc>
          <w:tcPr>
            <w:tcW w:w="1890" w:type="dxa"/>
            <w:vAlign w:val="center"/>
          </w:tcPr>
          <w:p w14:paraId="7B6B7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0114F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580133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三、事业收入</w:t>
            </w:r>
          </w:p>
        </w:tc>
        <w:tc>
          <w:tcPr>
            <w:tcW w:w="1912" w:type="dxa"/>
            <w:vAlign w:val="center"/>
          </w:tcPr>
          <w:p w14:paraId="094F11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3422" w:type="dxa"/>
            <w:vAlign w:val="center"/>
          </w:tcPr>
          <w:p w14:paraId="2C041B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206科学技术支出</w:t>
            </w:r>
          </w:p>
        </w:tc>
        <w:tc>
          <w:tcPr>
            <w:tcW w:w="1890" w:type="dxa"/>
            <w:vAlign w:val="center"/>
          </w:tcPr>
          <w:p w14:paraId="161E1A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25F14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2A45A3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四、事业单位经营收入</w:t>
            </w:r>
          </w:p>
        </w:tc>
        <w:tc>
          <w:tcPr>
            <w:tcW w:w="1912" w:type="dxa"/>
            <w:vAlign w:val="center"/>
          </w:tcPr>
          <w:p w14:paraId="71C06B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3422" w:type="dxa"/>
            <w:vAlign w:val="center"/>
          </w:tcPr>
          <w:p w14:paraId="4A5F14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207文化旅游体育与传媒支出</w:t>
            </w:r>
          </w:p>
        </w:tc>
        <w:tc>
          <w:tcPr>
            <w:tcW w:w="1890" w:type="dxa"/>
            <w:vAlign w:val="center"/>
          </w:tcPr>
          <w:p w14:paraId="07AA15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0.60</w:t>
            </w:r>
          </w:p>
        </w:tc>
      </w:tr>
      <w:tr w14:paraId="7210F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39CB20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五、附属单位上缴收入</w:t>
            </w:r>
          </w:p>
        </w:tc>
        <w:tc>
          <w:tcPr>
            <w:tcW w:w="1912" w:type="dxa"/>
            <w:vAlign w:val="center"/>
          </w:tcPr>
          <w:p w14:paraId="547D3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3422" w:type="dxa"/>
            <w:vAlign w:val="center"/>
          </w:tcPr>
          <w:p w14:paraId="4A9B6E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208社会保障和就业支出</w:t>
            </w:r>
          </w:p>
        </w:tc>
        <w:tc>
          <w:tcPr>
            <w:tcW w:w="1890" w:type="dxa"/>
            <w:vAlign w:val="center"/>
          </w:tcPr>
          <w:p w14:paraId="40001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30.26</w:t>
            </w:r>
          </w:p>
        </w:tc>
      </w:tr>
      <w:tr w14:paraId="3FA97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3461" w:type="dxa"/>
            <w:vAlign w:val="center"/>
          </w:tcPr>
          <w:p w14:paraId="4A2A49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六、上级补助收入</w:t>
            </w:r>
          </w:p>
        </w:tc>
        <w:tc>
          <w:tcPr>
            <w:tcW w:w="1912" w:type="dxa"/>
            <w:vAlign w:val="center"/>
          </w:tcPr>
          <w:p w14:paraId="15891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3422" w:type="dxa"/>
            <w:vAlign w:val="center"/>
          </w:tcPr>
          <w:p w14:paraId="2F9E60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210卫生健康支出</w:t>
            </w:r>
          </w:p>
        </w:tc>
        <w:tc>
          <w:tcPr>
            <w:tcW w:w="1890" w:type="dxa"/>
            <w:vAlign w:val="center"/>
          </w:tcPr>
          <w:p w14:paraId="60FAB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12.70</w:t>
            </w:r>
          </w:p>
        </w:tc>
      </w:tr>
      <w:tr w14:paraId="7131A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3B8FF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七、其他收入</w:t>
            </w:r>
          </w:p>
        </w:tc>
        <w:tc>
          <w:tcPr>
            <w:tcW w:w="1912" w:type="dxa"/>
            <w:vAlign w:val="center"/>
          </w:tcPr>
          <w:p w14:paraId="3DD4BB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3422" w:type="dxa"/>
            <w:vAlign w:val="center"/>
          </w:tcPr>
          <w:p w14:paraId="54BCF3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211节能环保支出</w:t>
            </w:r>
          </w:p>
        </w:tc>
        <w:tc>
          <w:tcPr>
            <w:tcW w:w="1890" w:type="dxa"/>
            <w:vAlign w:val="center"/>
          </w:tcPr>
          <w:p w14:paraId="25DF75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4EDA9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74F913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76FC1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0D6E6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212城乡社区支出</w:t>
            </w:r>
          </w:p>
        </w:tc>
        <w:tc>
          <w:tcPr>
            <w:tcW w:w="1890" w:type="dxa"/>
            <w:vAlign w:val="center"/>
          </w:tcPr>
          <w:p w14:paraId="119A8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244.10</w:t>
            </w:r>
          </w:p>
        </w:tc>
      </w:tr>
      <w:tr w14:paraId="170B62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1900FA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01D5DA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2260C4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213农林水支出</w:t>
            </w:r>
          </w:p>
        </w:tc>
        <w:tc>
          <w:tcPr>
            <w:tcW w:w="1890" w:type="dxa"/>
            <w:vAlign w:val="center"/>
          </w:tcPr>
          <w:p w14:paraId="1DB14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114DA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367D2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7F3CD5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0F4DB0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214交通运输支出</w:t>
            </w:r>
          </w:p>
        </w:tc>
        <w:tc>
          <w:tcPr>
            <w:tcW w:w="1890" w:type="dxa"/>
            <w:vAlign w:val="center"/>
          </w:tcPr>
          <w:p w14:paraId="0714F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0E12A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24063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79653E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74A6F9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215资源勘探工业信息等支出</w:t>
            </w:r>
          </w:p>
        </w:tc>
        <w:tc>
          <w:tcPr>
            <w:tcW w:w="1890" w:type="dxa"/>
            <w:vAlign w:val="center"/>
          </w:tcPr>
          <w:p w14:paraId="32C3B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1DC32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4D2EEC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31D02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529241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216商业服务业等支出</w:t>
            </w:r>
          </w:p>
        </w:tc>
        <w:tc>
          <w:tcPr>
            <w:tcW w:w="1890" w:type="dxa"/>
            <w:vAlign w:val="center"/>
          </w:tcPr>
          <w:p w14:paraId="768794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039A5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5CC60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1FEAF3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5AF850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217金融支出</w:t>
            </w:r>
          </w:p>
        </w:tc>
        <w:tc>
          <w:tcPr>
            <w:tcW w:w="1890" w:type="dxa"/>
            <w:vAlign w:val="center"/>
          </w:tcPr>
          <w:p w14:paraId="53B81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7DCF5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39791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7CF88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38282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219援助其他地区支出</w:t>
            </w:r>
          </w:p>
        </w:tc>
        <w:tc>
          <w:tcPr>
            <w:tcW w:w="1890" w:type="dxa"/>
            <w:vAlign w:val="center"/>
          </w:tcPr>
          <w:p w14:paraId="7B822A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346E2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296A4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7B85F9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43333C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220自然资源海洋气象等支出</w:t>
            </w:r>
          </w:p>
        </w:tc>
        <w:tc>
          <w:tcPr>
            <w:tcW w:w="1890" w:type="dxa"/>
            <w:vAlign w:val="center"/>
          </w:tcPr>
          <w:p w14:paraId="67679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54126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2A9D90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09F1A2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248E2B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221住房保障支出</w:t>
            </w:r>
          </w:p>
        </w:tc>
        <w:tc>
          <w:tcPr>
            <w:tcW w:w="1890" w:type="dxa"/>
            <w:vAlign w:val="center"/>
          </w:tcPr>
          <w:p w14:paraId="715E0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22.41</w:t>
            </w:r>
          </w:p>
        </w:tc>
      </w:tr>
      <w:tr w14:paraId="5C2E4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5AD43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3EB80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2B8C4D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222粮油物资储备支出</w:t>
            </w:r>
          </w:p>
        </w:tc>
        <w:tc>
          <w:tcPr>
            <w:tcW w:w="1890" w:type="dxa"/>
            <w:vAlign w:val="center"/>
          </w:tcPr>
          <w:p w14:paraId="06925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0958F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4B5056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30A36A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299E92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223国有资本经营预算支出</w:t>
            </w:r>
          </w:p>
        </w:tc>
        <w:tc>
          <w:tcPr>
            <w:tcW w:w="1890" w:type="dxa"/>
            <w:vAlign w:val="center"/>
          </w:tcPr>
          <w:p w14:paraId="7DCE09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541F3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49811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56389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3EDA67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224灾害防治及应急管理支出</w:t>
            </w:r>
          </w:p>
        </w:tc>
        <w:tc>
          <w:tcPr>
            <w:tcW w:w="1890" w:type="dxa"/>
            <w:vAlign w:val="center"/>
          </w:tcPr>
          <w:p w14:paraId="736C36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69985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20ECE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1ED8D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357C27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229其他支出</w:t>
            </w:r>
          </w:p>
        </w:tc>
        <w:tc>
          <w:tcPr>
            <w:tcW w:w="1890" w:type="dxa"/>
            <w:vAlign w:val="center"/>
          </w:tcPr>
          <w:p w14:paraId="55E9D5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248D1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05C2E8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5AAE42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18D378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29442F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5381A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766BC4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4016C1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177E8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55F44B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2785B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560386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7B21CB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5D2E9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44EAFF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307E4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354EF4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      本年收入合计</w:t>
            </w:r>
          </w:p>
        </w:tc>
        <w:tc>
          <w:tcPr>
            <w:tcW w:w="1912" w:type="dxa"/>
            <w:vAlign w:val="center"/>
          </w:tcPr>
          <w:p w14:paraId="6ACBF5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1,073.09</w:t>
            </w:r>
          </w:p>
        </w:tc>
        <w:tc>
          <w:tcPr>
            <w:tcW w:w="3422" w:type="dxa"/>
            <w:vAlign w:val="center"/>
          </w:tcPr>
          <w:p w14:paraId="40B1E5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本年支出合计</w:t>
            </w:r>
          </w:p>
        </w:tc>
        <w:tc>
          <w:tcPr>
            <w:tcW w:w="1890" w:type="dxa"/>
            <w:vAlign w:val="center"/>
          </w:tcPr>
          <w:p w14:paraId="6A0B3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1,073.69</w:t>
            </w:r>
          </w:p>
        </w:tc>
      </w:tr>
      <w:tr w14:paraId="35E3E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637EF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八、使用非财政拨款结余</w:t>
            </w:r>
          </w:p>
        </w:tc>
        <w:tc>
          <w:tcPr>
            <w:tcW w:w="1912" w:type="dxa"/>
            <w:vAlign w:val="center"/>
          </w:tcPr>
          <w:p w14:paraId="29287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3422" w:type="dxa"/>
            <w:vAlign w:val="center"/>
          </w:tcPr>
          <w:p w14:paraId="7701C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24FB4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42C77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4F468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九、上年结转（结余）</w:t>
            </w:r>
          </w:p>
        </w:tc>
        <w:tc>
          <w:tcPr>
            <w:tcW w:w="1912" w:type="dxa"/>
            <w:vAlign w:val="center"/>
          </w:tcPr>
          <w:p w14:paraId="50FA6F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3422" w:type="dxa"/>
            <w:vAlign w:val="center"/>
          </w:tcPr>
          <w:p w14:paraId="7C5A69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结转下年(非财政拨款）</w:t>
            </w:r>
          </w:p>
        </w:tc>
        <w:tc>
          <w:tcPr>
            <w:tcW w:w="1890" w:type="dxa"/>
            <w:vAlign w:val="center"/>
          </w:tcPr>
          <w:p w14:paraId="65CCD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</w:tr>
      <w:tr w14:paraId="5DA14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3AA946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  财政拨款结转（结余）</w:t>
            </w:r>
          </w:p>
        </w:tc>
        <w:tc>
          <w:tcPr>
            <w:tcW w:w="1912" w:type="dxa"/>
            <w:vAlign w:val="center"/>
          </w:tcPr>
          <w:p w14:paraId="2FE719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0.60</w:t>
            </w:r>
          </w:p>
        </w:tc>
        <w:tc>
          <w:tcPr>
            <w:tcW w:w="3422" w:type="dxa"/>
            <w:vAlign w:val="center"/>
          </w:tcPr>
          <w:p w14:paraId="1580F2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346A22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0B257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4A3F85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  其他资金结转（结余）</w:t>
            </w:r>
          </w:p>
        </w:tc>
        <w:tc>
          <w:tcPr>
            <w:tcW w:w="1912" w:type="dxa"/>
            <w:vAlign w:val="center"/>
          </w:tcPr>
          <w:p w14:paraId="75BBB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3422" w:type="dxa"/>
            <w:vAlign w:val="center"/>
          </w:tcPr>
          <w:p w14:paraId="4EDC0A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5931D1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41D86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461" w:type="dxa"/>
            <w:vAlign w:val="center"/>
          </w:tcPr>
          <w:p w14:paraId="710552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912" w:type="dxa"/>
            <w:vAlign w:val="center"/>
          </w:tcPr>
          <w:p w14:paraId="781D12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3422" w:type="dxa"/>
            <w:vAlign w:val="center"/>
          </w:tcPr>
          <w:p w14:paraId="3A4ED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  <w:tc>
          <w:tcPr>
            <w:tcW w:w="1890" w:type="dxa"/>
            <w:vAlign w:val="center"/>
          </w:tcPr>
          <w:p w14:paraId="7B6002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</w:p>
        </w:tc>
      </w:tr>
      <w:tr w14:paraId="6ABBA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461" w:type="dxa"/>
            <w:vAlign w:val="center"/>
          </w:tcPr>
          <w:p w14:paraId="5DD83A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 xml:space="preserve">        收入总计</w:t>
            </w:r>
          </w:p>
        </w:tc>
        <w:tc>
          <w:tcPr>
            <w:tcW w:w="1912" w:type="dxa"/>
            <w:vAlign w:val="center"/>
          </w:tcPr>
          <w:p w14:paraId="0C548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1,073.69</w:t>
            </w:r>
          </w:p>
        </w:tc>
        <w:tc>
          <w:tcPr>
            <w:tcW w:w="3422" w:type="dxa"/>
            <w:vAlign w:val="center"/>
          </w:tcPr>
          <w:p w14:paraId="747A15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支出总计</w:t>
            </w:r>
          </w:p>
        </w:tc>
        <w:tc>
          <w:tcPr>
            <w:tcW w:w="1890" w:type="dxa"/>
            <w:vAlign w:val="center"/>
          </w:tcPr>
          <w:p w14:paraId="2C3E6F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2" w:line="200" w:lineRule="exact"/>
              <w:ind w:left="119"/>
              <w:textAlignment w:val="baseline"/>
              <w:rPr>
                <w:rFonts w:hint="eastAsia" w:ascii="宋体" w:hAnsi="宋体" w:eastAsia="宋体" w:cs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1,073.69</w:t>
            </w:r>
          </w:p>
        </w:tc>
      </w:tr>
    </w:tbl>
    <w:p w14:paraId="138E7830">
      <w:pPr>
        <w:rPr>
          <w:rFonts w:ascii="Arial"/>
          <w:sz w:val="21"/>
        </w:rPr>
      </w:pPr>
    </w:p>
    <w:p w14:paraId="536BAF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96" w:right="608" w:bottom="0" w:left="607" w:header="0" w:footer="0" w:gutter="0"/>
          <w:cols w:space="720" w:num="1"/>
        </w:sectPr>
      </w:pPr>
    </w:p>
    <w:p w14:paraId="5F21688C">
      <w:pPr>
        <w:spacing w:before="36" w:line="219" w:lineRule="auto"/>
        <w:ind w:left="517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部门收入总表</w:t>
      </w:r>
    </w:p>
    <w:p w14:paraId="05550BB0">
      <w:pPr>
        <w:spacing w:before="136" w:line="227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填报单位:1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sz w:val="18"/>
          <w:szCs w:val="18"/>
        </w:rPr>
        <w:t>7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景德镇市珠山经济开发区管理委员会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单位：万元</w:t>
      </w:r>
    </w:p>
    <w:p w14:paraId="1A01BB16">
      <w:pPr>
        <w:spacing w:line="32" w:lineRule="exact"/>
      </w:pPr>
    </w:p>
    <w:tbl>
      <w:tblPr>
        <w:tblStyle w:val="5"/>
        <w:tblW w:w="11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897"/>
        <w:gridCol w:w="787"/>
        <w:gridCol w:w="864"/>
        <w:gridCol w:w="962"/>
        <w:gridCol w:w="625"/>
        <w:gridCol w:w="586"/>
        <w:gridCol w:w="661"/>
        <w:gridCol w:w="836"/>
        <w:gridCol w:w="761"/>
        <w:gridCol w:w="549"/>
        <w:gridCol w:w="499"/>
        <w:gridCol w:w="761"/>
        <w:gridCol w:w="627"/>
      </w:tblGrid>
      <w:tr w14:paraId="74942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 w14:paraId="32D2DA38">
            <w:pPr>
              <w:pStyle w:val="6"/>
              <w:spacing w:line="465" w:lineRule="auto"/>
            </w:pPr>
          </w:p>
          <w:p w14:paraId="520B9AC9">
            <w:pPr>
              <w:spacing w:before="39" w:line="235" w:lineRule="auto"/>
              <w:ind w:left="73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单位名称</w:t>
            </w:r>
          </w:p>
        </w:tc>
        <w:tc>
          <w:tcPr>
            <w:tcW w:w="897" w:type="dxa"/>
            <w:vMerge w:val="restart"/>
            <w:tcBorders>
              <w:bottom w:val="nil"/>
            </w:tcBorders>
            <w:vAlign w:val="top"/>
          </w:tcPr>
          <w:p w14:paraId="3226FFAF">
            <w:pPr>
              <w:pStyle w:val="6"/>
              <w:spacing w:line="465" w:lineRule="auto"/>
            </w:pPr>
          </w:p>
          <w:p w14:paraId="30FB1830">
            <w:pPr>
              <w:spacing w:before="39" w:line="236" w:lineRule="auto"/>
              <w:ind w:left="32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合计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66A712E0">
            <w:pPr>
              <w:pStyle w:val="6"/>
              <w:spacing w:line="465" w:lineRule="auto"/>
            </w:pPr>
          </w:p>
          <w:p w14:paraId="14C2CBB3">
            <w:pPr>
              <w:spacing w:before="39" w:line="235" w:lineRule="auto"/>
              <w:ind w:left="13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上年结转</w:t>
            </w:r>
          </w:p>
        </w:tc>
        <w:tc>
          <w:tcPr>
            <w:tcW w:w="3037" w:type="dxa"/>
            <w:gridSpan w:val="4"/>
            <w:vAlign w:val="top"/>
          </w:tcPr>
          <w:p w14:paraId="0CEEA822">
            <w:pPr>
              <w:spacing w:before="82" w:line="235" w:lineRule="auto"/>
              <w:ind w:left="126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财政拨款</w:t>
            </w:r>
          </w:p>
        </w:tc>
        <w:tc>
          <w:tcPr>
            <w:tcW w:w="661" w:type="dxa"/>
            <w:vMerge w:val="restart"/>
            <w:tcBorders>
              <w:bottom w:val="nil"/>
            </w:tcBorders>
            <w:vAlign w:val="top"/>
          </w:tcPr>
          <w:p w14:paraId="45449E11">
            <w:pPr>
              <w:pStyle w:val="6"/>
              <w:spacing w:line="298" w:lineRule="auto"/>
            </w:pPr>
          </w:p>
          <w:p w14:paraId="4407ACE7">
            <w:pPr>
              <w:spacing w:before="39" w:line="235" w:lineRule="auto"/>
              <w:ind w:left="14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教育收</w:t>
            </w:r>
          </w:p>
          <w:p w14:paraId="5988068D">
            <w:pPr>
              <w:spacing w:before="15" w:line="235" w:lineRule="auto"/>
              <w:ind w:left="14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费资金</w:t>
            </w:r>
          </w:p>
          <w:p w14:paraId="40344258">
            <w:pPr>
              <w:spacing w:before="14" w:line="235" w:lineRule="auto"/>
              <w:ind w:left="20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收入</w:t>
            </w:r>
          </w:p>
        </w:tc>
        <w:tc>
          <w:tcPr>
            <w:tcW w:w="836" w:type="dxa"/>
            <w:vMerge w:val="restart"/>
            <w:tcBorders>
              <w:bottom w:val="nil"/>
            </w:tcBorders>
            <w:vAlign w:val="top"/>
          </w:tcPr>
          <w:p w14:paraId="4547D75F">
            <w:pPr>
              <w:pStyle w:val="6"/>
              <w:spacing w:line="465" w:lineRule="auto"/>
            </w:pPr>
          </w:p>
          <w:p w14:paraId="5AD99B22">
            <w:pPr>
              <w:spacing w:before="39" w:line="235" w:lineRule="auto"/>
              <w:ind w:left="16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事业收入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 w14:paraId="38156498">
            <w:pPr>
              <w:pStyle w:val="6"/>
              <w:spacing w:line="382" w:lineRule="auto"/>
            </w:pPr>
          </w:p>
          <w:p w14:paraId="5C476CDE">
            <w:pPr>
              <w:spacing w:before="39" w:line="259" w:lineRule="auto"/>
              <w:ind w:left="124" w:right="118" w:hanging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事业单位经营收入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454424F2">
            <w:pPr>
              <w:spacing w:before="254" w:line="259" w:lineRule="auto"/>
              <w:ind w:left="150" w:right="139" w:firstLine="9"/>
              <w:jc w:val="both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附属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单位上缴收入</w:t>
            </w:r>
          </w:p>
        </w:tc>
        <w:tc>
          <w:tcPr>
            <w:tcW w:w="499" w:type="dxa"/>
            <w:vMerge w:val="restart"/>
            <w:tcBorders>
              <w:bottom w:val="nil"/>
            </w:tcBorders>
            <w:vAlign w:val="top"/>
          </w:tcPr>
          <w:p w14:paraId="0CEE8779">
            <w:pPr>
              <w:pStyle w:val="6"/>
              <w:spacing w:line="298" w:lineRule="auto"/>
            </w:pPr>
          </w:p>
          <w:p w14:paraId="45C1B7C5">
            <w:pPr>
              <w:spacing w:before="39" w:line="258" w:lineRule="auto"/>
              <w:ind w:left="124" w:right="115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上级</w:t>
            </w: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补助</w:t>
            </w:r>
          </w:p>
          <w:p w14:paraId="2E9E0BA4">
            <w:pPr>
              <w:spacing w:line="234" w:lineRule="auto"/>
              <w:ind w:left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收入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 w14:paraId="69B5FF9D">
            <w:pPr>
              <w:pStyle w:val="6"/>
              <w:spacing w:line="465" w:lineRule="auto"/>
            </w:pPr>
          </w:p>
          <w:p w14:paraId="5D470801">
            <w:pPr>
              <w:spacing w:before="39" w:line="235" w:lineRule="auto"/>
              <w:ind w:left="12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其他收入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vAlign w:val="top"/>
          </w:tcPr>
          <w:p w14:paraId="004804DB">
            <w:pPr>
              <w:pStyle w:val="6"/>
              <w:spacing w:line="298" w:lineRule="auto"/>
            </w:pPr>
          </w:p>
          <w:p w14:paraId="5C338EF4">
            <w:pPr>
              <w:spacing w:before="39" w:line="258" w:lineRule="auto"/>
              <w:ind w:left="122" w:right="1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使用非财政拨</w:t>
            </w:r>
          </w:p>
          <w:p w14:paraId="7AB03137">
            <w:pPr>
              <w:spacing w:line="235" w:lineRule="auto"/>
              <w:ind w:left="1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款结余</w:t>
            </w:r>
          </w:p>
        </w:tc>
      </w:tr>
      <w:tr w14:paraId="5D729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989" w:type="dxa"/>
            <w:vMerge w:val="continue"/>
            <w:tcBorders>
              <w:top w:val="nil"/>
            </w:tcBorders>
            <w:vAlign w:val="top"/>
          </w:tcPr>
          <w:p w14:paraId="1741E7A4">
            <w:pPr>
              <w:pStyle w:val="6"/>
            </w:pPr>
          </w:p>
        </w:tc>
        <w:tc>
          <w:tcPr>
            <w:tcW w:w="897" w:type="dxa"/>
            <w:vMerge w:val="continue"/>
            <w:tcBorders>
              <w:top w:val="nil"/>
            </w:tcBorders>
            <w:vAlign w:val="top"/>
          </w:tcPr>
          <w:p w14:paraId="231F4AFF">
            <w:pPr>
              <w:pStyle w:val="6"/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1E36CE6B">
            <w:pPr>
              <w:pStyle w:val="6"/>
            </w:pPr>
          </w:p>
        </w:tc>
        <w:tc>
          <w:tcPr>
            <w:tcW w:w="864" w:type="dxa"/>
            <w:vAlign w:val="top"/>
          </w:tcPr>
          <w:p w14:paraId="26631606">
            <w:pPr>
              <w:pStyle w:val="6"/>
              <w:spacing w:line="315" w:lineRule="auto"/>
            </w:pPr>
          </w:p>
          <w:p w14:paraId="34058B54">
            <w:pPr>
              <w:spacing w:before="39" w:line="236" w:lineRule="auto"/>
              <w:ind w:left="30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小计</w:t>
            </w:r>
          </w:p>
        </w:tc>
        <w:tc>
          <w:tcPr>
            <w:tcW w:w="962" w:type="dxa"/>
            <w:vAlign w:val="top"/>
          </w:tcPr>
          <w:p w14:paraId="48B05510">
            <w:pPr>
              <w:spacing w:before="272" w:line="259" w:lineRule="auto"/>
              <w:ind w:left="158" w:right="153" w:firstLine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一般公共预算拨款收入</w:t>
            </w:r>
          </w:p>
        </w:tc>
        <w:tc>
          <w:tcPr>
            <w:tcW w:w="625" w:type="dxa"/>
            <w:vAlign w:val="top"/>
          </w:tcPr>
          <w:p w14:paraId="14625327">
            <w:pPr>
              <w:spacing w:before="102" w:line="234" w:lineRule="auto"/>
              <w:ind w:left="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政府性</w:t>
            </w:r>
          </w:p>
          <w:p w14:paraId="71F76872">
            <w:pPr>
              <w:spacing w:before="16" w:line="235" w:lineRule="auto"/>
              <w:ind w:left="11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基金预</w:t>
            </w:r>
          </w:p>
          <w:p w14:paraId="5D83E6B9">
            <w:pPr>
              <w:spacing w:before="17" w:line="259" w:lineRule="auto"/>
              <w:ind w:left="190" w:right="116" w:hanging="7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算拨款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收入</w:t>
            </w:r>
          </w:p>
        </w:tc>
        <w:tc>
          <w:tcPr>
            <w:tcW w:w="586" w:type="dxa"/>
            <w:vAlign w:val="top"/>
          </w:tcPr>
          <w:p w14:paraId="1A1F05DC">
            <w:pPr>
              <w:spacing w:before="20" w:line="235" w:lineRule="auto"/>
              <w:ind w:left="1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国有</w:t>
            </w:r>
          </w:p>
          <w:p w14:paraId="70C8C73B">
            <w:pPr>
              <w:spacing w:before="14" w:line="234" w:lineRule="auto"/>
              <w:ind w:left="17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资本</w:t>
            </w:r>
          </w:p>
          <w:p w14:paraId="71F21581">
            <w:pPr>
              <w:spacing w:before="16" w:line="235" w:lineRule="auto"/>
              <w:ind w:left="16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经营</w:t>
            </w:r>
          </w:p>
          <w:p w14:paraId="1209679F">
            <w:pPr>
              <w:spacing w:before="14" w:line="235" w:lineRule="auto"/>
              <w:ind w:left="16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预算</w:t>
            </w:r>
          </w:p>
          <w:p w14:paraId="029FA393">
            <w:pPr>
              <w:spacing w:before="18" w:line="219" w:lineRule="auto"/>
              <w:ind w:left="17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>收入</w:t>
            </w:r>
          </w:p>
        </w:tc>
        <w:tc>
          <w:tcPr>
            <w:tcW w:w="661" w:type="dxa"/>
            <w:vMerge w:val="continue"/>
            <w:tcBorders>
              <w:top w:val="nil"/>
            </w:tcBorders>
            <w:vAlign w:val="top"/>
          </w:tcPr>
          <w:p w14:paraId="14560F26">
            <w:pPr>
              <w:pStyle w:val="6"/>
            </w:pPr>
          </w:p>
        </w:tc>
        <w:tc>
          <w:tcPr>
            <w:tcW w:w="836" w:type="dxa"/>
            <w:vMerge w:val="continue"/>
            <w:tcBorders>
              <w:top w:val="nil"/>
            </w:tcBorders>
            <w:vAlign w:val="top"/>
          </w:tcPr>
          <w:p w14:paraId="4BB23383">
            <w:pPr>
              <w:pStyle w:val="6"/>
            </w:pP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 w14:paraId="04439B51">
            <w:pPr>
              <w:pStyle w:val="6"/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0379254D">
            <w:pPr>
              <w:pStyle w:val="6"/>
            </w:pPr>
          </w:p>
        </w:tc>
        <w:tc>
          <w:tcPr>
            <w:tcW w:w="499" w:type="dxa"/>
            <w:vMerge w:val="continue"/>
            <w:tcBorders>
              <w:top w:val="nil"/>
            </w:tcBorders>
            <w:vAlign w:val="top"/>
          </w:tcPr>
          <w:p w14:paraId="7C0F7A78">
            <w:pPr>
              <w:pStyle w:val="6"/>
            </w:pP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 w14:paraId="641EC894">
            <w:pPr>
              <w:pStyle w:val="6"/>
            </w:pPr>
          </w:p>
        </w:tc>
        <w:tc>
          <w:tcPr>
            <w:tcW w:w="627" w:type="dxa"/>
            <w:vMerge w:val="continue"/>
            <w:tcBorders>
              <w:top w:val="nil"/>
            </w:tcBorders>
            <w:vAlign w:val="top"/>
          </w:tcPr>
          <w:p w14:paraId="3472C797">
            <w:pPr>
              <w:pStyle w:val="6"/>
            </w:pPr>
          </w:p>
        </w:tc>
      </w:tr>
      <w:tr w14:paraId="4E9A5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89" w:type="dxa"/>
            <w:vAlign w:val="top"/>
          </w:tcPr>
          <w:p w14:paraId="2290BD9F">
            <w:pPr>
              <w:spacing w:before="90" w:line="177" w:lineRule="exact"/>
              <w:ind w:left="93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2"/>
                <w:szCs w:val="12"/>
              </w:rPr>
              <w:t>**</w:t>
            </w:r>
          </w:p>
        </w:tc>
        <w:tc>
          <w:tcPr>
            <w:tcW w:w="897" w:type="dxa"/>
            <w:vAlign w:val="top"/>
          </w:tcPr>
          <w:p w14:paraId="698EA380">
            <w:pPr>
              <w:spacing w:before="90" w:line="166" w:lineRule="exact"/>
              <w:ind w:left="4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1"/>
                <w:sz w:val="12"/>
                <w:szCs w:val="12"/>
              </w:rPr>
              <w:t>1</w:t>
            </w:r>
          </w:p>
        </w:tc>
        <w:tc>
          <w:tcPr>
            <w:tcW w:w="787" w:type="dxa"/>
            <w:vAlign w:val="top"/>
          </w:tcPr>
          <w:p w14:paraId="65465245">
            <w:pPr>
              <w:spacing w:before="90" w:line="166" w:lineRule="exact"/>
              <w:ind w:left="36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1"/>
                <w:sz w:val="12"/>
                <w:szCs w:val="12"/>
              </w:rPr>
              <w:t>2</w:t>
            </w:r>
          </w:p>
        </w:tc>
        <w:tc>
          <w:tcPr>
            <w:tcW w:w="864" w:type="dxa"/>
            <w:vAlign w:val="top"/>
          </w:tcPr>
          <w:p w14:paraId="2E4A3A6C">
            <w:pPr>
              <w:spacing w:before="90" w:line="165" w:lineRule="exact"/>
              <w:ind w:left="40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1"/>
                <w:sz w:val="12"/>
                <w:szCs w:val="12"/>
              </w:rPr>
              <w:t>3</w:t>
            </w:r>
          </w:p>
        </w:tc>
        <w:tc>
          <w:tcPr>
            <w:tcW w:w="962" w:type="dxa"/>
            <w:vAlign w:val="top"/>
          </w:tcPr>
          <w:p w14:paraId="39927E63">
            <w:pPr>
              <w:spacing w:before="90" w:line="166" w:lineRule="exact"/>
              <w:ind w:left="4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1"/>
                <w:sz w:val="12"/>
                <w:szCs w:val="12"/>
              </w:rPr>
              <w:t>4</w:t>
            </w:r>
          </w:p>
        </w:tc>
        <w:tc>
          <w:tcPr>
            <w:tcW w:w="625" w:type="dxa"/>
            <w:vAlign w:val="top"/>
          </w:tcPr>
          <w:p w14:paraId="70B0A85C">
            <w:pPr>
              <w:spacing w:before="90" w:line="165" w:lineRule="exact"/>
              <w:ind w:left="2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1"/>
                <w:sz w:val="12"/>
                <w:szCs w:val="12"/>
              </w:rPr>
              <w:t>5</w:t>
            </w:r>
          </w:p>
        </w:tc>
        <w:tc>
          <w:tcPr>
            <w:tcW w:w="586" w:type="dxa"/>
            <w:vAlign w:val="top"/>
          </w:tcPr>
          <w:p w14:paraId="6EC0C574">
            <w:pPr>
              <w:spacing w:before="90" w:line="165" w:lineRule="exact"/>
              <w:ind w:left="26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1"/>
                <w:sz w:val="12"/>
                <w:szCs w:val="12"/>
              </w:rPr>
              <w:t>6</w:t>
            </w:r>
          </w:p>
        </w:tc>
        <w:tc>
          <w:tcPr>
            <w:tcW w:w="661" w:type="dxa"/>
            <w:vAlign w:val="top"/>
          </w:tcPr>
          <w:p w14:paraId="16F11133">
            <w:pPr>
              <w:spacing w:before="90" w:line="165" w:lineRule="exact"/>
              <w:ind w:left="30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1"/>
                <w:sz w:val="12"/>
                <w:szCs w:val="12"/>
              </w:rPr>
              <w:t>7</w:t>
            </w:r>
          </w:p>
        </w:tc>
        <w:tc>
          <w:tcPr>
            <w:tcW w:w="836" w:type="dxa"/>
            <w:vAlign w:val="top"/>
          </w:tcPr>
          <w:p w14:paraId="315062A2">
            <w:pPr>
              <w:spacing w:before="90" w:line="165" w:lineRule="exact"/>
              <w:ind w:left="39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1"/>
                <w:sz w:val="12"/>
                <w:szCs w:val="12"/>
              </w:rPr>
              <w:t>8</w:t>
            </w:r>
          </w:p>
        </w:tc>
        <w:tc>
          <w:tcPr>
            <w:tcW w:w="761" w:type="dxa"/>
            <w:vAlign w:val="top"/>
          </w:tcPr>
          <w:p w14:paraId="138CC6CD">
            <w:pPr>
              <w:spacing w:before="90" w:line="165" w:lineRule="exact"/>
              <w:ind w:left="35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1"/>
                <w:sz w:val="12"/>
                <w:szCs w:val="12"/>
              </w:rPr>
              <w:t>9</w:t>
            </w:r>
          </w:p>
        </w:tc>
        <w:tc>
          <w:tcPr>
            <w:tcW w:w="549" w:type="dxa"/>
            <w:vAlign w:val="top"/>
          </w:tcPr>
          <w:p w14:paraId="44847551">
            <w:pPr>
              <w:spacing w:before="90" w:line="165" w:lineRule="exact"/>
              <w:ind w:left="22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2"/>
                <w:szCs w:val="12"/>
              </w:rPr>
              <w:t>10</w:t>
            </w:r>
          </w:p>
        </w:tc>
        <w:tc>
          <w:tcPr>
            <w:tcW w:w="499" w:type="dxa"/>
            <w:vAlign w:val="top"/>
          </w:tcPr>
          <w:p w14:paraId="3898CA9C">
            <w:pPr>
              <w:spacing w:before="90" w:line="166" w:lineRule="exact"/>
              <w:ind w:left="19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2"/>
                <w:szCs w:val="12"/>
              </w:rPr>
              <w:t>11</w:t>
            </w:r>
          </w:p>
        </w:tc>
        <w:tc>
          <w:tcPr>
            <w:tcW w:w="761" w:type="dxa"/>
            <w:vAlign w:val="top"/>
          </w:tcPr>
          <w:p w14:paraId="58BDB160">
            <w:pPr>
              <w:spacing w:before="90" w:line="166" w:lineRule="exact"/>
              <w:ind w:left="3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2"/>
                <w:szCs w:val="12"/>
              </w:rPr>
              <w:t>12</w:t>
            </w:r>
          </w:p>
        </w:tc>
        <w:tc>
          <w:tcPr>
            <w:tcW w:w="627" w:type="dxa"/>
            <w:vAlign w:val="top"/>
          </w:tcPr>
          <w:p w14:paraId="5AFA0FEF">
            <w:pPr>
              <w:spacing w:before="90" w:line="165" w:lineRule="exact"/>
              <w:ind w:left="2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2"/>
                <w:szCs w:val="12"/>
              </w:rPr>
              <w:t>13</w:t>
            </w:r>
          </w:p>
        </w:tc>
      </w:tr>
      <w:tr w14:paraId="19BB7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89" w:type="dxa"/>
            <w:vAlign w:val="top"/>
          </w:tcPr>
          <w:p w14:paraId="49D27417">
            <w:pPr>
              <w:spacing w:before="161" w:line="236" w:lineRule="auto"/>
              <w:ind w:left="11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合计</w:t>
            </w:r>
          </w:p>
        </w:tc>
        <w:tc>
          <w:tcPr>
            <w:tcW w:w="897" w:type="dxa"/>
            <w:vAlign w:val="center"/>
          </w:tcPr>
          <w:p w14:paraId="39FF8EFF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1,073.69</w:t>
            </w:r>
          </w:p>
        </w:tc>
        <w:tc>
          <w:tcPr>
            <w:tcW w:w="787" w:type="dxa"/>
            <w:vAlign w:val="center"/>
          </w:tcPr>
          <w:p w14:paraId="19B5A6EA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0.60</w:t>
            </w:r>
          </w:p>
        </w:tc>
        <w:tc>
          <w:tcPr>
            <w:tcW w:w="864" w:type="dxa"/>
            <w:vAlign w:val="center"/>
          </w:tcPr>
          <w:p w14:paraId="26E1384F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1,073.09</w:t>
            </w:r>
          </w:p>
        </w:tc>
        <w:tc>
          <w:tcPr>
            <w:tcW w:w="962" w:type="dxa"/>
            <w:vAlign w:val="center"/>
          </w:tcPr>
          <w:p w14:paraId="513F86D0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1,073.09</w:t>
            </w:r>
          </w:p>
        </w:tc>
        <w:tc>
          <w:tcPr>
            <w:tcW w:w="625" w:type="dxa"/>
            <w:vAlign w:val="center"/>
          </w:tcPr>
          <w:p w14:paraId="1E2648F9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586" w:type="dxa"/>
            <w:vAlign w:val="center"/>
          </w:tcPr>
          <w:p w14:paraId="55580167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661" w:type="dxa"/>
            <w:vAlign w:val="center"/>
          </w:tcPr>
          <w:p w14:paraId="3B6C8E3B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836" w:type="dxa"/>
            <w:vAlign w:val="center"/>
          </w:tcPr>
          <w:p w14:paraId="464D3D87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761" w:type="dxa"/>
            <w:vAlign w:val="center"/>
          </w:tcPr>
          <w:p w14:paraId="64C95557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549" w:type="dxa"/>
            <w:vAlign w:val="center"/>
          </w:tcPr>
          <w:p w14:paraId="3A997861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499" w:type="dxa"/>
            <w:vAlign w:val="center"/>
          </w:tcPr>
          <w:p w14:paraId="1CD97FBC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761" w:type="dxa"/>
            <w:vAlign w:val="center"/>
          </w:tcPr>
          <w:p w14:paraId="34535CF5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627" w:type="dxa"/>
            <w:vAlign w:val="center"/>
          </w:tcPr>
          <w:p w14:paraId="28E72E13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</w:tr>
      <w:tr w14:paraId="6A738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89" w:type="dxa"/>
            <w:vAlign w:val="top"/>
          </w:tcPr>
          <w:p w14:paraId="62035B1B">
            <w:pPr>
              <w:spacing w:before="164" w:line="235" w:lineRule="auto"/>
              <w:ind w:left="113"/>
              <w:rPr>
                <w:rFonts w:hint="eastAsia" w:ascii="宋体" w:hAnsi="宋体" w:eastAsia="宋体" w:cs="宋体"/>
                <w:sz w:val="12"/>
                <w:szCs w:val="1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2"/>
                <w:szCs w:val="12"/>
                <w:lang w:eastAsia="zh-CN"/>
              </w:rPr>
              <w:t>景德镇市珠山经济开发区管理委员会</w:t>
            </w:r>
          </w:p>
        </w:tc>
        <w:tc>
          <w:tcPr>
            <w:tcW w:w="897" w:type="dxa"/>
            <w:vAlign w:val="center"/>
          </w:tcPr>
          <w:p w14:paraId="10889629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1,073.69</w:t>
            </w:r>
          </w:p>
        </w:tc>
        <w:tc>
          <w:tcPr>
            <w:tcW w:w="787" w:type="dxa"/>
            <w:vAlign w:val="center"/>
          </w:tcPr>
          <w:p w14:paraId="6B4EFAFE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0.60</w:t>
            </w:r>
          </w:p>
        </w:tc>
        <w:tc>
          <w:tcPr>
            <w:tcW w:w="864" w:type="dxa"/>
            <w:vAlign w:val="center"/>
          </w:tcPr>
          <w:p w14:paraId="05BC14E4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1,073.09</w:t>
            </w:r>
          </w:p>
        </w:tc>
        <w:tc>
          <w:tcPr>
            <w:tcW w:w="962" w:type="dxa"/>
            <w:vAlign w:val="center"/>
          </w:tcPr>
          <w:p w14:paraId="75E52B08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1,073.09</w:t>
            </w:r>
          </w:p>
        </w:tc>
        <w:tc>
          <w:tcPr>
            <w:tcW w:w="625" w:type="dxa"/>
            <w:vAlign w:val="center"/>
          </w:tcPr>
          <w:p w14:paraId="04314BBE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586" w:type="dxa"/>
            <w:vAlign w:val="center"/>
          </w:tcPr>
          <w:p w14:paraId="7C86103A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661" w:type="dxa"/>
            <w:vAlign w:val="center"/>
          </w:tcPr>
          <w:p w14:paraId="7BD94186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836" w:type="dxa"/>
            <w:vAlign w:val="center"/>
          </w:tcPr>
          <w:p w14:paraId="4BE6D240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761" w:type="dxa"/>
            <w:vAlign w:val="center"/>
          </w:tcPr>
          <w:p w14:paraId="2AD77DCA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549" w:type="dxa"/>
            <w:vAlign w:val="center"/>
          </w:tcPr>
          <w:p w14:paraId="281D5231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499" w:type="dxa"/>
            <w:vAlign w:val="center"/>
          </w:tcPr>
          <w:p w14:paraId="176085C7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761" w:type="dxa"/>
            <w:vAlign w:val="center"/>
          </w:tcPr>
          <w:p w14:paraId="1822028E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  <w:tc>
          <w:tcPr>
            <w:tcW w:w="627" w:type="dxa"/>
            <w:vAlign w:val="center"/>
          </w:tcPr>
          <w:p w14:paraId="46ECC737">
            <w:pPr>
              <w:spacing w:before="161" w:line="236" w:lineRule="auto"/>
              <w:ind w:left="113"/>
              <w:jc w:val="right"/>
              <w:rPr>
                <w:rFonts w:ascii="宋体" w:hAnsi="宋体" w:eastAsia="宋体" w:cs="宋体"/>
                <w:spacing w:val="7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7"/>
                <w:sz w:val="12"/>
                <w:szCs w:val="12"/>
                <w:lang w:val="en-US" w:eastAsia="zh-CN"/>
              </w:rPr>
              <w:t>0.00</w:t>
            </w:r>
          </w:p>
        </w:tc>
      </w:tr>
    </w:tbl>
    <w:p w14:paraId="081A4E9E">
      <w:pPr>
        <w:rPr>
          <w:rFonts w:ascii="Arial"/>
          <w:sz w:val="21"/>
        </w:rPr>
      </w:pPr>
    </w:p>
    <w:p w14:paraId="3C3782B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30" w:right="218" w:bottom="0" w:left="278" w:header="0" w:footer="0" w:gutter="0"/>
          <w:cols w:space="720" w:num="1"/>
        </w:sectPr>
      </w:pPr>
    </w:p>
    <w:p w14:paraId="1413EC6C">
      <w:pPr>
        <w:spacing w:before="48" w:line="219" w:lineRule="auto"/>
        <w:ind w:left="46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部门支出总表</w:t>
      </w:r>
    </w:p>
    <w:p w14:paraId="6DB77DC3">
      <w:pPr>
        <w:spacing w:before="246" w:line="184" w:lineRule="auto"/>
        <w:ind w:left="121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pict>
          <v:shape id="_x0000_s1026" o:spid="_x0000_s1026" o:spt="202" type="#_x0000_t202" style="position:absolute;left:0pt;margin-left:483.35pt;margin-top:16pt;height:12.75pt;width:46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9C4357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18"/>
                      <w:szCs w:val="18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18"/>
          <w:szCs w:val="18"/>
        </w:rPr>
        <w:t>填报单位:1</w:t>
      </w:r>
      <w:r>
        <w:rPr>
          <w:rFonts w:hint="eastAsia" w:ascii="宋体" w:hAnsi="宋体" w:eastAsia="宋体" w:cs="宋体"/>
          <w:spacing w:val="-2"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spacing w:val="-2"/>
          <w:sz w:val="18"/>
          <w:szCs w:val="18"/>
        </w:rPr>
        <w:t>7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pacing w:val="-2"/>
          <w:sz w:val="18"/>
          <w:szCs w:val="18"/>
          <w:lang w:eastAsia="zh-CN"/>
        </w:rPr>
        <w:t>景德镇市珠山经济开发区管理委员会</w:t>
      </w:r>
    </w:p>
    <w:p w14:paraId="1522A002">
      <w:pPr>
        <w:spacing w:line="120" w:lineRule="exact"/>
      </w:pPr>
    </w:p>
    <w:tbl>
      <w:tblPr>
        <w:tblStyle w:val="5"/>
        <w:tblW w:w="10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3879"/>
        <w:gridCol w:w="1951"/>
        <w:gridCol w:w="1377"/>
        <w:gridCol w:w="1517"/>
      </w:tblGrid>
      <w:tr w14:paraId="61136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841" w:type="dxa"/>
            <w:gridSpan w:val="2"/>
            <w:vAlign w:val="top"/>
          </w:tcPr>
          <w:p w14:paraId="5CD9D0B2">
            <w:pPr>
              <w:spacing w:before="57" w:line="219" w:lineRule="auto"/>
              <w:ind w:left="2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支出功能分类科目</w:t>
            </w:r>
          </w:p>
        </w:tc>
        <w:tc>
          <w:tcPr>
            <w:tcW w:w="1951" w:type="dxa"/>
            <w:vMerge w:val="restart"/>
            <w:tcBorders>
              <w:bottom w:val="nil"/>
            </w:tcBorders>
            <w:vAlign w:val="top"/>
          </w:tcPr>
          <w:p w14:paraId="007B12F7">
            <w:pPr>
              <w:spacing w:before="203" w:line="221" w:lineRule="auto"/>
              <w:ind w:left="8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5FBDD77A">
            <w:pPr>
              <w:spacing w:before="203" w:line="219" w:lineRule="auto"/>
              <w:ind w:left="3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Merge w:val="restart"/>
            <w:tcBorders>
              <w:bottom w:val="nil"/>
            </w:tcBorders>
            <w:vAlign w:val="top"/>
          </w:tcPr>
          <w:p w14:paraId="2F42D348">
            <w:pPr>
              <w:spacing w:before="203" w:line="220" w:lineRule="auto"/>
              <w:ind w:left="4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项目支出</w:t>
            </w:r>
          </w:p>
        </w:tc>
      </w:tr>
      <w:tr w14:paraId="1B83B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2" w:type="dxa"/>
            <w:vAlign w:val="top"/>
          </w:tcPr>
          <w:p w14:paraId="33F4EC0A">
            <w:pPr>
              <w:spacing w:before="52" w:line="219" w:lineRule="auto"/>
              <w:ind w:left="6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3879" w:type="dxa"/>
            <w:vAlign w:val="top"/>
          </w:tcPr>
          <w:p w14:paraId="07F8E016">
            <w:pPr>
              <w:spacing w:before="52" w:line="219" w:lineRule="auto"/>
              <w:ind w:left="158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1951" w:type="dxa"/>
            <w:vMerge w:val="continue"/>
            <w:tcBorders>
              <w:top w:val="nil"/>
            </w:tcBorders>
            <w:vAlign w:val="top"/>
          </w:tcPr>
          <w:p w14:paraId="70ECF61F">
            <w:pPr>
              <w:pStyle w:val="6"/>
            </w:pPr>
          </w:p>
        </w:tc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00E0FBDC">
            <w:pPr>
              <w:pStyle w:val="6"/>
            </w:pPr>
          </w:p>
        </w:tc>
        <w:tc>
          <w:tcPr>
            <w:tcW w:w="1517" w:type="dxa"/>
            <w:vMerge w:val="continue"/>
            <w:tcBorders>
              <w:top w:val="nil"/>
            </w:tcBorders>
            <w:vAlign w:val="top"/>
          </w:tcPr>
          <w:p w14:paraId="76D1F86C">
            <w:pPr>
              <w:pStyle w:val="6"/>
            </w:pPr>
          </w:p>
        </w:tc>
      </w:tr>
      <w:tr w14:paraId="59382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top"/>
          </w:tcPr>
          <w:p w14:paraId="2C37D2A1">
            <w:pPr>
              <w:spacing w:before="53" w:line="230" w:lineRule="auto"/>
              <w:ind w:left="8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**</w:t>
            </w:r>
          </w:p>
        </w:tc>
        <w:tc>
          <w:tcPr>
            <w:tcW w:w="3879" w:type="dxa"/>
            <w:vAlign w:val="top"/>
          </w:tcPr>
          <w:p w14:paraId="542FAD0E">
            <w:pPr>
              <w:spacing w:before="53" w:line="230" w:lineRule="auto"/>
              <w:ind w:left="18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**</w:t>
            </w:r>
          </w:p>
        </w:tc>
        <w:tc>
          <w:tcPr>
            <w:tcW w:w="1951" w:type="dxa"/>
            <w:vAlign w:val="top"/>
          </w:tcPr>
          <w:p w14:paraId="347F76B2">
            <w:pPr>
              <w:spacing w:before="53" w:line="230" w:lineRule="auto"/>
              <w:ind w:left="9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top"/>
          </w:tcPr>
          <w:p w14:paraId="468E143E">
            <w:pPr>
              <w:spacing w:before="53" w:line="230" w:lineRule="auto"/>
              <w:ind w:left="6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517" w:type="dxa"/>
            <w:vAlign w:val="top"/>
          </w:tcPr>
          <w:p w14:paraId="62FBF878">
            <w:pPr>
              <w:spacing w:before="53" w:line="230" w:lineRule="auto"/>
              <w:ind w:left="7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59704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792ABFF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79" w:type="dxa"/>
            <w:vAlign w:val="center"/>
          </w:tcPr>
          <w:p w14:paraId="0F53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951" w:type="dxa"/>
            <w:vAlign w:val="center"/>
          </w:tcPr>
          <w:p w14:paraId="4C47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1,073.69</w:t>
            </w:r>
          </w:p>
        </w:tc>
        <w:tc>
          <w:tcPr>
            <w:tcW w:w="1377" w:type="dxa"/>
            <w:vAlign w:val="center"/>
          </w:tcPr>
          <w:p w14:paraId="1161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621.09</w:t>
            </w:r>
          </w:p>
        </w:tc>
        <w:tc>
          <w:tcPr>
            <w:tcW w:w="1517" w:type="dxa"/>
            <w:vAlign w:val="center"/>
          </w:tcPr>
          <w:p w14:paraId="14E0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452.60</w:t>
            </w:r>
          </w:p>
        </w:tc>
      </w:tr>
      <w:tr w14:paraId="58EEE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1578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3879" w:type="dxa"/>
            <w:vAlign w:val="center"/>
          </w:tcPr>
          <w:p w14:paraId="1453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1951" w:type="dxa"/>
            <w:vAlign w:val="center"/>
          </w:tcPr>
          <w:p w14:paraId="56E7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763.62</w:t>
            </w:r>
          </w:p>
        </w:tc>
        <w:tc>
          <w:tcPr>
            <w:tcW w:w="1377" w:type="dxa"/>
            <w:vAlign w:val="center"/>
          </w:tcPr>
          <w:p w14:paraId="0958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311.62</w:t>
            </w:r>
          </w:p>
        </w:tc>
        <w:tc>
          <w:tcPr>
            <w:tcW w:w="1517" w:type="dxa"/>
            <w:vAlign w:val="center"/>
          </w:tcPr>
          <w:p w14:paraId="1C68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452.00</w:t>
            </w:r>
          </w:p>
        </w:tc>
      </w:tr>
      <w:tr w14:paraId="1EB50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2" w:type="dxa"/>
            <w:vAlign w:val="center"/>
          </w:tcPr>
          <w:p w14:paraId="1D46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</w:t>
            </w:r>
          </w:p>
        </w:tc>
        <w:tc>
          <w:tcPr>
            <w:tcW w:w="3879" w:type="dxa"/>
            <w:vAlign w:val="center"/>
          </w:tcPr>
          <w:p w14:paraId="7864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政府办公厅（室）及相关机构事务</w:t>
            </w:r>
          </w:p>
        </w:tc>
        <w:tc>
          <w:tcPr>
            <w:tcW w:w="1951" w:type="dxa"/>
            <w:vAlign w:val="center"/>
          </w:tcPr>
          <w:p w14:paraId="1DFC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763.62</w:t>
            </w:r>
          </w:p>
        </w:tc>
        <w:tc>
          <w:tcPr>
            <w:tcW w:w="1377" w:type="dxa"/>
            <w:vAlign w:val="center"/>
          </w:tcPr>
          <w:p w14:paraId="0795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311.62</w:t>
            </w:r>
          </w:p>
        </w:tc>
        <w:tc>
          <w:tcPr>
            <w:tcW w:w="1517" w:type="dxa"/>
            <w:vAlign w:val="center"/>
          </w:tcPr>
          <w:p w14:paraId="6FD4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452.00</w:t>
            </w:r>
          </w:p>
        </w:tc>
      </w:tr>
      <w:tr w14:paraId="3FF80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3F04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2010301</w:t>
            </w:r>
          </w:p>
        </w:tc>
        <w:tc>
          <w:tcPr>
            <w:tcW w:w="3879" w:type="dxa"/>
            <w:vAlign w:val="center"/>
          </w:tcPr>
          <w:p w14:paraId="74EA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行政运行</w:t>
            </w:r>
          </w:p>
        </w:tc>
        <w:tc>
          <w:tcPr>
            <w:tcW w:w="1951" w:type="dxa"/>
            <w:vAlign w:val="center"/>
          </w:tcPr>
          <w:p w14:paraId="2767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284.80</w:t>
            </w:r>
          </w:p>
        </w:tc>
        <w:tc>
          <w:tcPr>
            <w:tcW w:w="1377" w:type="dxa"/>
            <w:vAlign w:val="center"/>
          </w:tcPr>
          <w:p w14:paraId="3D78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284.80</w:t>
            </w:r>
          </w:p>
        </w:tc>
        <w:tc>
          <w:tcPr>
            <w:tcW w:w="1517" w:type="dxa"/>
            <w:vAlign w:val="center"/>
          </w:tcPr>
          <w:p w14:paraId="24F7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05C6E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6795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2010399</w:t>
            </w:r>
          </w:p>
        </w:tc>
        <w:tc>
          <w:tcPr>
            <w:tcW w:w="3879" w:type="dxa"/>
            <w:vAlign w:val="center"/>
          </w:tcPr>
          <w:p w14:paraId="2973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其他政府办公厅（室）及相关机构事务支出</w:t>
            </w:r>
          </w:p>
        </w:tc>
        <w:tc>
          <w:tcPr>
            <w:tcW w:w="1951" w:type="dxa"/>
            <w:vAlign w:val="center"/>
          </w:tcPr>
          <w:p w14:paraId="640D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478.82</w:t>
            </w:r>
          </w:p>
        </w:tc>
        <w:tc>
          <w:tcPr>
            <w:tcW w:w="1377" w:type="dxa"/>
            <w:vAlign w:val="center"/>
          </w:tcPr>
          <w:p w14:paraId="01F1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26.82</w:t>
            </w:r>
          </w:p>
        </w:tc>
        <w:tc>
          <w:tcPr>
            <w:tcW w:w="1517" w:type="dxa"/>
            <w:vAlign w:val="center"/>
          </w:tcPr>
          <w:p w14:paraId="4E83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452.00</w:t>
            </w:r>
          </w:p>
        </w:tc>
      </w:tr>
      <w:tr w14:paraId="2D7DC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6BED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3879" w:type="dxa"/>
            <w:vAlign w:val="center"/>
          </w:tcPr>
          <w:p w14:paraId="1188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文化旅游体育与传媒支出</w:t>
            </w:r>
          </w:p>
        </w:tc>
        <w:tc>
          <w:tcPr>
            <w:tcW w:w="1951" w:type="dxa"/>
            <w:vAlign w:val="center"/>
          </w:tcPr>
          <w:p w14:paraId="5E1A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1377" w:type="dxa"/>
            <w:vAlign w:val="center"/>
          </w:tcPr>
          <w:p w14:paraId="5698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17" w:type="dxa"/>
            <w:vAlign w:val="center"/>
          </w:tcPr>
          <w:p w14:paraId="36F4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</w:tr>
      <w:tr w14:paraId="16E06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2BD3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20799</w:t>
            </w:r>
          </w:p>
        </w:tc>
        <w:tc>
          <w:tcPr>
            <w:tcW w:w="3879" w:type="dxa"/>
            <w:vAlign w:val="center"/>
          </w:tcPr>
          <w:p w14:paraId="5A32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其他文化旅游体育与传媒支出</w:t>
            </w:r>
          </w:p>
        </w:tc>
        <w:tc>
          <w:tcPr>
            <w:tcW w:w="1951" w:type="dxa"/>
            <w:vAlign w:val="center"/>
          </w:tcPr>
          <w:p w14:paraId="4F67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1377" w:type="dxa"/>
            <w:vAlign w:val="center"/>
          </w:tcPr>
          <w:p w14:paraId="3B29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17" w:type="dxa"/>
            <w:vAlign w:val="center"/>
          </w:tcPr>
          <w:p w14:paraId="0410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</w:tr>
      <w:tr w14:paraId="0EB2D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2" w:type="dxa"/>
            <w:vAlign w:val="center"/>
          </w:tcPr>
          <w:p w14:paraId="0AF2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2079999</w:t>
            </w:r>
          </w:p>
        </w:tc>
        <w:tc>
          <w:tcPr>
            <w:tcW w:w="3879" w:type="dxa"/>
            <w:vAlign w:val="center"/>
          </w:tcPr>
          <w:p w14:paraId="054C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其他文化旅游体育与传媒支出</w:t>
            </w:r>
          </w:p>
        </w:tc>
        <w:tc>
          <w:tcPr>
            <w:tcW w:w="1951" w:type="dxa"/>
            <w:vAlign w:val="center"/>
          </w:tcPr>
          <w:p w14:paraId="1F12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  <w:tc>
          <w:tcPr>
            <w:tcW w:w="1377" w:type="dxa"/>
            <w:vAlign w:val="center"/>
          </w:tcPr>
          <w:p w14:paraId="7F74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1517" w:type="dxa"/>
            <w:vAlign w:val="center"/>
          </w:tcPr>
          <w:p w14:paraId="7A8D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</w:t>
            </w:r>
          </w:p>
        </w:tc>
      </w:tr>
      <w:tr w14:paraId="0CE61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962" w:type="dxa"/>
            <w:vAlign w:val="center"/>
          </w:tcPr>
          <w:p w14:paraId="7C72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3879" w:type="dxa"/>
            <w:vAlign w:val="center"/>
          </w:tcPr>
          <w:p w14:paraId="5735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1951" w:type="dxa"/>
            <w:vAlign w:val="center"/>
          </w:tcPr>
          <w:p w14:paraId="63E0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30.26</w:t>
            </w:r>
          </w:p>
        </w:tc>
        <w:tc>
          <w:tcPr>
            <w:tcW w:w="1377" w:type="dxa"/>
            <w:vAlign w:val="center"/>
          </w:tcPr>
          <w:p w14:paraId="29E8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30.26</w:t>
            </w:r>
          </w:p>
        </w:tc>
        <w:tc>
          <w:tcPr>
            <w:tcW w:w="1517" w:type="dxa"/>
            <w:vAlign w:val="center"/>
          </w:tcPr>
          <w:p w14:paraId="59F6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327D1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6C04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</w:t>
            </w:r>
          </w:p>
        </w:tc>
        <w:tc>
          <w:tcPr>
            <w:tcW w:w="3879" w:type="dxa"/>
            <w:vAlign w:val="center"/>
          </w:tcPr>
          <w:p w14:paraId="3E4D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行政事业单位养老支出</w:t>
            </w:r>
          </w:p>
        </w:tc>
        <w:tc>
          <w:tcPr>
            <w:tcW w:w="1951" w:type="dxa"/>
            <w:vAlign w:val="center"/>
          </w:tcPr>
          <w:p w14:paraId="75A0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29.89</w:t>
            </w:r>
          </w:p>
        </w:tc>
        <w:tc>
          <w:tcPr>
            <w:tcW w:w="1377" w:type="dxa"/>
            <w:vAlign w:val="center"/>
          </w:tcPr>
          <w:p w14:paraId="0243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29.89</w:t>
            </w:r>
          </w:p>
        </w:tc>
        <w:tc>
          <w:tcPr>
            <w:tcW w:w="1517" w:type="dxa"/>
            <w:vAlign w:val="center"/>
          </w:tcPr>
          <w:p w14:paraId="32A9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13B62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6A6A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2080505</w:t>
            </w:r>
          </w:p>
        </w:tc>
        <w:tc>
          <w:tcPr>
            <w:tcW w:w="3879" w:type="dxa"/>
            <w:vAlign w:val="center"/>
          </w:tcPr>
          <w:p w14:paraId="7E13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951" w:type="dxa"/>
            <w:vAlign w:val="center"/>
          </w:tcPr>
          <w:p w14:paraId="00C1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29.89</w:t>
            </w:r>
          </w:p>
        </w:tc>
        <w:tc>
          <w:tcPr>
            <w:tcW w:w="1377" w:type="dxa"/>
            <w:vAlign w:val="center"/>
          </w:tcPr>
          <w:p w14:paraId="5FFD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29.89</w:t>
            </w:r>
          </w:p>
        </w:tc>
        <w:tc>
          <w:tcPr>
            <w:tcW w:w="1517" w:type="dxa"/>
            <w:vAlign w:val="center"/>
          </w:tcPr>
          <w:p w14:paraId="263E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2793F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1AC2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</w:t>
            </w:r>
          </w:p>
        </w:tc>
        <w:tc>
          <w:tcPr>
            <w:tcW w:w="3879" w:type="dxa"/>
            <w:vAlign w:val="center"/>
          </w:tcPr>
          <w:p w14:paraId="19CF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951" w:type="dxa"/>
            <w:vAlign w:val="center"/>
          </w:tcPr>
          <w:p w14:paraId="6C80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1377" w:type="dxa"/>
            <w:vAlign w:val="center"/>
          </w:tcPr>
          <w:p w14:paraId="6EE7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1517" w:type="dxa"/>
            <w:vAlign w:val="center"/>
          </w:tcPr>
          <w:p w14:paraId="10BC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2D8BC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4F10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2089999</w:t>
            </w:r>
          </w:p>
        </w:tc>
        <w:tc>
          <w:tcPr>
            <w:tcW w:w="3879" w:type="dxa"/>
            <w:vAlign w:val="center"/>
          </w:tcPr>
          <w:p w14:paraId="277D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951" w:type="dxa"/>
            <w:vAlign w:val="center"/>
          </w:tcPr>
          <w:p w14:paraId="59E7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1377" w:type="dxa"/>
            <w:vAlign w:val="center"/>
          </w:tcPr>
          <w:p w14:paraId="50D0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1517" w:type="dxa"/>
            <w:vAlign w:val="center"/>
          </w:tcPr>
          <w:p w14:paraId="1024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16BF0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54B5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3879" w:type="dxa"/>
            <w:vAlign w:val="center"/>
          </w:tcPr>
          <w:p w14:paraId="790E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1951" w:type="dxa"/>
            <w:vAlign w:val="center"/>
          </w:tcPr>
          <w:p w14:paraId="4CBC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12.70</w:t>
            </w:r>
          </w:p>
        </w:tc>
        <w:tc>
          <w:tcPr>
            <w:tcW w:w="1377" w:type="dxa"/>
            <w:vAlign w:val="center"/>
          </w:tcPr>
          <w:p w14:paraId="7DF0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12.70</w:t>
            </w:r>
          </w:p>
        </w:tc>
        <w:tc>
          <w:tcPr>
            <w:tcW w:w="1517" w:type="dxa"/>
            <w:vAlign w:val="center"/>
          </w:tcPr>
          <w:p w14:paraId="6175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1F38D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2902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</w:t>
            </w:r>
          </w:p>
        </w:tc>
        <w:tc>
          <w:tcPr>
            <w:tcW w:w="3879" w:type="dxa"/>
            <w:vAlign w:val="center"/>
          </w:tcPr>
          <w:p w14:paraId="7E93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行政事业单位医疗</w:t>
            </w:r>
          </w:p>
        </w:tc>
        <w:tc>
          <w:tcPr>
            <w:tcW w:w="1951" w:type="dxa"/>
            <w:vAlign w:val="center"/>
          </w:tcPr>
          <w:p w14:paraId="52E4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12.70</w:t>
            </w:r>
          </w:p>
        </w:tc>
        <w:tc>
          <w:tcPr>
            <w:tcW w:w="1377" w:type="dxa"/>
            <w:vAlign w:val="center"/>
          </w:tcPr>
          <w:p w14:paraId="170C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12.70</w:t>
            </w:r>
          </w:p>
        </w:tc>
        <w:tc>
          <w:tcPr>
            <w:tcW w:w="1517" w:type="dxa"/>
            <w:vAlign w:val="center"/>
          </w:tcPr>
          <w:p w14:paraId="6D72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14D83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3544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2101101</w:t>
            </w:r>
          </w:p>
        </w:tc>
        <w:tc>
          <w:tcPr>
            <w:tcW w:w="3879" w:type="dxa"/>
            <w:vAlign w:val="center"/>
          </w:tcPr>
          <w:p w14:paraId="1FB9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行政单位医疗</w:t>
            </w:r>
          </w:p>
        </w:tc>
        <w:tc>
          <w:tcPr>
            <w:tcW w:w="1951" w:type="dxa"/>
            <w:vAlign w:val="center"/>
          </w:tcPr>
          <w:p w14:paraId="364B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12.70</w:t>
            </w:r>
          </w:p>
        </w:tc>
        <w:tc>
          <w:tcPr>
            <w:tcW w:w="1377" w:type="dxa"/>
            <w:vAlign w:val="center"/>
          </w:tcPr>
          <w:p w14:paraId="1850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12.70</w:t>
            </w:r>
          </w:p>
        </w:tc>
        <w:tc>
          <w:tcPr>
            <w:tcW w:w="1517" w:type="dxa"/>
            <w:vAlign w:val="center"/>
          </w:tcPr>
          <w:p w14:paraId="5B59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4FBC2D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6639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3879" w:type="dxa"/>
            <w:vAlign w:val="center"/>
          </w:tcPr>
          <w:p w14:paraId="47E9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城乡社区支出</w:t>
            </w:r>
          </w:p>
        </w:tc>
        <w:tc>
          <w:tcPr>
            <w:tcW w:w="1951" w:type="dxa"/>
            <w:vAlign w:val="center"/>
          </w:tcPr>
          <w:p w14:paraId="1AC7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244.10</w:t>
            </w:r>
          </w:p>
        </w:tc>
        <w:tc>
          <w:tcPr>
            <w:tcW w:w="1377" w:type="dxa"/>
            <w:vAlign w:val="center"/>
          </w:tcPr>
          <w:p w14:paraId="18E3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244.10</w:t>
            </w:r>
          </w:p>
        </w:tc>
        <w:tc>
          <w:tcPr>
            <w:tcW w:w="1517" w:type="dxa"/>
            <w:vAlign w:val="center"/>
          </w:tcPr>
          <w:p w14:paraId="01A6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55665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549E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21201</w:t>
            </w:r>
          </w:p>
        </w:tc>
        <w:tc>
          <w:tcPr>
            <w:tcW w:w="3879" w:type="dxa"/>
            <w:vAlign w:val="center"/>
          </w:tcPr>
          <w:p w14:paraId="55F3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城乡社区管理事务</w:t>
            </w:r>
          </w:p>
        </w:tc>
        <w:tc>
          <w:tcPr>
            <w:tcW w:w="1951" w:type="dxa"/>
            <w:vAlign w:val="center"/>
          </w:tcPr>
          <w:p w14:paraId="3207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244.10</w:t>
            </w:r>
          </w:p>
        </w:tc>
        <w:tc>
          <w:tcPr>
            <w:tcW w:w="1377" w:type="dxa"/>
            <w:vAlign w:val="center"/>
          </w:tcPr>
          <w:p w14:paraId="1EE0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244.10</w:t>
            </w:r>
          </w:p>
        </w:tc>
        <w:tc>
          <w:tcPr>
            <w:tcW w:w="1517" w:type="dxa"/>
            <w:vAlign w:val="center"/>
          </w:tcPr>
          <w:p w14:paraId="7E8B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541E7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610C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2120199</w:t>
            </w:r>
          </w:p>
        </w:tc>
        <w:tc>
          <w:tcPr>
            <w:tcW w:w="3879" w:type="dxa"/>
            <w:vAlign w:val="center"/>
          </w:tcPr>
          <w:p w14:paraId="534B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其他城乡社区管理事务支出</w:t>
            </w:r>
          </w:p>
        </w:tc>
        <w:tc>
          <w:tcPr>
            <w:tcW w:w="1951" w:type="dxa"/>
            <w:vAlign w:val="center"/>
          </w:tcPr>
          <w:p w14:paraId="3AA6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244.10</w:t>
            </w:r>
          </w:p>
        </w:tc>
        <w:tc>
          <w:tcPr>
            <w:tcW w:w="1377" w:type="dxa"/>
            <w:vAlign w:val="center"/>
          </w:tcPr>
          <w:p w14:paraId="740E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244.10</w:t>
            </w:r>
          </w:p>
        </w:tc>
        <w:tc>
          <w:tcPr>
            <w:tcW w:w="1517" w:type="dxa"/>
            <w:vAlign w:val="center"/>
          </w:tcPr>
          <w:p w14:paraId="2BDA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24F5E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0B51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3879" w:type="dxa"/>
            <w:vAlign w:val="center"/>
          </w:tcPr>
          <w:p w14:paraId="0CE6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住房保障支出</w:t>
            </w:r>
          </w:p>
        </w:tc>
        <w:tc>
          <w:tcPr>
            <w:tcW w:w="1951" w:type="dxa"/>
            <w:vAlign w:val="center"/>
          </w:tcPr>
          <w:p w14:paraId="04FC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22.41</w:t>
            </w:r>
          </w:p>
        </w:tc>
        <w:tc>
          <w:tcPr>
            <w:tcW w:w="1377" w:type="dxa"/>
            <w:vAlign w:val="center"/>
          </w:tcPr>
          <w:p w14:paraId="6D99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22.41</w:t>
            </w:r>
          </w:p>
        </w:tc>
        <w:tc>
          <w:tcPr>
            <w:tcW w:w="1517" w:type="dxa"/>
            <w:vAlign w:val="center"/>
          </w:tcPr>
          <w:p w14:paraId="1145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014B5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1FD8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</w:t>
            </w:r>
          </w:p>
        </w:tc>
        <w:tc>
          <w:tcPr>
            <w:tcW w:w="3879" w:type="dxa"/>
            <w:vAlign w:val="center"/>
          </w:tcPr>
          <w:p w14:paraId="1974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住房改革支出</w:t>
            </w:r>
          </w:p>
        </w:tc>
        <w:tc>
          <w:tcPr>
            <w:tcW w:w="1951" w:type="dxa"/>
            <w:vAlign w:val="center"/>
          </w:tcPr>
          <w:p w14:paraId="52AB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22.41</w:t>
            </w:r>
          </w:p>
        </w:tc>
        <w:tc>
          <w:tcPr>
            <w:tcW w:w="1377" w:type="dxa"/>
            <w:vAlign w:val="center"/>
          </w:tcPr>
          <w:p w14:paraId="61F4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22.41</w:t>
            </w:r>
          </w:p>
        </w:tc>
        <w:tc>
          <w:tcPr>
            <w:tcW w:w="1517" w:type="dxa"/>
            <w:vAlign w:val="center"/>
          </w:tcPr>
          <w:p w14:paraId="5B3D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 w14:paraId="432E8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962" w:type="dxa"/>
            <w:vAlign w:val="center"/>
          </w:tcPr>
          <w:p w14:paraId="30EB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2210201</w:t>
            </w:r>
          </w:p>
        </w:tc>
        <w:tc>
          <w:tcPr>
            <w:tcW w:w="3879" w:type="dxa"/>
            <w:vAlign w:val="center"/>
          </w:tcPr>
          <w:p w14:paraId="0338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951" w:type="dxa"/>
            <w:vAlign w:val="center"/>
          </w:tcPr>
          <w:p w14:paraId="3534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22.41</w:t>
            </w:r>
          </w:p>
        </w:tc>
        <w:tc>
          <w:tcPr>
            <w:tcW w:w="1377" w:type="dxa"/>
            <w:vAlign w:val="center"/>
          </w:tcPr>
          <w:p w14:paraId="5050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22.41</w:t>
            </w:r>
          </w:p>
        </w:tc>
        <w:tc>
          <w:tcPr>
            <w:tcW w:w="1517" w:type="dxa"/>
            <w:vAlign w:val="center"/>
          </w:tcPr>
          <w:p w14:paraId="00AC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</w:tbl>
    <w:p w14:paraId="6E649077">
      <w:pPr>
        <w:rPr>
          <w:rFonts w:ascii="Arial"/>
          <w:sz w:val="21"/>
        </w:rPr>
      </w:pPr>
    </w:p>
    <w:p w14:paraId="45F1D1E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96" w:right="607" w:bottom="0" w:left="607" w:header="0" w:footer="0" w:gutter="0"/>
          <w:cols w:space="720" w:num="1"/>
        </w:sectPr>
      </w:pPr>
    </w:p>
    <w:p w14:paraId="580B270D">
      <w:pPr>
        <w:spacing w:before="48" w:line="219" w:lineRule="auto"/>
        <w:ind w:left="43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财政拨款收支总表</w:t>
      </w:r>
    </w:p>
    <w:p w14:paraId="39554C89">
      <w:pPr>
        <w:spacing w:before="192" w:line="228" w:lineRule="auto"/>
        <w:ind w:left="1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填报单位:1</w:t>
      </w:r>
      <w:r>
        <w:rPr>
          <w:rFonts w:hint="eastAsia" w:ascii="宋体" w:hAnsi="宋体" w:eastAsia="宋体" w:cs="宋体"/>
          <w:spacing w:val="6"/>
          <w:sz w:val="20"/>
          <w:szCs w:val="20"/>
          <w:lang w:val="en-US" w:eastAsia="zh-CN"/>
        </w:rPr>
        <w:t>3</w:t>
      </w:r>
      <w:r>
        <w:rPr>
          <w:rFonts w:ascii="宋体" w:hAnsi="宋体" w:eastAsia="宋体" w:cs="宋体"/>
          <w:spacing w:val="6"/>
          <w:sz w:val="20"/>
          <w:szCs w:val="20"/>
        </w:rPr>
        <w:t>7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6"/>
          <w:sz w:val="20"/>
          <w:szCs w:val="20"/>
          <w:lang w:eastAsia="zh-CN"/>
        </w:rPr>
        <w:t>景德镇市珠山经济开发区管理委员会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                   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             单位：万元</w:t>
      </w:r>
    </w:p>
    <w:p w14:paraId="776E7B4A">
      <w:pPr>
        <w:spacing w:line="33" w:lineRule="exact"/>
      </w:pPr>
    </w:p>
    <w:tbl>
      <w:tblPr>
        <w:tblStyle w:val="5"/>
        <w:tblW w:w="106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403"/>
        <w:gridCol w:w="2022"/>
        <w:gridCol w:w="1232"/>
        <w:gridCol w:w="1305"/>
        <w:gridCol w:w="1284"/>
        <w:gridCol w:w="1359"/>
      </w:tblGrid>
      <w:tr w14:paraId="428AC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3473" w:type="dxa"/>
            <w:gridSpan w:val="2"/>
            <w:vAlign w:val="top"/>
          </w:tcPr>
          <w:p w14:paraId="25CDCD5E">
            <w:pPr>
              <w:spacing w:before="41" w:line="222" w:lineRule="auto"/>
              <w:ind w:left="1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收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入</w:t>
            </w:r>
          </w:p>
        </w:tc>
        <w:tc>
          <w:tcPr>
            <w:tcW w:w="7202" w:type="dxa"/>
            <w:gridSpan w:val="5"/>
            <w:vAlign w:val="top"/>
          </w:tcPr>
          <w:p w14:paraId="55DBF425">
            <w:pPr>
              <w:spacing w:before="41" w:line="222" w:lineRule="auto"/>
              <w:ind w:left="30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支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t>出</w:t>
            </w:r>
          </w:p>
        </w:tc>
      </w:tr>
      <w:tr w14:paraId="759E2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70" w:type="dxa"/>
            <w:vAlign w:val="top"/>
          </w:tcPr>
          <w:p w14:paraId="06903C0E">
            <w:pPr>
              <w:spacing w:before="167" w:line="228" w:lineRule="auto"/>
              <w:ind w:left="8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403" w:type="dxa"/>
            <w:vAlign w:val="top"/>
          </w:tcPr>
          <w:p w14:paraId="10D2E1FF">
            <w:pPr>
              <w:spacing w:before="166" w:line="228" w:lineRule="auto"/>
              <w:ind w:left="3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预算数</w:t>
            </w:r>
          </w:p>
        </w:tc>
        <w:tc>
          <w:tcPr>
            <w:tcW w:w="2022" w:type="dxa"/>
            <w:vAlign w:val="top"/>
          </w:tcPr>
          <w:p w14:paraId="79220DAB">
            <w:pPr>
              <w:spacing w:before="166" w:line="227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项目(按功能科目)</w:t>
            </w:r>
          </w:p>
        </w:tc>
        <w:tc>
          <w:tcPr>
            <w:tcW w:w="1232" w:type="dxa"/>
            <w:vAlign w:val="top"/>
          </w:tcPr>
          <w:p w14:paraId="3693C012">
            <w:pPr>
              <w:spacing w:before="167" w:line="229" w:lineRule="auto"/>
              <w:ind w:left="4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305" w:type="dxa"/>
            <w:vAlign w:val="top"/>
          </w:tcPr>
          <w:p w14:paraId="2E1749FE">
            <w:pPr>
              <w:spacing w:before="32" w:line="234" w:lineRule="auto"/>
              <w:ind w:left="345" w:right="126" w:hanging="2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一般公共预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算支出</w:t>
            </w:r>
          </w:p>
        </w:tc>
        <w:tc>
          <w:tcPr>
            <w:tcW w:w="1284" w:type="dxa"/>
            <w:vAlign w:val="top"/>
          </w:tcPr>
          <w:p w14:paraId="76C59308">
            <w:pPr>
              <w:spacing w:before="32" w:line="234" w:lineRule="auto"/>
              <w:ind w:left="231" w:right="114" w:hanging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政府性基金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预算支出</w:t>
            </w:r>
          </w:p>
        </w:tc>
        <w:tc>
          <w:tcPr>
            <w:tcW w:w="1359" w:type="dxa"/>
            <w:vAlign w:val="top"/>
          </w:tcPr>
          <w:p w14:paraId="0277E1E6">
            <w:pPr>
              <w:spacing w:before="32" w:line="227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国有资本经</w:t>
            </w:r>
          </w:p>
          <w:p w14:paraId="2A7A1D16">
            <w:pPr>
              <w:spacing w:before="25" w:line="217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营预算支出</w:t>
            </w:r>
          </w:p>
        </w:tc>
      </w:tr>
      <w:tr w14:paraId="2F876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center"/>
          </w:tcPr>
          <w:p w14:paraId="02AF3DF8">
            <w:pPr>
              <w:spacing w:before="37" w:line="222" w:lineRule="auto"/>
              <w:ind w:left="476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一、本年收入</w:t>
            </w:r>
          </w:p>
        </w:tc>
        <w:tc>
          <w:tcPr>
            <w:tcW w:w="1403" w:type="dxa"/>
            <w:vAlign w:val="center"/>
          </w:tcPr>
          <w:p w14:paraId="4B6A86A4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1,073.09</w:t>
            </w:r>
          </w:p>
        </w:tc>
        <w:tc>
          <w:tcPr>
            <w:tcW w:w="2022" w:type="dxa"/>
            <w:vAlign w:val="center"/>
          </w:tcPr>
          <w:p w14:paraId="7D92879C">
            <w:pPr>
              <w:spacing w:before="37" w:line="222" w:lineRule="auto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201一般公共服务支出</w:t>
            </w:r>
          </w:p>
        </w:tc>
        <w:tc>
          <w:tcPr>
            <w:tcW w:w="1232" w:type="dxa"/>
            <w:vAlign w:val="center"/>
          </w:tcPr>
          <w:p w14:paraId="623192BA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763.62</w:t>
            </w:r>
          </w:p>
        </w:tc>
        <w:tc>
          <w:tcPr>
            <w:tcW w:w="1305" w:type="dxa"/>
            <w:vAlign w:val="center"/>
          </w:tcPr>
          <w:p w14:paraId="1C2FFEE6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763.62</w:t>
            </w:r>
          </w:p>
        </w:tc>
        <w:tc>
          <w:tcPr>
            <w:tcW w:w="1284" w:type="dxa"/>
            <w:vAlign w:val="center"/>
          </w:tcPr>
          <w:p w14:paraId="0673547A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359" w:type="dxa"/>
            <w:vAlign w:val="center"/>
          </w:tcPr>
          <w:p w14:paraId="01C920E9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0.00</w:t>
            </w:r>
          </w:p>
        </w:tc>
      </w:tr>
      <w:tr w14:paraId="21E4F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070" w:type="dxa"/>
            <w:vAlign w:val="center"/>
          </w:tcPr>
          <w:p w14:paraId="47962DD5">
            <w:pPr>
              <w:spacing w:before="37" w:line="222" w:lineRule="auto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（一）一般公共预算收入</w:t>
            </w:r>
          </w:p>
        </w:tc>
        <w:tc>
          <w:tcPr>
            <w:tcW w:w="1403" w:type="dxa"/>
            <w:vAlign w:val="center"/>
          </w:tcPr>
          <w:p w14:paraId="416B6F43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1,073.09</w:t>
            </w:r>
          </w:p>
        </w:tc>
        <w:tc>
          <w:tcPr>
            <w:tcW w:w="2022" w:type="dxa"/>
            <w:vAlign w:val="center"/>
          </w:tcPr>
          <w:p w14:paraId="2A825DE2">
            <w:pPr>
              <w:spacing w:before="37" w:line="222" w:lineRule="auto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207文化旅游体育与传媒支出</w:t>
            </w:r>
          </w:p>
        </w:tc>
        <w:tc>
          <w:tcPr>
            <w:tcW w:w="1232" w:type="dxa"/>
            <w:vAlign w:val="center"/>
          </w:tcPr>
          <w:p w14:paraId="0E16FEF0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0.60</w:t>
            </w:r>
          </w:p>
        </w:tc>
        <w:tc>
          <w:tcPr>
            <w:tcW w:w="1305" w:type="dxa"/>
            <w:vAlign w:val="center"/>
          </w:tcPr>
          <w:p w14:paraId="1A552D0B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0.60</w:t>
            </w:r>
          </w:p>
        </w:tc>
        <w:tc>
          <w:tcPr>
            <w:tcW w:w="1284" w:type="dxa"/>
            <w:vAlign w:val="center"/>
          </w:tcPr>
          <w:p w14:paraId="4E550C6A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359" w:type="dxa"/>
            <w:vAlign w:val="center"/>
          </w:tcPr>
          <w:p w14:paraId="0F4E5B71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0.00</w:t>
            </w:r>
          </w:p>
        </w:tc>
      </w:tr>
      <w:tr w14:paraId="03B03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70" w:type="dxa"/>
            <w:vAlign w:val="center"/>
          </w:tcPr>
          <w:p w14:paraId="6496D501">
            <w:pPr>
              <w:spacing w:before="37" w:line="222" w:lineRule="auto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（二）政府性基金预算收入</w:t>
            </w:r>
          </w:p>
        </w:tc>
        <w:tc>
          <w:tcPr>
            <w:tcW w:w="1403" w:type="dxa"/>
            <w:vAlign w:val="center"/>
          </w:tcPr>
          <w:p w14:paraId="3CC132B1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022" w:type="dxa"/>
            <w:vAlign w:val="center"/>
          </w:tcPr>
          <w:p w14:paraId="3C1E6F0E">
            <w:pPr>
              <w:spacing w:before="37" w:line="222" w:lineRule="auto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208社会保障和就业支出</w:t>
            </w:r>
          </w:p>
        </w:tc>
        <w:tc>
          <w:tcPr>
            <w:tcW w:w="1232" w:type="dxa"/>
            <w:vAlign w:val="center"/>
          </w:tcPr>
          <w:p w14:paraId="1BDB5117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30.26</w:t>
            </w:r>
          </w:p>
        </w:tc>
        <w:tc>
          <w:tcPr>
            <w:tcW w:w="1305" w:type="dxa"/>
            <w:vAlign w:val="center"/>
          </w:tcPr>
          <w:p w14:paraId="0654EA87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30.26</w:t>
            </w:r>
          </w:p>
        </w:tc>
        <w:tc>
          <w:tcPr>
            <w:tcW w:w="1284" w:type="dxa"/>
            <w:vAlign w:val="center"/>
          </w:tcPr>
          <w:p w14:paraId="71CF665B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359" w:type="dxa"/>
            <w:vAlign w:val="center"/>
          </w:tcPr>
          <w:p w14:paraId="6CD29C7B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0.00</w:t>
            </w:r>
          </w:p>
        </w:tc>
      </w:tr>
      <w:tr w14:paraId="5C27D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070" w:type="dxa"/>
            <w:vAlign w:val="center"/>
          </w:tcPr>
          <w:p w14:paraId="52D76636">
            <w:pPr>
              <w:spacing w:before="37" w:line="222" w:lineRule="auto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（三）国有资本经营预算收入</w:t>
            </w:r>
          </w:p>
        </w:tc>
        <w:tc>
          <w:tcPr>
            <w:tcW w:w="1403" w:type="dxa"/>
            <w:vAlign w:val="center"/>
          </w:tcPr>
          <w:p w14:paraId="2F04FC54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2022" w:type="dxa"/>
            <w:vAlign w:val="center"/>
          </w:tcPr>
          <w:p w14:paraId="0B154B72">
            <w:pPr>
              <w:spacing w:before="37" w:line="222" w:lineRule="auto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210卫生健康支出</w:t>
            </w:r>
          </w:p>
        </w:tc>
        <w:tc>
          <w:tcPr>
            <w:tcW w:w="1232" w:type="dxa"/>
            <w:vAlign w:val="center"/>
          </w:tcPr>
          <w:p w14:paraId="5924AD61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12.70</w:t>
            </w:r>
          </w:p>
        </w:tc>
        <w:tc>
          <w:tcPr>
            <w:tcW w:w="1305" w:type="dxa"/>
            <w:vAlign w:val="center"/>
          </w:tcPr>
          <w:p w14:paraId="17045282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12.70</w:t>
            </w:r>
          </w:p>
        </w:tc>
        <w:tc>
          <w:tcPr>
            <w:tcW w:w="1284" w:type="dxa"/>
            <w:vAlign w:val="center"/>
          </w:tcPr>
          <w:p w14:paraId="35911E2A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359" w:type="dxa"/>
            <w:vAlign w:val="center"/>
          </w:tcPr>
          <w:p w14:paraId="7ACEFBE0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0.00</w:t>
            </w:r>
          </w:p>
        </w:tc>
      </w:tr>
      <w:tr w14:paraId="0758F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center"/>
          </w:tcPr>
          <w:p w14:paraId="45CB2BB1">
            <w:pPr>
              <w:spacing w:before="37" w:line="222" w:lineRule="auto"/>
              <w:ind w:left="476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EFFB659">
            <w:pPr>
              <w:spacing w:before="37" w:line="222" w:lineRule="auto"/>
              <w:ind w:left="476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14:paraId="439B11CB">
            <w:pPr>
              <w:spacing w:before="37" w:line="222" w:lineRule="auto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212城乡社区支出</w:t>
            </w:r>
          </w:p>
        </w:tc>
        <w:tc>
          <w:tcPr>
            <w:tcW w:w="1232" w:type="dxa"/>
            <w:vAlign w:val="center"/>
          </w:tcPr>
          <w:p w14:paraId="4921E344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244.10</w:t>
            </w:r>
          </w:p>
        </w:tc>
        <w:tc>
          <w:tcPr>
            <w:tcW w:w="1305" w:type="dxa"/>
            <w:vAlign w:val="center"/>
          </w:tcPr>
          <w:p w14:paraId="5FF4BBE4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244.10</w:t>
            </w:r>
          </w:p>
        </w:tc>
        <w:tc>
          <w:tcPr>
            <w:tcW w:w="1284" w:type="dxa"/>
            <w:vAlign w:val="center"/>
          </w:tcPr>
          <w:p w14:paraId="5FCFFC79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0.00</w:t>
            </w:r>
          </w:p>
        </w:tc>
        <w:tc>
          <w:tcPr>
            <w:tcW w:w="1359" w:type="dxa"/>
            <w:vAlign w:val="center"/>
          </w:tcPr>
          <w:p w14:paraId="7E3AC107">
            <w:pPr>
              <w:spacing w:before="37" w:line="222" w:lineRule="auto"/>
              <w:jc w:val="center"/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0"/>
                <w:szCs w:val="20"/>
              </w:rPr>
              <w:t>0.00</w:t>
            </w:r>
          </w:p>
        </w:tc>
      </w:tr>
      <w:tr w14:paraId="6A7C9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28166082">
            <w:pPr>
              <w:pStyle w:val="6"/>
            </w:pPr>
          </w:p>
        </w:tc>
        <w:tc>
          <w:tcPr>
            <w:tcW w:w="1403" w:type="dxa"/>
            <w:vAlign w:val="top"/>
          </w:tcPr>
          <w:p w14:paraId="7897F04C">
            <w:pPr>
              <w:pStyle w:val="6"/>
            </w:pPr>
          </w:p>
        </w:tc>
        <w:tc>
          <w:tcPr>
            <w:tcW w:w="2022" w:type="dxa"/>
            <w:vAlign w:val="top"/>
          </w:tcPr>
          <w:p w14:paraId="58BF5D1E">
            <w:pPr>
              <w:pStyle w:val="6"/>
            </w:pPr>
          </w:p>
        </w:tc>
        <w:tc>
          <w:tcPr>
            <w:tcW w:w="1232" w:type="dxa"/>
            <w:vAlign w:val="top"/>
          </w:tcPr>
          <w:p w14:paraId="0C1CB90A">
            <w:pPr>
              <w:pStyle w:val="6"/>
            </w:pPr>
          </w:p>
        </w:tc>
        <w:tc>
          <w:tcPr>
            <w:tcW w:w="1305" w:type="dxa"/>
            <w:vAlign w:val="top"/>
          </w:tcPr>
          <w:p w14:paraId="24FDE1F3">
            <w:pPr>
              <w:pStyle w:val="6"/>
            </w:pPr>
          </w:p>
        </w:tc>
        <w:tc>
          <w:tcPr>
            <w:tcW w:w="1284" w:type="dxa"/>
            <w:vAlign w:val="top"/>
          </w:tcPr>
          <w:p w14:paraId="35D3AF51">
            <w:pPr>
              <w:pStyle w:val="6"/>
            </w:pPr>
          </w:p>
        </w:tc>
        <w:tc>
          <w:tcPr>
            <w:tcW w:w="1359" w:type="dxa"/>
            <w:vAlign w:val="top"/>
          </w:tcPr>
          <w:p w14:paraId="5C822572">
            <w:pPr>
              <w:pStyle w:val="6"/>
            </w:pPr>
          </w:p>
        </w:tc>
      </w:tr>
      <w:tr w14:paraId="68A20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3BED35B3">
            <w:pPr>
              <w:pStyle w:val="6"/>
            </w:pPr>
          </w:p>
        </w:tc>
        <w:tc>
          <w:tcPr>
            <w:tcW w:w="1403" w:type="dxa"/>
            <w:vAlign w:val="top"/>
          </w:tcPr>
          <w:p w14:paraId="532D6BCC">
            <w:pPr>
              <w:pStyle w:val="6"/>
            </w:pPr>
          </w:p>
        </w:tc>
        <w:tc>
          <w:tcPr>
            <w:tcW w:w="2022" w:type="dxa"/>
            <w:vAlign w:val="top"/>
          </w:tcPr>
          <w:p w14:paraId="5EE27A2F">
            <w:pPr>
              <w:pStyle w:val="6"/>
            </w:pPr>
          </w:p>
        </w:tc>
        <w:tc>
          <w:tcPr>
            <w:tcW w:w="1232" w:type="dxa"/>
            <w:vAlign w:val="top"/>
          </w:tcPr>
          <w:p w14:paraId="7E61B996">
            <w:pPr>
              <w:pStyle w:val="6"/>
            </w:pPr>
          </w:p>
        </w:tc>
        <w:tc>
          <w:tcPr>
            <w:tcW w:w="1305" w:type="dxa"/>
            <w:vAlign w:val="top"/>
          </w:tcPr>
          <w:p w14:paraId="306DFF81">
            <w:pPr>
              <w:pStyle w:val="6"/>
            </w:pPr>
          </w:p>
        </w:tc>
        <w:tc>
          <w:tcPr>
            <w:tcW w:w="1284" w:type="dxa"/>
            <w:vAlign w:val="top"/>
          </w:tcPr>
          <w:p w14:paraId="108C555A">
            <w:pPr>
              <w:pStyle w:val="6"/>
            </w:pPr>
          </w:p>
        </w:tc>
        <w:tc>
          <w:tcPr>
            <w:tcW w:w="1359" w:type="dxa"/>
            <w:vAlign w:val="top"/>
          </w:tcPr>
          <w:p w14:paraId="122C3494">
            <w:pPr>
              <w:pStyle w:val="6"/>
            </w:pPr>
          </w:p>
        </w:tc>
      </w:tr>
      <w:tr w14:paraId="5860C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0313495A">
            <w:pPr>
              <w:pStyle w:val="6"/>
            </w:pPr>
          </w:p>
        </w:tc>
        <w:tc>
          <w:tcPr>
            <w:tcW w:w="1403" w:type="dxa"/>
            <w:vAlign w:val="top"/>
          </w:tcPr>
          <w:p w14:paraId="5E1EBC3B">
            <w:pPr>
              <w:pStyle w:val="6"/>
            </w:pPr>
          </w:p>
        </w:tc>
        <w:tc>
          <w:tcPr>
            <w:tcW w:w="2022" w:type="dxa"/>
            <w:vAlign w:val="top"/>
          </w:tcPr>
          <w:p w14:paraId="0EAEB078">
            <w:pPr>
              <w:pStyle w:val="6"/>
            </w:pPr>
          </w:p>
        </w:tc>
        <w:tc>
          <w:tcPr>
            <w:tcW w:w="1232" w:type="dxa"/>
            <w:vAlign w:val="top"/>
          </w:tcPr>
          <w:p w14:paraId="1CD1EDFE">
            <w:pPr>
              <w:pStyle w:val="6"/>
            </w:pPr>
          </w:p>
        </w:tc>
        <w:tc>
          <w:tcPr>
            <w:tcW w:w="1305" w:type="dxa"/>
            <w:vAlign w:val="top"/>
          </w:tcPr>
          <w:p w14:paraId="2A9C67A6">
            <w:pPr>
              <w:pStyle w:val="6"/>
            </w:pPr>
          </w:p>
        </w:tc>
        <w:tc>
          <w:tcPr>
            <w:tcW w:w="1284" w:type="dxa"/>
            <w:vAlign w:val="top"/>
          </w:tcPr>
          <w:p w14:paraId="69E745C6">
            <w:pPr>
              <w:pStyle w:val="6"/>
            </w:pPr>
          </w:p>
        </w:tc>
        <w:tc>
          <w:tcPr>
            <w:tcW w:w="1359" w:type="dxa"/>
            <w:vAlign w:val="top"/>
          </w:tcPr>
          <w:p w14:paraId="32FE05B4">
            <w:pPr>
              <w:pStyle w:val="6"/>
            </w:pPr>
          </w:p>
        </w:tc>
      </w:tr>
      <w:tr w14:paraId="53CA8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34B98B0A">
            <w:pPr>
              <w:pStyle w:val="6"/>
            </w:pPr>
          </w:p>
        </w:tc>
        <w:tc>
          <w:tcPr>
            <w:tcW w:w="1403" w:type="dxa"/>
            <w:vAlign w:val="top"/>
          </w:tcPr>
          <w:p w14:paraId="3A052AB6">
            <w:pPr>
              <w:pStyle w:val="6"/>
            </w:pPr>
          </w:p>
        </w:tc>
        <w:tc>
          <w:tcPr>
            <w:tcW w:w="2022" w:type="dxa"/>
            <w:vAlign w:val="top"/>
          </w:tcPr>
          <w:p w14:paraId="17E975DB">
            <w:pPr>
              <w:pStyle w:val="6"/>
            </w:pPr>
          </w:p>
        </w:tc>
        <w:tc>
          <w:tcPr>
            <w:tcW w:w="1232" w:type="dxa"/>
            <w:vAlign w:val="top"/>
          </w:tcPr>
          <w:p w14:paraId="2FFDD890">
            <w:pPr>
              <w:pStyle w:val="6"/>
            </w:pPr>
          </w:p>
        </w:tc>
        <w:tc>
          <w:tcPr>
            <w:tcW w:w="1305" w:type="dxa"/>
            <w:vAlign w:val="top"/>
          </w:tcPr>
          <w:p w14:paraId="4903AB83">
            <w:pPr>
              <w:pStyle w:val="6"/>
            </w:pPr>
          </w:p>
        </w:tc>
        <w:tc>
          <w:tcPr>
            <w:tcW w:w="1284" w:type="dxa"/>
            <w:vAlign w:val="top"/>
          </w:tcPr>
          <w:p w14:paraId="1228D761">
            <w:pPr>
              <w:pStyle w:val="6"/>
            </w:pPr>
          </w:p>
        </w:tc>
        <w:tc>
          <w:tcPr>
            <w:tcW w:w="1359" w:type="dxa"/>
            <w:vAlign w:val="top"/>
          </w:tcPr>
          <w:p w14:paraId="0506A890">
            <w:pPr>
              <w:pStyle w:val="6"/>
            </w:pPr>
          </w:p>
        </w:tc>
      </w:tr>
      <w:tr w14:paraId="5FCC9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0E07B9AA">
            <w:pPr>
              <w:pStyle w:val="6"/>
            </w:pPr>
          </w:p>
        </w:tc>
        <w:tc>
          <w:tcPr>
            <w:tcW w:w="1403" w:type="dxa"/>
            <w:vAlign w:val="top"/>
          </w:tcPr>
          <w:p w14:paraId="05E3219E">
            <w:pPr>
              <w:pStyle w:val="6"/>
            </w:pPr>
          </w:p>
        </w:tc>
        <w:tc>
          <w:tcPr>
            <w:tcW w:w="2022" w:type="dxa"/>
            <w:vAlign w:val="top"/>
          </w:tcPr>
          <w:p w14:paraId="160DD8A4">
            <w:pPr>
              <w:pStyle w:val="6"/>
            </w:pPr>
          </w:p>
        </w:tc>
        <w:tc>
          <w:tcPr>
            <w:tcW w:w="1232" w:type="dxa"/>
            <w:vAlign w:val="top"/>
          </w:tcPr>
          <w:p w14:paraId="37BA62C9">
            <w:pPr>
              <w:pStyle w:val="6"/>
            </w:pPr>
          </w:p>
        </w:tc>
        <w:tc>
          <w:tcPr>
            <w:tcW w:w="1305" w:type="dxa"/>
            <w:vAlign w:val="top"/>
          </w:tcPr>
          <w:p w14:paraId="3C13E734">
            <w:pPr>
              <w:pStyle w:val="6"/>
            </w:pPr>
          </w:p>
        </w:tc>
        <w:tc>
          <w:tcPr>
            <w:tcW w:w="1284" w:type="dxa"/>
            <w:vAlign w:val="top"/>
          </w:tcPr>
          <w:p w14:paraId="7C0B108F">
            <w:pPr>
              <w:pStyle w:val="6"/>
            </w:pPr>
          </w:p>
        </w:tc>
        <w:tc>
          <w:tcPr>
            <w:tcW w:w="1359" w:type="dxa"/>
            <w:vAlign w:val="top"/>
          </w:tcPr>
          <w:p w14:paraId="28F1B169">
            <w:pPr>
              <w:pStyle w:val="6"/>
            </w:pPr>
          </w:p>
        </w:tc>
      </w:tr>
      <w:tr w14:paraId="3B394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8" w:hRule="atLeast"/>
        </w:trPr>
        <w:tc>
          <w:tcPr>
            <w:tcW w:w="2070" w:type="dxa"/>
            <w:vAlign w:val="top"/>
          </w:tcPr>
          <w:p w14:paraId="5B37F057">
            <w:pPr>
              <w:pStyle w:val="6"/>
            </w:pPr>
          </w:p>
        </w:tc>
        <w:tc>
          <w:tcPr>
            <w:tcW w:w="1403" w:type="dxa"/>
            <w:vAlign w:val="top"/>
          </w:tcPr>
          <w:p w14:paraId="61DA70EC">
            <w:pPr>
              <w:pStyle w:val="6"/>
            </w:pPr>
          </w:p>
        </w:tc>
        <w:tc>
          <w:tcPr>
            <w:tcW w:w="2022" w:type="dxa"/>
            <w:vAlign w:val="top"/>
          </w:tcPr>
          <w:p w14:paraId="43C3EDF1">
            <w:pPr>
              <w:pStyle w:val="6"/>
            </w:pPr>
          </w:p>
        </w:tc>
        <w:tc>
          <w:tcPr>
            <w:tcW w:w="1232" w:type="dxa"/>
            <w:vAlign w:val="top"/>
          </w:tcPr>
          <w:p w14:paraId="08D51B9C">
            <w:pPr>
              <w:pStyle w:val="6"/>
            </w:pPr>
          </w:p>
        </w:tc>
        <w:tc>
          <w:tcPr>
            <w:tcW w:w="1305" w:type="dxa"/>
            <w:vAlign w:val="top"/>
          </w:tcPr>
          <w:p w14:paraId="6CEC73D2">
            <w:pPr>
              <w:pStyle w:val="6"/>
            </w:pPr>
          </w:p>
        </w:tc>
        <w:tc>
          <w:tcPr>
            <w:tcW w:w="1284" w:type="dxa"/>
            <w:vAlign w:val="top"/>
          </w:tcPr>
          <w:p w14:paraId="7F68AC5F">
            <w:pPr>
              <w:pStyle w:val="6"/>
            </w:pPr>
          </w:p>
        </w:tc>
        <w:tc>
          <w:tcPr>
            <w:tcW w:w="1359" w:type="dxa"/>
            <w:vAlign w:val="top"/>
          </w:tcPr>
          <w:p w14:paraId="3F5B9AE9">
            <w:pPr>
              <w:pStyle w:val="6"/>
            </w:pPr>
          </w:p>
        </w:tc>
      </w:tr>
      <w:tr w14:paraId="2BD5A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8" w:hRule="atLeast"/>
        </w:trPr>
        <w:tc>
          <w:tcPr>
            <w:tcW w:w="2070" w:type="dxa"/>
            <w:vAlign w:val="top"/>
          </w:tcPr>
          <w:p w14:paraId="1BBA63A9">
            <w:pPr>
              <w:pStyle w:val="6"/>
            </w:pPr>
          </w:p>
        </w:tc>
        <w:tc>
          <w:tcPr>
            <w:tcW w:w="1403" w:type="dxa"/>
            <w:vAlign w:val="top"/>
          </w:tcPr>
          <w:p w14:paraId="3A122414">
            <w:pPr>
              <w:pStyle w:val="6"/>
            </w:pPr>
          </w:p>
        </w:tc>
        <w:tc>
          <w:tcPr>
            <w:tcW w:w="2022" w:type="dxa"/>
            <w:vAlign w:val="top"/>
          </w:tcPr>
          <w:p w14:paraId="0A3DF730">
            <w:pPr>
              <w:pStyle w:val="6"/>
            </w:pPr>
          </w:p>
        </w:tc>
        <w:tc>
          <w:tcPr>
            <w:tcW w:w="1232" w:type="dxa"/>
            <w:vAlign w:val="top"/>
          </w:tcPr>
          <w:p w14:paraId="15CD9699">
            <w:pPr>
              <w:pStyle w:val="6"/>
            </w:pPr>
          </w:p>
        </w:tc>
        <w:tc>
          <w:tcPr>
            <w:tcW w:w="1305" w:type="dxa"/>
            <w:vAlign w:val="top"/>
          </w:tcPr>
          <w:p w14:paraId="5A36B518">
            <w:pPr>
              <w:pStyle w:val="6"/>
            </w:pPr>
          </w:p>
        </w:tc>
        <w:tc>
          <w:tcPr>
            <w:tcW w:w="1284" w:type="dxa"/>
            <w:vAlign w:val="top"/>
          </w:tcPr>
          <w:p w14:paraId="2F79DB01">
            <w:pPr>
              <w:pStyle w:val="6"/>
            </w:pPr>
          </w:p>
        </w:tc>
        <w:tc>
          <w:tcPr>
            <w:tcW w:w="1359" w:type="dxa"/>
            <w:vAlign w:val="top"/>
          </w:tcPr>
          <w:p w14:paraId="66C523D3">
            <w:pPr>
              <w:pStyle w:val="6"/>
            </w:pPr>
          </w:p>
        </w:tc>
      </w:tr>
      <w:tr w14:paraId="76877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3238496C">
            <w:pPr>
              <w:pStyle w:val="6"/>
            </w:pPr>
          </w:p>
        </w:tc>
        <w:tc>
          <w:tcPr>
            <w:tcW w:w="1403" w:type="dxa"/>
            <w:vAlign w:val="top"/>
          </w:tcPr>
          <w:p w14:paraId="36FEE3C1">
            <w:pPr>
              <w:pStyle w:val="6"/>
            </w:pPr>
          </w:p>
        </w:tc>
        <w:tc>
          <w:tcPr>
            <w:tcW w:w="2022" w:type="dxa"/>
            <w:vAlign w:val="top"/>
          </w:tcPr>
          <w:p w14:paraId="11C4B1E4">
            <w:pPr>
              <w:pStyle w:val="6"/>
            </w:pPr>
          </w:p>
        </w:tc>
        <w:tc>
          <w:tcPr>
            <w:tcW w:w="1232" w:type="dxa"/>
            <w:vAlign w:val="top"/>
          </w:tcPr>
          <w:p w14:paraId="5ADE0376">
            <w:pPr>
              <w:pStyle w:val="6"/>
            </w:pPr>
          </w:p>
        </w:tc>
        <w:tc>
          <w:tcPr>
            <w:tcW w:w="1305" w:type="dxa"/>
            <w:vAlign w:val="top"/>
          </w:tcPr>
          <w:p w14:paraId="442CEFCC">
            <w:pPr>
              <w:pStyle w:val="6"/>
            </w:pPr>
          </w:p>
        </w:tc>
        <w:tc>
          <w:tcPr>
            <w:tcW w:w="1284" w:type="dxa"/>
            <w:vAlign w:val="top"/>
          </w:tcPr>
          <w:p w14:paraId="443C150D">
            <w:pPr>
              <w:pStyle w:val="6"/>
            </w:pPr>
          </w:p>
        </w:tc>
        <w:tc>
          <w:tcPr>
            <w:tcW w:w="1359" w:type="dxa"/>
            <w:vAlign w:val="top"/>
          </w:tcPr>
          <w:p w14:paraId="06AE13A6">
            <w:pPr>
              <w:pStyle w:val="6"/>
            </w:pPr>
          </w:p>
        </w:tc>
      </w:tr>
      <w:tr w14:paraId="24331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34779449">
            <w:pPr>
              <w:pStyle w:val="6"/>
            </w:pPr>
          </w:p>
        </w:tc>
        <w:tc>
          <w:tcPr>
            <w:tcW w:w="1403" w:type="dxa"/>
            <w:vAlign w:val="top"/>
          </w:tcPr>
          <w:p w14:paraId="674F7D31">
            <w:pPr>
              <w:pStyle w:val="6"/>
            </w:pPr>
          </w:p>
        </w:tc>
        <w:tc>
          <w:tcPr>
            <w:tcW w:w="2022" w:type="dxa"/>
            <w:vAlign w:val="top"/>
          </w:tcPr>
          <w:p w14:paraId="6524AA9E">
            <w:pPr>
              <w:pStyle w:val="6"/>
            </w:pPr>
          </w:p>
        </w:tc>
        <w:tc>
          <w:tcPr>
            <w:tcW w:w="1232" w:type="dxa"/>
            <w:vAlign w:val="top"/>
          </w:tcPr>
          <w:p w14:paraId="5BA1046D">
            <w:pPr>
              <w:pStyle w:val="6"/>
            </w:pPr>
          </w:p>
        </w:tc>
        <w:tc>
          <w:tcPr>
            <w:tcW w:w="1305" w:type="dxa"/>
            <w:vAlign w:val="top"/>
          </w:tcPr>
          <w:p w14:paraId="42060751">
            <w:pPr>
              <w:pStyle w:val="6"/>
            </w:pPr>
          </w:p>
        </w:tc>
        <w:tc>
          <w:tcPr>
            <w:tcW w:w="1284" w:type="dxa"/>
            <w:vAlign w:val="top"/>
          </w:tcPr>
          <w:p w14:paraId="056335FF">
            <w:pPr>
              <w:pStyle w:val="6"/>
            </w:pPr>
          </w:p>
        </w:tc>
        <w:tc>
          <w:tcPr>
            <w:tcW w:w="1359" w:type="dxa"/>
            <w:vAlign w:val="top"/>
          </w:tcPr>
          <w:p w14:paraId="183E6AE5">
            <w:pPr>
              <w:pStyle w:val="6"/>
            </w:pPr>
          </w:p>
        </w:tc>
      </w:tr>
      <w:tr w14:paraId="11912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8" w:hRule="atLeast"/>
        </w:trPr>
        <w:tc>
          <w:tcPr>
            <w:tcW w:w="2070" w:type="dxa"/>
            <w:vAlign w:val="top"/>
          </w:tcPr>
          <w:p w14:paraId="7768C18B">
            <w:pPr>
              <w:pStyle w:val="6"/>
            </w:pPr>
          </w:p>
        </w:tc>
        <w:tc>
          <w:tcPr>
            <w:tcW w:w="1403" w:type="dxa"/>
            <w:vAlign w:val="top"/>
          </w:tcPr>
          <w:p w14:paraId="73704F1B">
            <w:pPr>
              <w:pStyle w:val="6"/>
            </w:pPr>
          </w:p>
        </w:tc>
        <w:tc>
          <w:tcPr>
            <w:tcW w:w="2022" w:type="dxa"/>
            <w:vAlign w:val="top"/>
          </w:tcPr>
          <w:p w14:paraId="674DF767">
            <w:pPr>
              <w:pStyle w:val="6"/>
            </w:pPr>
          </w:p>
        </w:tc>
        <w:tc>
          <w:tcPr>
            <w:tcW w:w="1232" w:type="dxa"/>
            <w:vAlign w:val="top"/>
          </w:tcPr>
          <w:p w14:paraId="65500292">
            <w:pPr>
              <w:pStyle w:val="6"/>
            </w:pPr>
          </w:p>
        </w:tc>
        <w:tc>
          <w:tcPr>
            <w:tcW w:w="1305" w:type="dxa"/>
            <w:vAlign w:val="top"/>
          </w:tcPr>
          <w:p w14:paraId="0E45CFD9">
            <w:pPr>
              <w:pStyle w:val="6"/>
            </w:pPr>
          </w:p>
        </w:tc>
        <w:tc>
          <w:tcPr>
            <w:tcW w:w="1284" w:type="dxa"/>
            <w:vAlign w:val="top"/>
          </w:tcPr>
          <w:p w14:paraId="589633BE">
            <w:pPr>
              <w:pStyle w:val="6"/>
            </w:pPr>
          </w:p>
        </w:tc>
        <w:tc>
          <w:tcPr>
            <w:tcW w:w="1359" w:type="dxa"/>
            <w:vAlign w:val="top"/>
          </w:tcPr>
          <w:p w14:paraId="3861423D">
            <w:pPr>
              <w:pStyle w:val="6"/>
            </w:pPr>
          </w:p>
        </w:tc>
      </w:tr>
      <w:tr w14:paraId="4BCD8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3CB507C7">
            <w:pPr>
              <w:pStyle w:val="6"/>
            </w:pPr>
          </w:p>
        </w:tc>
        <w:tc>
          <w:tcPr>
            <w:tcW w:w="1403" w:type="dxa"/>
            <w:vAlign w:val="top"/>
          </w:tcPr>
          <w:p w14:paraId="0EF119C2">
            <w:pPr>
              <w:pStyle w:val="6"/>
            </w:pPr>
          </w:p>
        </w:tc>
        <w:tc>
          <w:tcPr>
            <w:tcW w:w="2022" w:type="dxa"/>
            <w:vAlign w:val="top"/>
          </w:tcPr>
          <w:p w14:paraId="3BCCB349">
            <w:pPr>
              <w:pStyle w:val="6"/>
            </w:pPr>
          </w:p>
        </w:tc>
        <w:tc>
          <w:tcPr>
            <w:tcW w:w="1232" w:type="dxa"/>
            <w:vAlign w:val="top"/>
          </w:tcPr>
          <w:p w14:paraId="1CBD735F">
            <w:pPr>
              <w:pStyle w:val="6"/>
            </w:pPr>
          </w:p>
        </w:tc>
        <w:tc>
          <w:tcPr>
            <w:tcW w:w="1305" w:type="dxa"/>
            <w:vAlign w:val="top"/>
          </w:tcPr>
          <w:p w14:paraId="6B054B10">
            <w:pPr>
              <w:pStyle w:val="6"/>
            </w:pPr>
          </w:p>
        </w:tc>
        <w:tc>
          <w:tcPr>
            <w:tcW w:w="1284" w:type="dxa"/>
            <w:vAlign w:val="top"/>
          </w:tcPr>
          <w:p w14:paraId="77FDF47B">
            <w:pPr>
              <w:pStyle w:val="6"/>
            </w:pPr>
          </w:p>
        </w:tc>
        <w:tc>
          <w:tcPr>
            <w:tcW w:w="1359" w:type="dxa"/>
            <w:vAlign w:val="top"/>
          </w:tcPr>
          <w:p w14:paraId="5D45F987">
            <w:pPr>
              <w:pStyle w:val="6"/>
            </w:pPr>
          </w:p>
        </w:tc>
      </w:tr>
      <w:tr w14:paraId="4E4FA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652A8083">
            <w:pPr>
              <w:pStyle w:val="6"/>
            </w:pPr>
          </w:p>
        </w:tc>
        <w:tc>
          <w:tcPr>
            <w:tcW w:w="1403" w:type="dxa"/>
            <w:vAlign w:val="top"/>
          </w:tcPr>
          <w:p w14:paraId="716D6735">
            <w:pPr>
              <w:pStyle w:val="6"/>
            </w:pPr>
          </w:p>
        </w:tc>
        <w:tc>
          <w:tcPr>
            <w:tcW w:w="2022" w:type="dxa"/>
            <w:vAlign w:val="top"/>
          </w:tcPr>
          <w:p w14:paraId="587DB146">
            <w:pPr>
              <w:pStyle w:val="6"/>
            </w:pPr>
          </w:p>
        </w:tc>
        <w:tc>
          <w:tcPr>
            <w:tcW w:w="1232" w:type="dxa"/>
            <w:vAlign w:val="top"/>
          </w:tcPr>
          <w:p w14:paraId="6D3FF648">
            <w:pPr>
              <w:pStyle w:val="6"/>
            </w:pPr>
          </w:p>
        </w:tc>
        <w:tc>
          <w:tcPr>
            <w:tcW w:w="1305" w:type="dxa"/>
            <w:vAlign w:val="top"/>
          </w:tcPr>
          <w:p w14:paraId="2DEAA2A1">
            <w:pPr>
              <w:pStyle w:val="6"/>
            </w:pPr>
          </w:p>
        </w:tc>
        <w:tc>
          <w:tcPr>
            <w:tcW w:w="1284" w:type="dxa"/>
            <w:vAlign w:val="top"/>
          </w:tcPr>
          <w:p w14:paraId="6135C94F">
            <w:pPr>
              <w:pStyle w:val="6"/>
            </w:pPr>
          </w:p>
        </w:tc>
        <w:tc>
          <w:tcPr>
            <w:tcW w:w="1359" w:type="dxa"/>
            <w:vAlign w:val="top"/>
          </w:tcPr>
          <w:p w14:paraId="4B916CB0">
            <w:pPr>
              <w:pStyle w:val="6"/>
            </w:pPr>
          </w:p>
        </w:tc>
      </w:tr>
      <w:tr w14:paraId="767CC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8" w:hRule="atLeast"/>
        </w:trPr>
        <w:tc>
          <w:tcPr>
            <w:tcW w:w="2070" w:type="dxa"/>
            <w:vAlign w:val="top"/>
          </w:tcPr>
          <w:p w14:paraId="268BEBFC">
            <w:pPr>
              <w:pStyle w:val="6"/>
            </w:pPr>
          </w:p>
        </w:tc>
        <w:tc>
          <w:tcPr>
            <w:tcW w:w="1403" w:type="dxa"/>
            <w:vAlign w:val="top"/>
          </w:tcPr>
          <w:p w14:paraId="54548E96">
            <w:pPr>
              <w:pStyle w:val="6"/>
            </w:pPr>
          </w:p>
        </w:tc>
        <w:tc>
          <w:tcPr>
            <w:tcW w:w="2022" w:type="dxa"/>
            <w:vAlign w:val="top"/>
          </w:tcPr>
          <w:p w14:paraId="4D482FBE">
            <w:pPr>
              <w:pStyle w:val="6"/>
            </w:pPr>
          </w:p>
        </w:tc>
        <w:tc>
          <w:tcPr>
            <w:tcW w:w="1232" w:type="dxa"/>
            <w:vAlign w:val="top"/>
          </w:tcPr>
          <w:p w14:paraId="73FF27A1">
            <w:pPr>
              <w:pStyle w:val="6"/>
            </w:pPr>
          </w:p>
        </w:tc>
        <w:tc>
          <w:tcPr>
            <w:tcW w:w="1305" w:type="dxa"/>
            <w:vAlign w:val="top"/>
          </w:tcPr>
          <w:p w14:paraId="4B777035">
            <w:pPr>
              <w:pStyle w:val="6"/>
            </w:pPr>
          </w:p>
        </w:tc>
        <w:tc>
          <w:tcPr>
            <w:tcW w:w="1284" w:type="dxa"/>
            <w:vAlign w:val="top"/>
          </w:tcPr>
          <w:p w14:paraId="540C3F0C">
            <w:pPr>
              <w:pStyle w:val="6"/>
            </w:pPr>
          </w:p>
        </w:tc>
        <w:tc>
          <w:tcPr>
            <w:tcW w:w="1359" w:type="dxa"/>
            <w:vAlign w:val="top"/>
          </w:tcPr>
          <w:p w14:paraId="5E1A228B">
            <w:pPr>
              <w:pStyle w:val="6"/>
            </w:pPr>
          </w:p>
        </w:tc>
      </w:tr>
      <w:tr w14:paraId="75184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15651E34">
            <w:pPr>
              <w:pStyle w:val="6"/>
            </w:pPr>
          </w:p>
        </w:tc>
        <w:tc>
          <w:tcPr>
            <w:tcW w:w="1403" w:type="dxa"/>
            <w:vAlign w:val="top"/>
          </w:tcPr>
          <w:p w14:paraId="32C7718D">
            <w:pPr>
              <w:pStyle w:val="6"/>
            </w:pPr>
          </w:p>
        </w:tc>
        <w:tc>
          <w:tcPr>
            <w:tcW w:w="2022" w:type="dxa"/>
            <w:vAlign w:val="top"/>
          </w:tcPr>
          <w:p w14:paraId="66F3FFE9">
            <w:pPr>
              <w:pStyle w:val="6"/>
            </w:pPr>
          </w:p>
        </w:tc>
        <w:tc>
          <w:tcPr>
            <w:tcW w:w="1232" w:type="dxa"/>
            <w:vAlign w:val="top"/>
          </w:tcPr>
          <w:p w14:paraId="08057AD3">
            <w:pPr>
              <w:pStyle w:val="6"/>
            </w:pPr>
          </w:p>
        </w:tc>
        <w:tc>
          <w:tcPr>
            <w:tcW w:w="1305" w:type="dxa"/>
            <w:vAlign w:val="top"/>
          </w:tcPr>
          <w:p w14:paraId="0BF05268">
            <w:pPr>
              <w:pStyle w:val="6"/>
            </w:pPr>
          </w:p>
        </w:tc>
        <w:tc>
          <w:tcPr>
            <w:tcW w:w="1284" w:type="dxa"/>
            <w:vAlign w:val="top"/>
          </w:tcPr>
          <w:p w14:paraId="2984A6E5">
            <w:pPr>
              <w:pStyle w:val="6"/>
            </w:pPr>
          </w:p>
        </w:tc>
        <w:tc>
          <w:tcPr>
            <w:tcW w:w="1359" w:type="dxa"/>
            <w:vAlign w:val="top"/>
          </w:tcPr>
          <w:p w14:paraId="11980607">
            <w:pPr>
              <w:pStyle w:val="6"/>
            </w:pPr>
          </w:p>
        </w:tc>
      </w:tr>
      <w:tr w14:paraId="574F1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8" w:hRule="atLeast"/>
        </w:trPr>
        <w:tc>
          <w:tcPr>
            <w:tcW w:w="2070" w:type="dxa"/>
            <w:vAlign w:val="top"/>
          </w:tcPr>
          <w:p w14:paraId="059D45C5">
            <w:pPr>
              <w:pStyle w:val="6"/>
            </w:pPr>
          </w:p>
        </w:tc>
        <w:tc>
          <w:tcPr>
            <w:tcW w:w="1403" w:type="dxa"/>
            <w:vAlign w:val="top"/>
          </w:tcPr>
          <w:p w14:paraId="065F91BB">
            <w:pPr>
              <w:pStyle w:val="6"/>
            </w:pPr>
          </w:p>
        </w:tc>
        <w:tc>
          <w:tcPr>
            <w:tcW w:w="2022" w:type="dxa"/>
            <w:vAlign w:val="top"/>
          </w:tcPr>
          <w:p w14:paraId="27553229">
            <w:pPr>
              <w:pStyle w:val="6"/>
            </w:pPr>
          </w:p>
        </w:tc>
        <w:tc>
          <w:tcPr>
            <w:tcW w:w="1232" w:type="dxa"/>
            <w:vAlign w:val="top"/>
          </w:tcPr>
          <w:p w14:paraId="6F220D72">
            <w:pPr>
              <w:pStyle w:val="6"/>
            </w:pPr>
          </w:p>
        </w:tc>
        <w:tc>
          <w:tcPr>
            <w:tcW w:w="1305" w:type="dxa"/>
            <w:vAlign w:val="top"/>
          </w:tcPr>
          <w:p w14:paraId="396FCB2C">
            <w:pPr>
              <w:pStyle w:val="6"/>
            </w:pPr>
          </w:p>
        </w:tc>
        <w:tc>
          <w:tcPr>
            <w:tcW w:w="1284" w:type="dxa"/>
            <w:vAlign w:val="top"/>
          </w:tcPr>
          <w:p w14:paraId="268E1BCA">
            <w:pPr>
              <w:pStyle w:val="6"/>
            </w:pPr>
          </w:p>
        </w:tc>
        <w:tc>
          <w:tcPr>
            <w:tcW w:w="1359" w:type="dxa"/>
            <w:vAlign w:val="top"/>
          </w:tcPr>
          <w:p w14:paraId="5B057BB1">
            <w:pPr>
              <w:pStyle w:val="6"/>
            </w:pPr>
          </w:p>
        </w:tc>
      </w:tr>
      <w:tr w14:paraId="7A266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122BEF26">
            <w:pPr>
              <w:pStyle w:val="6"/>
            </w:pPr>
          </w:p>
        </w:tc>
        <w:tc>
          <w:tcPr>
            <w:tcW w:w="1403" w:type="dxa"/>
            <w:vAlign w:val="top"/>
          </w:tcPr>
          <w:p w14:paraId="43F5B6DC">
            <w:pPr>
              <w:pStyle w:val="6"/>
            </w:pPr>
          </w:p>
        </w:tc>
        <w:tc>
          <w:tcPr>
            <w:tcW w:w="2022" w:type="dxa"/>
            <w:vAlign w:val="top"/>
          </w:tcPr>
          <w:p w14:paraId="44DDBC3C">
            <w:pPr>
              <w:pStyle w:val="6"/>
            </w:pPr>
          </w:p>
        </w:tc>
        <w:tc>
          <w:tcPr>
            <w:tcW w:w="1232" w:type="dxa"/>
            <w:vAlign w:val="top"/>
          </w:tcPr>
          <w:p w14:paraId="128284B2">
            <w:pPr>
              <w:pStyle w:val="6"/>
            </w:pPr>
          </w:p>
        </w:tc>
        <w:tc>
          <w:tcPr>
            <w:tcW w:w="1305" w:type="dxa"/>
            <w:vAlign w:val="top"/>
          </w:tcPr>
          <w:p w14:paraId="42B6FA38">
            <w:pPr>
              <w:pStyle w:val="6"/>
            </w:pPr>
          </w:p>
        </w:tc>
        <w:tc>
          <w:tcPr>
            <w:tcW w:w="1284" w:type="dxa"/>
            <w:vAlign w:val="top"/>
          </w:tcPr>
          <w:p w14:paraId="3B8326A4">
            <w:pPr>
              <w:pStyle w:val="6"/>
            </w:pPr>
          </w:p>
        </w:tc>
        <w:tc>
          <w:tcPr>
            <w:tcW w:w="1359" w:type="dxa"/>
            <w:vAlign w:val="top"/>
          </w:tcPr>
          <w:p w14:paraId="2E4F3AF5">
            <w:pPr>
              <w:pStyle w:val="6"/>
            </w:pPr>
          </w:p>
        </w:tc>
      </w:tr>
      <w:tr w14:paraId="32182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8" w:hRule="atLeast"/>
        </w:trPr>
        <w:tc>
          <w:tcPr>
            <w:tcW w:w="2070" w:type="dxa"/>
            <w:vAlign w:val="top"/>
          </w:tcPr>
          <w:p w14:paraId="2BFFF997">
            <w:pPr>
              <w:pStyle w:val="6"/>
            </w:pPr>
          </w:p>
        </w:tc>
        <w:tc>
          <w:tcPr>
            <w:tcW w:w="1403" w:type="dxa"/>
            <w:vAlign w:val="top"/>
          </w:tcPr>
          <w:p w14:paraId="3719A134">
            <w:pPr>
              <w:pStyle w:val="6"/>
            </w:pPr>
          </w:p>
        </w:tc>
        <w:tc>
          <w:tcPr>
            <w:tcW w:w="2022" w:type="dxa"/>
            <w:vAlign w:val="top"/>
          </w:tcPr>
          <w:p w14:paraId="0325E773">
            <w:pPr>
              <w:pStyle w:val="6"/>
            </w:pPr>
          </w:p>
        </w:tc>
        <w:tc>
          <w:tcPr>
            <w:tcW w:w="1232" w:type="dxa"/>
            <w:vAlign w:val="top"/>
          </w:tcPr>
          <w:p w14:paraId="68056527">
            <w:pPr>
              <w:pStyle w:val="6"/>
            </w:pPr>
          </w:p>
        </w:tc>
        <w:tc>
          <w:tcPr>
            <w:tcW w:w="1305" w:type="dxa"/>
            <w:vAlign w:val="top"/>
          </w:tcPr>
          <w:p w14:paraId="448626F9">
            <w:pPr>
              <w:pStyle w:val="6"/>
            </w:pPr>
          </w:p>
        </w:tc>
        <w:tc>
          <w:tcPr>
            <w:tcW w:w="1284" w:type="dxa"/>
            <w:vAlign w:val="top"/>
          </w:tcPr>
          <w:p w14:paraId="56C7A1A7">
            <w:pPr>
              <w:pStyle w:val="6"/>
            </w:pPr>
          </w:p>
        </w:tc>
        <w:tc>
          <w:tcPr>
            <w:tcW w:w="1359" w:type="dxa"/>
            <w:vAlign w:val="top"/>
          </w:tcPr>
          <w:p w14:paraId="66F53BD8">
            <w:pPr>
              <w:pStyle w:val="6"/>
            </w:pPr>
          </w:p>
        </w:tc>
      </w:tr>
      <w:tr w14:paraId="3AF28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4286AA38">
            <w:pPr>
              <w:pStyle w:val="6"/>
            </w:pPr>
          </w:p>
        </w:tc>
        <w:tc>
          <w:tcPr>
            <w:tcW w:w="1403" w:type="dxa"/>
            <w:vAlign w:val="top"/>
          </w:tcPr>
          <w:p w14:paraId="32DAD5B3">
            <w:pPr>
              <w:pStyle w:val="6"/>
            </w:pPr>
          </w:p>
        </w:tc>
        <w:tc>
          <w:tcPr>
            <w:tcW w:w="2022" w:type="dxa"/>
            <w:vAlign w:val="top"/>
          </w:tcPr>
          <w:p w14:paraId="7A613D48">
            <w:pPr>
              <w:pStyle w:val="6"/>
            </w:pPr>
          </w:p>
        </w:tc>
        <w:tc>
          <w:tcPr>
            <w:tcW w:w="1232" w:type="dxa"/>
            <w:vAlign w:val="top"/>
          </w:tcPr>
          <w:p w14:paraId="09FD3727">
            <w:pPr>
              <w:pStyle w:val="6"/>
            </w:pPr>
          </w:p>
        </w:tc>
        <w:tc>
          <w:tcPr>
            <w:tcW w:w="1305" w:type="dxa"/>
            <w:vAlign w:val="top"/>
          </w:tcPr>
          <w:p w14:paraId="7710F67B">
            <w:pPr>
              <w:pStyle w:val="6"/>
            </w:pPr>
          </w:p>
        </w:tc>
        <w:tc>
          <w:tcPr>
            <w:tcW w:w="1284" w:type="dxa"/>
            <w:vAlign w:val="top"/>
          </w:tcPr>
          <w:p w14:paraId="142D7526">
            <w:pPr>
              <w:pStyle w:val="6"/>
            </w:pPr>
          </w:p>
        </w:tc>
        <w:tc>
          <w:tcPr>
            <w:tcW w:w="1359" w:type="dxa"/>
            <w:vAlign w:val="top"/>
          </w:tcPr>
          <w:p w14:paraId="409EBEB0">
            <w:pPr>
              <w:pStyle w:val="6"/>
            </w:pPr>
          </w:p>
        </w:tc>
      </w:tr>
      <w:tr w14:paraId="440D6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26735864">
            <w:pPr>
              <w:pStyle w:val="6"/>
            </w:pPr>
          </w:p>
        </w:tc>
        <w:tc>
          <w:tcPr>
            <w:tcW w:w="1403" w:type="dxa"/>
            <w:vAlign w:val="top"/>
          </w:tcPr>
          <w:p w14:paraId="76FD0947">
            <w:pPr>
              <w:pStyle w:val="6"/>
            </w:pPr>
          </w:p>
        </w:tc>
        <w:tc>
          <w:tcPr>
            <w:tcW w:w="2022" w:type="dxa"/>
            <w:vAlign w:val="top"/>
          </w:tcPr>
          <w:p w14:paraId="5B1A207C">
            <w:pPr>
              <w:pStyle w:val="6"/>
            </w:pPr>
          </w:p>
        </w:tc>
        <w:tc>
          <w:tcPr>
            <w:tcW w:w="1232" w:type="dxa"/>
            <w:vAlign w:val="top"/>
          </w:tcPr>
          <w:p w14:paraId="4F1D0989">
            <w:pPr>
              <w:pStyle w:val="6"/>
            </w:pPr>
          </w:p>
        </w:tc>
        <w:tc>
          <w:tcPr>
            <w:tcW w:w="1305" w:type="dxa"/>
            <w:vAlign w:val="top"/>
          </w:tcPr>
          <w:p w14:paraId="226EB7DF">
            <w:pPr>
              <w:pStyle w:val="6"/>
            </w:pPr>
          </w:p>
        </w:tc>
        <w:tc>
          <w:tcPr>
            <w:tcW w:w="1284" w:type="dxa"/>
            <w:vAlign w:val="top"/>
          </w:tcPr>
          <w:p w14:paraId="19319175">
            <w:pPr>
              <w:pStyle w:val="6"/>
            </w:pPr>
          </w:p>
        </w:tc>
        <w:tc>
          <w:tcPr>
            <w:tcW w:w="1359" w:type="dxa"/>
            <w:vAlign w:val="top"/>
          </w:tcPr>
          <w:p w14:paraId="24AA82C7">
            <w:pPr>
              <w:pStyle w:val="6"/>
            </w:pPr>
          </w:p>
        </w:tc>
      </w:tr>
      <w:tr w14:paraId="41D33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64A846BB">
            <w:pPr>
              <w:pStyle w:val="6"/>
            </w:pPr>
          </w:p>
        </w:tc>
        <w:tc>
          <w:tcPr>
            <w:tcW w:w="1403" w:type="dxa"/>
            <w:vAlign w:val="top"/>
          </w:tcPr>
          <w:p w14:paraId="2B71EC4F">
            <w:pPr>
              <w:pStyle w:val="6"/>
            </w:pPr>
          </w:p>
        </w:tc>
        <w:tc>
          <w:tcPr>
            <w:tcW w:w="2022" w:type="dxa"/>
            <w:vAlign w:val="top"/>
          </w:tcPr>
          <w:p w14:paraId="2ADCE580">
            <w:pPr>
              <w:pStyle w:val="6"/>
            </w:pPr>
          </w:p>
        </w:tc>
        <w:tc>
          <w:tcPr>
            <w:tcW w:w="1232" w:type="dxa"/>
            <w:vAlign w:val="top"/>
          </w:tcPr>
          <w:p w14:paraId="10DCBF53">
            <w:pPr>
              <w:pStyle w:val="6"/>
            </w:pPr>
          </w:p>
        </w:tc>
        <w:tc>
          <w:tcPr>
            <w:tcW w:w="1305" w:type="dxa"/>
            <w:vAlign w:val="top"/>
          </w:tcPr>
          <w:p w14:paraId="43BB8AD9">
            <w:pPr>
              <w:pStyle w:val="6"/>
            </w:pPr>
          </w:p>
        </w:tc>
        <w:tc>
          <w:tcPr>
            <w:tcW w:w="1284" w:type="dxa"/>
            <w:vAlign w:val="top"/>
          </w:tcPr>
          <w:p w14:paraId="2CC9DA7E">
            <w:pPr>
              <w:pStyle w:val="6"/>
            </w:pPr>
          </w:p>
        </w:tc>
        <w:tc>
          <w:tcPr>
            <w:tcW w:w="1359" w:type="dxa"/>
            <w:vAlign w:val="top"/>
          </w:tcPr>
          <w:p w14:paraId="2D74974F">
            <w:pPr>
              <w:pStyle w:val="6"/>
            </w:pPr>
          </w:p>
        </w:tc>
      </w:tr>
      <w:tr w14:paraId="3F5AF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03B97395">
            <w:pPr>
              <w:pStyle w:val="6"/>
            </w:pPr>
          </w:p>
        </w:tc>
        <w:tc>
          <w:tcPr>
            <w:tcW w:w="1403" w:type="dxa"/>
            <w:vAlign w:val="top"/>
          </w:tcPr>
          <w:p w14:paraId="12955A1D">
            <w:pPr>
              <w:pStyle w:val="6"/>
            </w:pPr>
          </w:p>
        </w:tc>
        <w:tc>
          <w:tcPr>
            <w:tcW w:w="2022" w:type="dxa"/>
            <w:vAlign w:val="top"/>
          </w:tcPr>
          <w:p w14:paraId="0119FB61">
            <w:pPr>
              <w:pStyle w:val="6"/>
            </w:pPr>
          </w:p>
        </w:tc>
        <w:tc>
          <w:tcPr>
            <w:tcW w:w="1232" w:type="dxa"/>
            <w:vAlign w:val="top"/>
          </w:tcPr>
          <w:p w14:paraId="4D2DFC79">
            <w:pPr>
              <w:pStyle w:val="6"/>
            </w:pPr>
          </w:p>
        </w:tc>
        <w:tc>
          <w:tcPr>
            <w:tcW w:w="1305" w:type="dxa"/>
            <w:vAlign w:val="top"/>
          </w:tcPr>
          <w:p w14:paraId="0E4E8954">
            <w:pPr>
              <w:pStyle w:val="6"/>
            </w:pPr>
          </w:p>
        </w:tc>
        <w:tc>
          <w:tcPr>
            <w:tcW w:w="1284" w:type="dxa"/>
            <w:vAlign w:val="top"/>
          </w:tcPr>
          <w:p w14:paraId="0B001840">
            <w:pPr>
              <w:pStyle w:val="6"/>
            </w:pPr>
          </w:p>
        </w:tc>
        <w:tc>
          <w:tcPr>
            <w:tcW w:w="1359" w:type="dxa"/>
            <w:vAlign w:val="top"/>
          </w:tcPr>
          <w:p w14:paraId="76D9FECF">
            <w:pPr>
              <w:pStyle w:val="6"/>
            </w:pPr>
          </w:p>
        </w:tc>
      </w:tr>
      <w:tr w14:paraId="0178E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1B8D015B">
            <w:pPr>
              <w:pStyle w:val="6"/>
            </w:pPr>
          </w:p>
        </w:tc>
        <w:tc>
          <w:tcPr>
            <w:tcW w:w="1403" w:type="dxa"/>
            <w:vAlign w:val="top"/>
          </w:tcPr>
          <w:p w14:paraId="50F7AC5C">
            <w:pPr>
              <w:pStyle w:val="6"/>
            </w:pPr>
          </w:p>
        </w:tc>
        <w:tc>
          <w:tcPr>
            <w:tcW w:w="2022" w:type="dxa"/>
            <w:vAlign w:val="top"/>
          </w:tcPr>
          <w:p w14:paraId="5C4E2CE2">
            <w:pPr>
              <w:pStyle w:val="6"/>
            </w:pPr>
          </w:p>
        </w:tc>
        <w:tc>
          <w:tcPr>
            <w:tcW w:w="1232" w:type="dxa"/>
            <w:vAlign w:val="top"/>
          </w:tcPr>
          <w:p w14:paraId="78A32ACD">
            <w:pPr>
              <w:pStyle w:val="6"/>
            </w:pPr>
          </w:p>
        </w:tc>
        <w:tc>
          <w:tcPr>
            <w:tcW w:w="1305" w:type="dxa"/>
            <w:vAlign w:val="top"/>
          </w:tcPr>
          <w:p w14:paraId="005B7B04">
            <w:pPr>
              <w:pStyle w:val="6"/>
            </w:pPr>
          </w:p>
        </w:tc>
        <w:tc>
          <w:tcPr>
            <w:tcW w:w="1284" w:type="dxa"/>
            <w:vAlign w:val="top"/>
          </w:tcPr>
          <w:p w14:paraId="7C63EE40">
            <w:pPr>
              <w:pStyle w:val="6"/>
            </w:pPr>
          </w:p>
        </w:tc>
        <w:tc>
          <w:tcPr>
            <w:tcW w:w="1359" w:type="dxa"/>
            <w:vAlign w:val="top"/>
          </w:tcPr>
          <w:p w14:paraId="66E58361">
            <w:pPr>
              <w:pStyle w:val="6"/>
            </w:pPr>
          </w:p>
        </w:tc>
      </w:tr>
      <w:tr w14:paraId="22DD1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6B3D0A75">
            <w:pPr>
              <w:pStyle w:val="6"/>
            </w:pPr>
          </w:p>
        </w:tc>
        <w:tc>
          <w:tcPr>
            <w:tcW w:w="1403" w:type="dxa"/>
            <w:vAlign w:val="top"/>
          </w:tcPr>
          <w:p w14:paraId="4560E4E1">
            <w:pPr>
              <w:pStyle w:val="6"/>
            </w:pPr>
          </w:p>
        </w:tc>
        <w:tc>
          <w:tcPr>
            <w:tcW w:w="2022" w:type="dxa"/>
            <w:vAlign w:val="top"/>
          </w:tcPr>
          <w:p w14:paraId="1BA69A5B">
            <w:pPr>
              <w:pStyle w:val="6"/>
            </w:pPr>
          </w:p>
        </w:tc>
        <w:tc>
          <w:tcPr>
            <w:tcW w:w="1232" w:type="dxa"/>
            <w:vAlign w:val="top"/>
          </w:tcPr>
          <w:p w14:paraId="19F81E78">
            <w:pPr>
              <w:pStyle w:val="6"/>
            </w:pPr>
          </w:p>
        </w:tc>
        <w:tc>
          <w:tcPr>
            <w:tcW w:w="1305" w:type="dxa"/>
            <w:vAlign w:val="top"/>
          </w:tcPr>
          <w:p w14:paraId="3BD1F5CB">
            <w:pPr>
              <w:pStyle w:val="6"/>
            </w:pPr>
          </w:p>
        </w:tc>
        <w:tc>
          <w:tcPr>
            <w:tcW w:w="1284" w:type="dxa"/>
            <w:vAlign w:val="top"/>
          </w:tcPr>
          <w:p w14:paraId="51520603">
            <w:pPr>
              <w:pStyle w:val="6"/>
            </w:pPr>
          </w:p>
        </w:tc>
        <w:tc>
          <w:tcPr>
            <w:tcW w:w="1359" w:type="dxa"/>
            <w:vAlign w:val="top"/>
          </w:tcPr>
          <w:p w14:paraId="6A978817">
            <w:pPr>
              <w:pStyle w:val="6"/>
            </w:pPr>
          </w:p>
        </w:tc>
      </w:tr>
      <w:tr w14:paraId="22EED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40546754">
            <w:pPr>
              <w:pStyle w:val="6"/>
            </w:pPr>
          </w:p>
        </w:tc>
        <w:tc>
          <w:tcPr>
            <w:tcW w:w="1403" w:type="dxa"/>
            <w:vAlign w:val="top"/>
          </w:tcPr>
          <w:p w14:paraId="397A53C0">
            <w:pPr>
              <w:pStyle w:val="6"/>
            </w:pPr>
          </w:p>
        </w:tc>
        <w:tc>
          <w:tcPr>
            <w:tcW w:w="2022" w:type="dxa"/>
            <w:vAlign w:val="top"/>
          </w:tcPr>
          <w:p w14:paraId="068FD5DC">
            <w:pPr>
              <w:pStyle w:val="6"/>
            </w:pPr>
          </w:p>
        </w:tc>
        <w:tc>
          <w:tcPr>
            <w:tcW w:w="1232" w:type="dxa"/>
            <w:vAlign w:val="top"/>
          </w:tcPr>
          <w:p w14:paraId="2D72DB64">
            <w:pPr>
              <w:pStyle w:val="6"/>
            </w:pPr>
          </w:p>
        </w:tc>
        <w:tc>
          <w:tcPr>
            <w:tcW w:w="1305" w:type="dxa"/>
            <w:vAlign w:val="top"/>
          </w:tcPr>
          <w:p w14:paraId="061B6FD8">
            <w:pPr>
              <w:pStyle w:val="6"/>
            </w:pPr>
          </w:p>
        </w:tc>
        <w:tc>
          <w:tcPr>
            <w:tcW w:w="1284" w:type="dxa"/>
            <w:vAlign w:val="top"/>
          </w:tcPr>
          <w:p w14:paraId="72DAF2CC">
            <w:pPr>
              <w:pStyle w:val="6"/>
            </w:pPr>
          </w:p>
        </w:tc>
        <w:tc>
          <w:tcPr>
            <w:tcW w:w="1359" w:type="dxa"/>
            <w:vAlign w:val="top"/>
          </w:tcPr>
          <w:p w14:paraId="00577C22">
            <w:pPr>
              <w:pStyle w:val="6"/>
            </w:pPr>
          </w:p>
        </w:tc>
      </w:tr>
      <w:tr w14:paraId="22203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70" w:type="dxa"/>
            <w:vAlign w:val="top"/>
          </w:tcPr>
          <w:p w14:paraId="209725DA">
            <w:pPr>
              <w:spacing w:before="38" w:line="221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二、上年结转</w:t>
            </w:r>
          </w:p>
        </w:tc>
        <w:tc>
          <w:tcPr>
            <w:tcW w:w="1403" w:type="dxa"/>
            <w:vAlign w:val="top"/>
          </w:tcPr>
          <w:p w14:paraId="36F5FC33">
            <w:pPr>
              <w:spacing w:before="38" w:line="221" w:lineRule="auto"/>
              <w:ind w:left="284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2022" w:type="dxa"/>
            <w:vAlign w:val="top"/>
          </w:tcPr>
          <w:p w14:paraId="6FD77697">
            <w:pPr>
              <w:pStyle w:val="6"/>
            </w:pPr>
          </w:p>
        </w:tc>
        <w:tc>
          <w:tcPr>
            <w:tcW w:w="1232" w:type="dxa"/>
            <w:vAlign w:val="top"/>
          </w:tcPr>
          <w:p w14:paraId="04FF6188">
            <w:pPr>
              <w:pStyle w:val="6"/>
            </w:pPr>
          </w:p>
        </w:tc>
        <w:tc>
          <w:tcPr>
            <w:tcW w:w="1305" w:type="dxa"/>
            <w:vAlign w:val="top"/>
          </w:tcPr>
          <w:p w14:paraId="7664F35E">
            <w:pPr>
              <w:pStyle w:val="6"/>
            </w:pPr>
          </w:p>
        </w:tc>
        <w:tc>
          <w:tcPr>
            <w:tcW w:w="1284" w:type="dxa"/>
            <w:vAlign w:val="top"/>
          </w:tcPr>
          <w:p w14:paraId="56A2EECE">
            <w:pPr>
              <w:pStyle w:val="6"/>
            </w:pPr>
          </w:p>
        </w:tc>
        <w:tc>
          <w:tcPr>
            <w:tcW w:w="1359" w:type="dxa"/>
            <w:vAlign w:val="top"/>
          </w:tcPr>
          <w:p w14:paraId="09158888">
            <w:pPr>
              <w:pStyle w:val="6"/>
            </w:pPr>
          </w:p>
        </w:tc>
      </w:tr>
      <w:tr w14:paraId="2E6E9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070" w:type="dxa"/>
            <w:vAlign w:val="top"/>
          </w:tcPr>
          <w:p w14:paraId="27CE2106">
            <w:pPr>
              <w:spacing w:before="33" w:line="233" w:lineRule="auto"/>
              <w:ind w:left="116" w:right="279" w:firstLine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一般公共预算拨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款结转</w:t>
            </w:r>
          </w:p>
        </w:tc>
        <w:tc>
          <w:tcPr>
            <w:tcW w:w="1403" w:type="dxa"/>
            <w:vAlign w:val="top"/>
          </w:tcPr>
          <w:p w14:paraId="3BF07E94">
            <w:pPr>
              <w:spacing w:before="170" w:line="225" w:lineRule="auto"/>
              <w:ind w:left="284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2022" w:type="dxa"/>
            <w:vAlign w:val="top"/>
          </w:tcPr>
          <w:p w14:paraId="761395CD">
            <w:pPr>
              <w:pStyle w:val="6"/>
            </w:pPr>
          </w:p>
        </w:tc>
        <w:tc>
          <w:tcPr>
            <w:tcW w:w="1232" w:type="dxa"/>
            <w:vAlign w:val="top"/>
          </w:tcPr>
          <w:p w14:paraId="4ED27382">
            <w:pPr>
              <w:pStyle w:val="6"/>
            </w:pPr>
          </w:p>
        </w:tc>
        <w:tc>
          <w:tcPr>
            <w:tcW w:w="1305" w:type="dxa"/>
            <w:vAlign w:val="top"/>
          </w:tcPr>
          <w:p w14:paraId="6BA789B7">
            <w:pPr>
              <w:pStyle w:val="6"/>
            </w:pPr>
          </w:p>
        </w:tc>
        <w:tc>
          <w:tcPr>
            <w:tcW w:w="1284" w:type="dxa"/>
            <w:vAlign w:val="top"/>
          </w:tcPr>
          <w:p w14:paraId="2E165A41">
            <w:pPr>
              <w:pStyle w:val="6"/>
            </w:pPr>
          </w:p>
        </w:tc>
        <w:tc>
          <w:tcPr>
            <w:tcW w:w="1359" w:type="dxa"/>
            <w:vAlign w:val="top"/>
          </w:tcPr>
          <w:p w14:paraId="32553E9A">
            <w:pPr>
              <w:pStyle w:val="6"/>
            </w:pPr>
          </w:p>
        </w:tc>
      </w:tr>
      <w:tr w14:paraId="55497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50" w:hRule="atLeast"/>
        </w:trPr>
        <w:tc>
          <w:tcPr>
            <w:tcW w:w="2070" w:type="dxa"/>
            <w:vAlign w:val="top"/>
          </w:tcPr>
          <w:p w14:paraId="686EC3E1">
            <w:pPr>
              <w:spacing w:before="37" w:line="232" w:lineRule="auto"/>
              <w:ind w:left="117" w:right="279" w:firstLine="2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政府性基金预算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拨款结转</w:t>
            </w:r>
          </w:p>
        </w:tc>
        <w:tc>
          <w:tcPr>
            <w:tcW w:w="1403" w:type="dxa"/>
            <w:vAlign w:val="top"/>
          </w:tcPr>
          <w:p w14:paraId="5C1BC9DC">
            <w:pPr>
              <w:spacing w:before="171" w:line="268" w:lineRule="exact"/>
              <w:ind w:left="4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0.00</w:t>
            </w:r>
          </w:p>
        </w:tc>
        <w:tc>
          <w:tcPr>
            <w:tcW w:w="2022" w:type="dxa"/>
            <w:vAlign w:val="top"/>
          </w:tcPr>
          <w:p w14:paraId="143864AE">
            <w:pPr>
              <w:pStyle w:val="6"/>
            </w:pPr>
          </w:p>
        </w:tc>
        <w:tc>
          <w:tcPr>
            <w:tcW w:w="1232" w:type="dxa"/>
            <w:vAlign w:val="top"/>
          </w:tcPr>
          <w:p w14:paraId="1E73FEB5">
            <w:pPr>
              <w:pStyle w:val="6"/>
            </w:pPr>
          </w:p>
        </w:tc>
        <w:tc>
          <w:tcPr>
            <w:tcW w:w="1305" w:type="dxa"/>
            <w:vAlign w:val="top"/>
          </w:tcPr>
          <w:p w14:paraId="3EDC19CB">
            <w:pPr>
              <w:pStyle w:val="6"/>
            </w:pPr>
          </w:p>
        </w:tc>
        <w:tc>
          <w:tcPr>
            <w:tcW w:w="1284" w:type="dxa"/>
            <w:vAlign w:val="top"/>
          </w:tcPr>
          <w:p w14:paraId="3EA060EC">
            <w:pPr>
              <w:pStyle w:val="6"/>
            </w:pPr>
          </w:p>
        </w:tc>
        <w:tc>
          <w:tcPr>
            <w:tcW w:w="1359" w:type="dxa"/>
            <w:vAlign w:val="top"/>
          </w:tcPr>
          <w:p w14:paraId="3937B1ED">
            <w:pPr>
              <w:pStyle w:val="6"/>
            </w:pPr>
          </w:p>
        </w:tc>
      </w:tr>
      <w:tr w14:paraId="5ED0A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2" w:hRule="atLeast"/>
        </w:trPr>
        <w:tc>
          <w:tcPr>
            <w:tcW w:w="2070" w:type="dxa"/>
            <w:vAlign w:val="top"/>
          </w:tcPr>
          <w:p w14:paraId="0C022B53">
            <w:pPr>
              <w:spacing w:before="41" w:line="222" w:lineRule="auto"/>
              <w:ind w:left="6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收入总计</w:t>
            </w:r>
          </w:p>
        </w:tc>
        <w:tc>
          <w:tcPr>
            <w:tcW w:w="1403" w:type="dxa"/>
            <w:vAlign w:val="top"/>
          </w:tcPr>
          <w:p w14:paraId="39496B69">
            <w:pPr>
              <w:spacing w:before="41" w:line="222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1,073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.6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</w:t>
            </w:r>
          </w:p>
        </w:tc>
        <w:tc>
          <w:tcPr>
            <w:tcW w:w="2022" w:type="dxa"/>
            <w:vAlign w:val="top"/>
          </w:tcPr>
          <w:p w14:paraId="1F9E0209">
            <w:pPr>
              <w:spacing w:before="41" w:line="222" w:lineRule="auto"/>
              <w:ind w:left="5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支出总计</w:t>
            </w:r>
          </w:p>
        </w:tc>
        <w:tc>
          <w:tcPr>
            <w:tcW w:w="1232" w:type="dxa"/>
            <w:vAlign w:val="top"/>
          </w:tcPr>
          <w:p w14:paraId="03FB66C4">
            <w:pPr>
              <w:spacing w:before="41" w:line="222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1,073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.6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</w:t>
            </w:r>
          </w:p>
        </w:tc>
        <w:tc>
          <w:tcPr>
            <w:tcW w:w="1305" w:type="dxa"/>
            <w:vAlign w:val="top"/>
          </w:tcPr>
          <w:p w14:paraId="4BD3A2B2">
            <w:pPr>
              <w:spacing w:before="41" w:line="222" w:lineRule="auto"/>
              <w:ind w:left="1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0"/>
                <w:szCs w:val="20"/>
                <w:lang w:val="en-US" w:eastAsia="zh-CN"/>
              </w:rPr>
              <w:t>1,073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.6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</w:t>
            </w:r>
          </w:p>
        </w:tc>
        <w:tc>
          <w:tcPr>
            <w:tcW w:w="1284" w:type="dxa"/>
            <w:vAlign w:val="top"/>
          </w:tcPr>
          <w:p w14:paraId="27B8039F">
            <w:pPr>
              <w:spacing w:before="41" w:line="222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  <w:tc>
          <w:tcPr>
            <w:tcW w:w="1359" w:type="dxa"/>
            <w:vAlign w:val="top"/>
          </w:tcPr>
          <w:p w14:paraId="65EA5664">
            <w:pPr>
              <w:spacing w:before="41" w:line="222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0.00</w:t>
            </w:r>
          </w:p>
        </w:tc>
      </w:tr>
    </w:tbl>
    <w:p w14:paraId="36AF7B5E">
      <w:pPr>
        <w:rPr>
          <w:rFonts w:ascii="Arial"/>
          <w:sz w:val="21"/>
        </w:rPr>
      </w:pPr>
    </w:p>
    <w:p w14:paraId="6E6A7F2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96" w:right="618" w:bottom="0" w:left="607" w:header="0" w:footer="0" w:gutter="0"/>
          <w:cols w:space="720" w:num="1"/>
        </w:sectPr>
      </w:pPr>
    </w:p>
    <w:p w14:paraId="17039023">
      <w:pPr>
        <w:spacing w:before="48" w:line="219" w:lineRule="auto"/>
        <w:ind w:left="42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一般公共预算支出表</w:t>
      </w:r>
    </w:p>
    <w:p w14:paraId="02F1E861">
      <w:pPr>
        <w:spacing w:before="246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填报单位:1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sz w:val="18"/>
          <w:szCs w:val="18"/>
        </w:rPr>
        <w:t>7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景德镇市珠山经济开发区管理委员会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单位：万元</w:t>
      </w:r>
    </w:p>
    <w:p w14:paraId="7A722753">
      <w:pPr>
        <w:spacing w:line="86" w:lineRule="exact"/>
      </w:pPr>
    </w:p>
    <w:tbl>
      <w:tblPr>
        <w:tblStyle w:val="5"/>
        <w:tblW w:w="106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3373"/>
        <w:gridCol w:w="2255"/>
        <w:gridCol w:w="1461"/>
        <w:gridCol w:w="1771"/>
      </w:tblGrid>
      <w:tr w14:paraId="7F1F1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200" w:type="dxa"/>
            <w:gridSpan w:val="2"/>
            <w:vAlign w:val="top"/>
          </w:tcPr>
          <w:p w14:paraId="48DCACC4">
            <w:pPr>
              <w:spacing w:before="57" w:line="219" w:lineRule="auto"/>
              <w:ind w:left="18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支出功能分类科目</w:t>
            </w:r>
          </w:p>
        </w:tc>
        <w:tc>
          <w:tcPr>
            <w:tcW w:w="5487" w:type="dxa"/>
            <w:gridSpan w:val="3"/>
            <w:vAlign w:val="top"/>
          </w:tcPr>
          <w:p w14:paraId="5526A7C1">
            <w:pPr>
              <w:spacing w:before="57" w:line="219" w:lineRule="auto"/>
              <w:ind w:left="21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2026</w:t>
            </w:r>
            <w:r>
              <w:rPr>
                <w:rFonts w:ascii="宋体" w:hAnsi="宋体" w:eastAsia="宋体" w:cs="宋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年预算数</w:t>
            </w:r>
          </w:p>
        </w:tc>
      </w:tr>
      <w:tr w14:paraId="6EC3B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827" w:type="dxa"/>
            <w:vAlign w:val="top"/>
          </w:tcPr>
          <w:p w14:paraId="19228E0D">
            <w:pPr>
              <w:spacing w:before="52" w:line="219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3373" w:type="dxa"/>
            <w:vAlign w:val="top"/>
          </w:tcPr>
          <w:p w14:paraId="6470C248">
            <w:pPr>
              <w:spacing w:before="52" w:line="219" w:lineRule="auto"/>
              <w:ind w:left="1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2255" w:type="dxa"/>
            <w:vAlign w:val="top"/>
          </w:tcPr>
          <w:p w14:paraId="66C469CE">
            <w:pPr>
              <w:spacing w:before="52" w:line="221" w:lineRule="auto"/>
              <w:ind w:left="9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461" w:type="dxa"/>
            <w:vAlign w:val="top"/>
          </w:tcPr>
          <w:p w14:paraId="199D8FA7">
            <w:pPr>
              <w:spacing w:before="52" w:line="219" w:lineRule="auto"/>
              <w:ind w:left="3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771" w:type="dxa"/>
            <w:vAlign w:val="top"/>
          </w:tcPr>
          <w:p w14:paraId="75BCB0AE">
            <w:pPr>
              <w:spacing w:before="53" w:line="220" w:lineRule="auto"/>
              <w:ind w:left="5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项目支出</w:t>
            </w:r>
          </w:p>
        </w:tc>
      </w:tr>
      <w:tr w14:paraId="17CC7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top"/>
          </w:tcPr>
          <w:p w14:paraId="69B80A61">
            <w:pPr>
              <w:spacing w:before="53" w:line="230" w:lineRule="auto"/>
              <w:ind w:left="82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**</w:t>
            </w:r>
          </w:p>
        </w:tc>
        <w:tc>
          <w:tcPr>
            <w:tcW w:w="3373" w:type="dxa"/>
            <w:vAlign w:val="top"/>
          </w:tcPr>
          <w:p w14:paraId="29A92ABB">
            <w:pPr>
              <w:spacing w:before="53" w:line="230" w:lineRule="auto"/>
              <w:ind w:left="15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**</w:t>
            </w:r>
          </w:p>
        </w:tc>
        <w:tc>
          <w:tcPr>
            <w:tcW w:w="2255" w:type="dxa"/>
            <w:vAlign w:val="top"/>
          </w:tcPr>
          <w:p w14:paraId="318D0E18">
            <w:pPr>
              <w:spacing w:before="53" w:line="230" w:lineRule="auto"/>
              <w:ind w:left="1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461" w:type="dxa"/>
            <w:vAlign w:val="top"/>
          </w:tcPr>
          <w:p w14:paraId="37AF7DCC">
            <w:pPr>
              <w:spacing w:before="53" w:line="230" w:lineRule="auto"/>
              <w:ind w:left="6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771" w:type="dxa"/>
            <w:vAlign w:val="top"/>
          </w:tcPr>
          <w:p w14:paraId="4A35D9B2">
            <w:pPr>
              <w:spacing w:before="53" w:line="230" w:lineRule="auto"/>
              <w:ind w:left="8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7EA6F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4B5710B4">
            <w:pPr>
              <w:spacing w:before="53" w:line="230" w:lineRule="auto"/>
              <w:ind w:left="694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73" w:type="dxa"/>
            <w:vAlign w:val="center"/>
          </w:tcPr>
          <w:p w14:paraId="466E2B0E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255" w:type="dxa"/>
            <w:vAlign w:val="center"/>
          </w:tcPr>
          <w:p w14:paraId="5957F2A9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1,073.09</w:t>
            </w:r>
          </w:p>
        </w:tc>
        <w:tc>
          <w:tcPr>
            <w:tcW w:w="1461" w:type="dxa"/>
            <w:vAlign w:val="center"/>
          </w:tcPr>
          <w:p w14:paraId="6B26B76F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621.09</w:t>
            </w:r>
          </w:p>
        </w:tc>
        <w:tc>
          <w:tcPr>
            <w:tcW w:w="1771" w:type="dxa"/>
            <w:vAlign w:val="center"/>
          </w:tcPr>
          <w:p w14:paraId="79357ADD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452.00</w:t>
            </w:r>
          </w:p>
        </w:tc>
      </w:tr>
      <w:tr w14:paraId="0208A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75F20736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3373" w:type="dxa"/>
            <w:vAlign w:val="center"/>
          </w:tcPr>
          <w:p w14:paraId="5F172BF9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一般公共服务支出</w:t>
            </w:r>
          </w:p>
        </w:tc>
        <w:tc>
          <w:tcPr>
            <w:tcW w:w="2255" w:type="dxa"/>
            <w:vAlign w:val="center"/>
          </w:tcPr>
          <w:p w14:paraId="46793E52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763.62</w:t>
            </w:r>
          </w:p>
        </w:tc>
        <w:tc>
          <w:tcPr>
            <w:tcW w:w="1461" w:type="dxa"/>
            <w:vAlign w:val="center"/>
          </w:tcPr>
          <w:p w14:paraId="7C3B45A3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311.62</w:t>
            </w:r>
          </w:p>
        </w:tc>
        <w:tc>
          <w:tcPr>
            <w:tcW w:w="1771" w:type="dxa"/>
            <w:vAlign w:val="center"/>
          </w:tcPr>
          <w:p w14:paraId="4F3C491A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452.00</w:t>
            </w:r>
          </w:p>
        </w:tc>
      </w:tr>
      <w:tr w14:paraId="2FC51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827" w:type="dxa"/>
            <w:vAlign w:val="center"/>
          </w:tcPr>
          <w:p w14:paraId="7526B526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20103</w:t>
            </w:r>
          </w:p>
        </w:tc>
        <w:tc>
          <w:tcPr>
            <w:tcW w:w="3373" w:type="dxa"/>
            <w:vAlign w:val="center"/>
          </w:tcPr>
          <w:p w14:paraId="4F0DA57A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政府办公厅（室）及相关机构事务</w:t>
            </w:r>
          </w:p>
        </w:tc>
        <w:tc>
          <w:tcPr>
            <w:tcW w:w="2255" w:type="dxa"/>
            <w:vAlign w:val="center"/>
          </w:tcPr>
          <w:p w14:paraId="28B8B003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763.62</w:t>
            </w:r>
          </w:p>
        </w:tc>
        <w:tc>
          <w:tcPr>
            <w:tcW w:w="1461" w:type="dxa"/>
            <w:vAlign w:val="center"/>
          </w:tcPr>
          <w:p w14:paraId="62A6A20A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311.62</w:t>
            </w:r>
          </w:p>
        </w:tc>
        <w:tc>
          <w:tcPr>
            <w:tcW w:w="1771" w:type="dxa"/>
            <w:vAlign w:val="center"/>
          </w:tcPr>
          <w:p w14:paraId="678DD3C3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452.00</w:t>
            </w:r>
          </w:p>
        </w:tc>
      </w:tr>
      <w:tr w14:paraId="0A1A6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460C0C4E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2010301</w:t>
            </w:r>
          </w:p>
        </w:tc>
        <w:tc>
          <w:tcPr>
            <w:tcW w:w="3373" w:type="dxa"/>
            <w:vAlign w:val="center"/>
          </w:tcPr>
          <w:p w14:paraId="3B29C5C2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行政运行</w:t>
            </w:r>
          </w:p>
        </w:tc>
        <w:tc>
          <w:tcPr>
            <w:tcW w:w="2255" w:type="dxa"/>
            <w:vAlign w:val="center"/>
          </w:tcPr>
          <w:p w14:paraId="43CF9286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284.80</w:t>
            </w:r>
          </w:p>
        </w:tc>
        <w:tc>
          <w:tcPr>
            <w:tcW w:w="1461" w:type="dxa"/>
            <w:vAlign w:val="center"/>
          </w:tcPr>
          <w:p w14:paraId="280316C6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284.80</w:t>
            </w:r>
          </w:p>
        </w:tc>
        <w:tc>
          <w:tcPr>
            <w:tcW w:w="1771" w:type="dxa"/>
            <w:vAlign w:val="center"/>
          </w:tcPr>
          <w:p w14:paraId="3518656D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 w14:paraId="2EEEA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0CD6D21B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2010399</w:t>
            </w:r>
          </w:p>
        </w:tc>
        <w:tc>
          <w:tcPr>
            <w:tcW w:w="3373" w:type="dxa"/>
            <w:vAlign w:val="center"/>
          </w:tcPr>
          <w:p w14:paraId="52EABAA5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其他政府办公厅（室）及相关机构事务支出</w:t>
            </w:r>
          </w:p>
        </w:tc>
        <w:tc>
          <w:tcPr>
            <w:tcW w:w="2255" w:type="dxa"/>
            <w:vAlign w:val="center"/>
          </w:tcPr>
          <w:p w14:paraId="5170D3A4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478.82</w:t>
            </w:r>
          </w:p>
        </w:tc>
        <w:tc>
          <w:tcPr>
            <w:tcW w:w="1461" w:type="dxa"/>
            <w:vAlign w:val="center"/>
          </w:tcPr>
          <w:p w14:paraId="06C21421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26.82</w:t>
            </w:r>
          </w:p>
        </w:tc>
        <w:tc>
          <w:tcPr>
            <w:tcW w:w="1771" w:type="dxa"/>
            <w:vAlign w:val="center"/>
          </w:tcPr>
          <w:p w14:paraId="4168CACD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452.00</w:t>
            </w:r>
          </w:p>
        </w:tc>
      </w:tr>
      <w:tr w14:paraId="5B806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7FA2A6E3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3373" w:type="dxa"/>
            <w:vAlign w:val="center"/>
          </w:tcPr>
          <w:p w14:paraId="1EFB068D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社会保障和就业支出</w:t>
            </w:r>
          </w:p>
        </w:tc>
        <w:tc>
          <w:tcPr>
            <w:tcW w:w="2255" w:type="dxa"/>
            <w:vAlign w:val="center"/>
          </w:tcPr>
          <w:p w14:paraId="2C450D3C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30.26</w:t>
            </w:r>
          </w:p>
        </w:tc>
        <w:tc>
          <w:tcPr>
            <w:tcW w:w="1461" w:type="dxa"/>
            <w:vAlign w:val="center"/>
          </w:tcPr>
          <w:p w14:paraId="2BBAAC9F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30.26</w:t>
            </w:r>
          </w:p>
        </w:tc>
        <w:tc>
          <w:tcPr>
            <w:tcW w:w="1771" w:type="dxa"/>
            <w:vAlign w:val="center"/>
          </w:tcPr>
          <w:p w14:paraId="23DFB5F1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0.00</w:t>
            </w:r>
          </w:p>
        </w:tc>
      </w:tr>
      <w:tr w14:paraId="006FD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3685995C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20805</w:t>
            </w:r>
          </w:p>
        </w:tc>
        <w:tc>
          <w:tcPr>
            <w:tcW w:w="3373" w:type="dxa"/>
            <w:vAlign w:val="center"/>
          </w:tcPr>
          <w:p w14:paraId="35CA0A20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行政事业单位养老支出</w:t>
            </w:r>
          </w:p>
        </w:tc>
        <w:tc>
          <w:tcPr>
            <w:tcW w:w="2255" w:type="dxa"/>
            <w:vAlign w:val="center"/>
          </w:tcPr>
          <w:p w14:paraId="6F3C15EB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29.89</w:t>
            </w:r>
          </w:p>
        </w:tc>
        <w:tc>
          <w:tcPr>
            <w:tcW w:w="1461" w:type="dxa"/>
            <w:vAlign w:val="center"/>
          </w:tcPr>
          <w:p w14:paraId="6EA32DDF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29.89</w:t>
            </w:r>
          </w:p>
        </w:tc>
        <w:tc>
          <w:tcPr>
            <w:tcW w:w="1771" w:type="dxa"/>
            <w:vAlign w:val="center"/>
          </w:tcPr>
          <w:p w14:paraId="279C2BD5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0.00</w:t>
            </w:r>
          </w:p>
        </w:tc>
      </w:tr>
      <w:tr w14:paraId="18CF9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827" w:type="dxa"/>
            <w:vAlign w:val="center"/>
          </w:tcPr>
          <w:p w14:paraId="492C1BEB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2080505</w:t>
            </w:r>
          </w:p>
        </w:tc>
        <w:tc>
          <w:tcPr>
            <w:tcW w:w="3373" w:type="dxa"/>
            <w:vAlign w:val="center"/>
          </w:tcPr>
          <w:p w14:paraId="3C6395E0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机关事业单位基本养老保险缴费支出</w:t>
            </w:r>
          </w:p>
        </w:tc>
        <w:tc>
          <w:tcPr>
            <w:tcW w:w="2255" w:type="dxa"/>
            <w:vAlign w:val="center"/>
          </w:tcPr>
          <w:p w14:paraId="6AFC7F0F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29.89</w:t>
            </w:r>
          </w:p>
        </w:tc>
        <w:tc>
          <w:tcPr>
            <w:tcW w:w="1461" w:type="dxa"/>
            <w:vAlign w:val="center"/>
          </w:tcPr>
          <w:p w14:paraId="170E266F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29.89</w:t>
            </w:r>
          </w:p>
        </w:tc>
        <w:tc>
          <w:tcPr>
            <w:tcW w:w="1771" w:type="dxa"/>
            <w:vAlign w:val="center"/>
          </w:tcPr>
          <w:p w14:paraId="23A594BC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 w14:paraId="41D18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827" w:type="dxa"/>
            <w:vAlign w:val="center"/>
          </w:tcPr>
          <w:p w14:paraId="53404A0B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20899</w:t>
            </w:r>
          </w:p>
        </w:tc>
        <w:tc>
          <w:tcPr>
            <w:tcW w:w="3373" w:type="dxa"/>
            <w:vAlign w:val="center"/>
          </w:tcPr>
          <w:p w14:paraId="53DABFBC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其他社会保障和就业支出</w:t>
            </w:r>
          </w:p>
        </w:tc>
        <w:tc>
          <w:tcPr>
            <w:tcW w:w="2255" w:type="dxa"/>
            <w:vAlign w:val="center"/>
          </w:tcPr>
          <w:p w14:paraId="3F96C0A7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0.37</w:t>
            </w:r>
          </w:p>
        </w:tc>
        <w:tc>
          <w:tcPr>
            <w:tcW w:w="1461" w:type="dxa"/>
            <w:vAlign w:val="center"/>
          </w:tcPr>
          <w:p w14:paraId="5CB7C2E2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0.37</w:t>
            </w:r>
          </w:p>
        </w:tc>
        <w:tc>
          <w:tcPr>
            <w:tcW w:w="1771" w:type="dxa"/>
            <w:vAlign w:val="center"/>
          </w:tcPr>
          <w:p w14:paraId="2D1AD837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0.00</w:t>
            </w:r>
          </w:p>
        </w:tc>
      </w:tr>
      <w:tr w14:paraId="1AAE6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7" w:type="dxa"/>
            <w:vAlign w:val="center"/>
          </w:tcPr>
          <w:p w14:paraId="7C9217A3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2089999</w:t>
            </w:r>
          </w:p>
        </w:tc>
        <w:tc>
          <w:tcPr>
            <w:tcW w:w="3373" w:type="dxa"/>
            <w:vAlign w:val="center"/>
          </w:tcPr>
          <w:p w14:paraId="6AAA7180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其他社会保障和就业支出</w:t>
            </w:r>
          </w:p>
        </w:tc>
        <w:tc>
          <w:tcPr>
            <w:tcW w:w="2255" w:type="dxa"/>
            <w:vAlign w:val="center"/>
          </w:tcPr>
          <w:p w14:paraId="0A24AEDD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0.37</w:t>
            </w:r>
          </w:p>
        </w:tc>
        <w:tc>
          <w:tcPr>
            <w:tcW w:w="1461" w:type="dxa"/>
            <w:vAlign w:val="center"/>
          </w:tcPr>
          <w:p w14:paraId="6243EC2F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0.37</w:t>
            </w:r>
          </w:p>
        </w:tc>
        <w:tc>
          <w:tcPr>
            <w:tcW w:w="1771" w:type="dxa"/>
            <w:vAlign w:val="center"/>
          </w:tcPr>
          <w:p w14:paraId="4F0EBC6C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 w14:paraId="42C9F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689CBBCA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3373" w:type="dxa"/>
            <w:vAlign w:val="center"/>
          </w:tcPr>
          <w:p w14:paraId="4187DF0D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卫生健康支出</w:t>
            </w:r>
          </w:p>
        </w:tc>
        <w:tc>
          <w:tcPr>
            <w:tcW w:w="2255" w:type="dxa"/>
            <w:vAlign w:val="center"/>
          </w:tcPr>
          <w:p w14:paraId="7C3FC2FE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12.70</w:t>
            </w:r>
          </w:p>
        </w:tc>
        <w:tc>
          <w:tcPr>
            <w:tcW w:w="1461" w:type="dxa"/>
            <w:vAlign w:val="center"/>
          </w:tcPr>
          <w:p w14:paraId="7AD73892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12.70</w:t>
            </w:r>
          </w:p>
        </w:tc>
        <w:tc>
          <w:tcPr>
            <w:tcW w:w="1771" w:type="dxa"/>
            <w:vAlign w:val="center"/>
          </w:tcPr>
          <w:p w14:paraId="16B8D491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0.00</w:t>
            </w:r>
          </w:p>
        </w:tc>
      </w:tr>
      <w:tr w14:paraId="6BBCD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3E1B8C8D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21011</w:t>
            </w:r>
          </w:p>
        </w:tc>
        <w:tc>
          <w:tcPr>
            <w:tcW w:w="3373" w:type="dxa"/>
            <w:vAlign w:val="center"/>
          </w:tcPr>
          <w:p w14:paraId="4577058C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行政事业单位医疗</w:t>
            </w:r>
          </w:p>
        </w:tc>
        <w:tc>
          <w:tcPr>
            <w:tcW w:w="2255" w:type="dxa"/>
            <w:vAlign w:val="center"/>
          </w:tcPr>
          <w:p w14:paraId="0D09EE50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12.70</w:t>
            </w:r>
          </w:p>
        </w:tc>
        <w:tc>
          <w:tcPr>
            <w:tcW w:w="1461" w:type="dxa"/>
            <w:vAlign w:val="center"/>
          </w:tcPr>
          <w:p w14:paraId="537FD87F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12.70</w:t>
            </w:r>
          </w:p>
        </w:tc>
        <w:tc>
          <w:tcPr>
            <w:tcW w:w="1771" w:type="dxa"/>
            <w:vAlign w:val="center"/>
          </w:tcPr>
          <w:p w14:paraId="3BE0743A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0.00</w:t>
            </w:r>
          </w:p>
        </w:tc>
      </w:tr>
      <w:tr w14:paraId="5E0AB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0F3FF57D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2101101</w:t>
            </w:r>
          </w:p>
        </w:tc>
        <w:tc>
          <w:tcPr>
            <w:tcW w:w="3373" w:type="dxa"/>
            <w:vAlign w:val="center"/>
          </w:tcPr>
          <w:p w14:paraId="36B62F63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行政单位医疗</w:t>
            </w:r>
          </w:p>
        </w:tc>
        <w:tc>
          <w:tcPr>
            <w:tcW w:w="2255" w:type="dxa"/>
            <w:vAlign w:val="center"/>
          </w:tcPr>
          <w:p w14:paraId="66CAED56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12.70</w:t>
            </w:r>
          </w:p>
        </w:tc>
        <w:tc>
          <w:tcPr>
            <w:tcW w:w="1461" w:type="dxa"/>
            <w:vAlign w:val="center"/>
          </w:tcPr>
          <w:p w14:paraId="0383CFE3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12.70</w:t>
            </w:r>
          </w:p>
        </w:tc>
        <w:tc>
          <w:tcPr>
            <w:tcW w:w="1771" w:type="dxa"/>
            <w:vAlign w:val="center"/>
          </w:tcPr>
          <w:p w14:paraId="4F0A9E2E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 w14:paraId="787EB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191DF999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212</w:t>
            </w:r>
          </w:p>
        </w:tc>
        <w:tc>
          <w:tcPr>
            <w:tcW w:w="3373" w:type="dxa"/>
            <w:vAlign w:val="center"/>
          </w:tcPr>
          <w:p w14:paraId="10311F5C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城乡社区支出</w:t>
            </w:r>
          </w:p>
        </w:tc>
        <w:tc>
          <w:tcPr>
            <w:tcW w:w="2255" w:type="dxa"/>
            <w:vAlign w:val="center"/>
          </w:tcPr>
          <w:p w14:paraId="54F1EF23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244.10</w:t>
            </w:r>
          </w:p>
        </w:tc>
        <w:tc>
          <w:tcPr>
            <w:tcW w:w="1461" w:type="dxa"/>
            <w:vAlign w:val="center"/>
          </w:tcPr>
          <w:p w14:paraId="0CA4674A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244.10</w:t>
            </w:r>
          </w:p>
        </w:tc>
        <w:tc>
          <w:tcPr>
            <w:tcW w:w="1771" w:type="dxa"/>
            <w:vAlign w:val="center"/>
          </w:tcPr>
          <w:p w14:paraId="6D371DD1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0.00</w:t>
            </w:r>
          </w:p>
        </w:tc>
      </w:tr>
      <w:tr w14:paraId="20B66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77CE9430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21201</w:t>
            </w:r>
          </w:p>
        </w:tc>
        <w:tc>
          <w:tcPr>
            <w:tcW w:w="3373" w:type="dxa"/>
            <w:vAlign w:val="center"/>
          </w:tcPr>
          <w:p w14:paraId="40A50154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城乡社区管理事务</w:t>
            </w:r>
          </w:p>
        </w:tc>
        <w:tc>
          <w:tcPr>
            <w:tcW w:w="2255" w:type="dxa"/>
            <w:vAlign w:val="center"/>
          </w:tcPr>
          <w:p w14:paraId="66F0075F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244.10</w:t>
            </w:r>
          </w:p>
        </w:tc>
        <w:tc>
          <w:tcPr>
            <w:tcW w:w="1461" w:type="dxa"/>
            <w:vAlign w:val="center"/>
          </w:tcPr>
          <w:p w14:paraId="6AD3B520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244.10</w:t>
            </w:r>
          </w:p>
        </w:tc>
        <w:tc>
          <w:tcPr>
            <w:tcW w:w="1771" w:type="dxa"/>
            <w:vAlign w:val="center"/>
          </w:tcPr>
          <w:p w14:paraId="71939DE7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0.00</w:t>
            </w:r>
          </w:p>
        </w:tc>
      </w:tr>
      <w:tr w14:paraId="2DF04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7169E641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2120199</w:t>
            </w:r>
          </w:p>
        </w:tc>
        <w:tc>
          <w:tcPr>
            <w:tcW w:w="3373" w:type="dxa"/>
            <w:vAlign w:val="center"/>
          </w:tcPr>
          <w:p w14:paraId="41A87FF1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其他城乡社区管理事务支出</w:t>
            </w:r>
          </w:p>
        </w:tc>
        <w:tc>
          <w:tcPr>
            <w:tcW w:w="2255" w:type="dxa"/>
            <w:vAlign w:val="center"/>
          </w:tcPr>
          <w:p w14:paraId="176A30AD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244.10</w:t>
            </w:r>
          </w:p>
        </w:tc>
        <w:tc>
          <w:tcPr>
            <w:tcW w:w="1461" w:type="dxa"/>
            <w:vAlign w:val="center"/>
          </w:tcPr>
          <w:p w14:paraId="2A8A8729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244.10</w:t>
            </w:r>
          </w:p>
        </w:tc>
        <w:tc>
          <w:tcPr>
            <w:tcW w:w="1771" w:type="dxa"/>
            <w:vAlign w:val="center"/>
          </w:tcPr>
          <w:p w14:paraId="2208DB17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  <w:tr w14:paraId="60002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30516948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3373" w:type="dxa"/>
            <w:vAlign w:val="center"/>
          </w:tcPr>
          <w:p w14:paraId="0D2987AB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住房保障支出</w:t>
            </w:r>
          </w:p>
        </w:tc>
        <w:tc>
          <w:tcPr>
            <w:tcW w:w="2255" w:type="dxa"/>
            <w:vAlign w:val="center"/>
          </w:tcPr>
          <w:p w14:paraId="25D8945B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22.41</w:t>
            </w:r>
          </w:p>
        </w:tc>
        <w:tc>
          <w:tcPr>
            <w:tcW w:w="1461" w:type="dxa"/>
            <w:vAlign w:val="center"/>
          </w:tcPr>
          <w:p w14:paraId="07BEF65D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22.41</w:t>
            </w:r>
          </w:p>
        </w:tc>
        <w:tc>
          <w:tcPr>
            <w:tcW w:w="1771" w:type="dxa"/>
            <w:vAlign w:val="center"/>
          </w:tcPr>
          <w:p w14:paraId="35114618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0.00</w:t>
            </w:r>
          </w:p>
        </w:tc>
      </w:tr>
      <w:tr w14:paraId="4BA90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00AB5C7D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22102</w:t>
            </w:r>
          </w:p>
        </w:tc>
        <w:tc>
          <w:tcPr>
            <w:tcW w:w="3373" w:type="dxa"/>
            <w:vAlign w:val="center"/>
          </w:tcPr>
          <w:p w14:paraId="75CD0CC7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住房改革支出</w:t>
            </w:r>
          </w:p>
        </w:tc>
        <w:tc>
          <w:tcPr>
            <w:tcW w:w="2255" w:type="dxa"/>
            <w:vAlign w:val="center"/>
          </w:tcPr>
          <w:p w14:paraId="4980831B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22.41</w:t>
            </w:r>
          </w:p>
        </w:tc>
        <w:tc>
          <w:tcPr>
            <w:tcW w:w="1461" w:type="dxa"/>
            <w:vAlign w:val="center"/>
          </w:tcPr>
          <w:p w14:paraId="5F786848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22.41</w:t>
            </w:r>
          </w:p>
        </w:tc>
        <w:tc>
          <w:tcPr>
            <w:tcW w:w="1771" w:type="dxa"/>
            <w:vAlign w:val="center"/>
          </w:tcPr>
          <w:p w14:paraId="2DBD0088">
            <w:pPr>
              <w:spacing w:before="53" w:line="230" w:lineRule="auto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0.00</w:t>
            </w:r>
          </w:p>
        </w:tc>
      </w:tr>
      <w:tr w14:paraId="6E3AC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27" w:type="dxa"/>
            <w:vAlign w:val="center"/>
          </w:tcPr>
          <w:p w14:paraId="3F54AEFD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2210201</w:t>
            </w:r>
          </w:p>
        </w:tc>
        <w:tc>
          <w:tcPr>
            <w:tcW w:w="3373" w:type="dxa"/>
            <w:vAlign w:val="center"/>
          </w:tcPr>
          <w:p w14:paraId="67DFCEAC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住房公积金</w:t>
            </w:r>
          </w:p>
        </w:tc>
        <w:tc>
          <w:tcPr>
            <w:tcW w:w="2255" w:type="dxa"/>
            <w:vAlign w:val="center"/>
          </w:tcPr>
          <w:p w14:paraId="67AD3E93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22.41</w:t>
            </w:r>
          </w:p>
        </w:tc>
        <w:tc>
          <w:tcPr>
            <w:tcW w:w="1461" w:type="dxa"/>
            <w:vAlign w:val="center"/>
          </w:tcPr>
          <w:p w14:paraId="180BF294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22.41</w:t>
            </w:r>
          </w:p>
        </w:tc>
        <w:tc>
          <w:tcPr>
            <w:tcW w:w="1771" w:type="dxa"/>
            <w:vAlign w:val="center"/>
          </w:tcPr>
          <w:p w14:paraId="0B3A5680">
            <w:pPr>
              <w:spacing w:before="53" w:line="23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</w:t>
            </w:r>
          </w:p>
        </w:tc>
      </w:tr>
    </w:tbl>
    <w:p w14:paraId="74B010A3">
      <w:pPr>
        <w:rPr>
          <w:rFonts w:ascii="Arial"/>
          <w:sz w:val="21"/>
        </w:rPr>
      </w:pPr>
    </w:p>
    <w:p w14:paraId="6BEBC3C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96" w:right="606" w:bottom="0" w:left="607" w:header="0" w:footer="0" w:gutter="0"/>
          <w:cols w:space="720" w:num="1"/>
        </w:sectPr>
      </w:pPr>
    </w:p>
    <w:p w14:paraId="67228DB0">
      <w:pPr>
        <w:spacing w:line="356" w:lineRule="auto"/>
        <w:rPr>
          <w:rFonts w:ascii="Arial"/>
          <w:sz w:val="21"/>
        </w:rPr>
      </w:pPr>
    </w:p>
    <w:p w14:paraId="7A235D92">
      <w:pPr>
        <w:spacing w:before="78" w:line="219" w:lineRule="auto"/>
        <w:ind w:left="40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一般公共预算基本支出表</w:t>
      </w:r>
    </w:p>
    <w:p w14:paraId="729E54B5">
      <w:pPr>
        <w:spacing w:before="247" w:line="219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填报单位:1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sz w:val="18"/>
          <w:szCs w:val="18"/>
        </w:rPr>
        <w:t>7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景德镇市珠山经济开发区管理委员会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单位：万元</w:t>
      </w:r>
    </w:p>
    <w:p w14:paraId="74FFA92B">
      <w:pPr>
        <w:spacing w:line="86" w:lineRule="exact"/>
      </w:pPr>
    </w:p>
    <w:tbl>
      <w:tblPr>
        <w:tblStyle w:val="5"/>
        <w:tblW w:w="106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9"/>
        <w:gridCol w:w="3117"/>
        <w:gridCol w:w="1902"/>
        <w:gridCol w:w="1797"/>
        <w:gridCol w:w="1861"/>
      </w:tblGrid>
      <w:tr w14:paraId="61446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5126" w:type="dxa"/>
            <w:gridSpan w:val="2"/>
            <w:vAlign w:val="top"/>
          </w:tcPr>
          <w:p w14:paraId="2D8173DE">
            <w:pPr>
              <w:spacing w:before="57" w:line="219" w:lineRule="auto"/>
              <w:ind w:left="18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支出经济分类科目</w:t>
            </w:r>
          </w:p>
        </w:tc>
        <w:tc>
          <w:tcPr>
            <w:tcW w:w="5560" w:type="dxa"/>
            <w:gridSpan w:val="3"/>
            <w:vAlign w:val="top"/>
          </w:tcPr>
          <w:p w14:paraId="30BBFCA0">
            <w:pPr>
              <w:spacing w:before="57" w:line="219" w:lineRule="auto"/>
              <w:ind w:left="21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2026</w:t>
            </w:r>
            <w:r>
              <w:rPr>
                <w:rFonts w:ascii="宋体" w:hAnsi="宋体" w:eastAsia="宋体" w:cs="宋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年基本支出</w:t>
            </w:r>
          </w:p>
        </w:tc>
      </w:tr>
      <w:tr w14:paraId="6D13F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top"/>
          </w:tcPr>
          <w:p w14:paraId="2BED0AF4">
            <w:pPr>
              <w:spacing w:before="52" w:line="219" w:lineRule="auto"/>
              <w:ind w:left="6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3117" w:type="dxa"/>
            <w:vAlign w:val="top"/>
          </w:tcPr>
          <w:p w14:paraId="2EBF70A1">
            <w:pPr>
              <w:spacing w:before="52" w:line="219" w:lineRule="auto"/>
              <w:ind w:left="1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1902" w:type="dxa"/>
            <w:vAlign w:val="top"/>
          </w:tcPr>
          <w:p w14:paraId="559AE0DB">
            <w:pPr>
              <w:spacing w:before="52" w:line="221" w:lineRule="auto"/>
              <w:ind w:left="7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797" w:type="dxa"/>
            <w:vAlign w:val="top"/>
          </w:tcPr>
          <w:p w14:paraId="19AFE410">
            <w:pPr>
              <w:spacing w:before="53" w:line="220" w:lineRule="auto"/>
              <w:ind w:left="5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人员经费</w:t>
            </w:r>
          </w:p>
        </w:tc>
        <w:tc>
          <w:tcPr>
            <w:tcW w:w="1861" w:type="dxa"/>
            <w:vAlign w:val="top"/>
          </w:tcPr>
          <w:p w14:paraId="3C51D96A">
            <w:pPr>
              <w:spacing w:before="53" w:line="220" w:lineRule="auto"/>
              <w:ind w:left="5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公用经费</w:t>
            </w:r>
          </w:p>
        </w:tc>
      </w:tr>
      <w:tr w14:paraId="39873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009" w:type="dxa"/>
            <w:vAlign w:val="top"/>
          </w:tcPr>
          <w:p w14:paraId="2EAB5F0F">
            <w:pPr>
              <w:spacing w:before="52" w:line="230" w:lineRule="auto"/>
              <w:ind w:left="9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**</w:t>
            </w:r>
          </w:p>
        </w:tc>
        <w:tc>
          <w:tcPr>
            <w:tcW w:w="3117" w:type="dxa"/>
            <w:vAlign w:val="top"/>
          </w:tcPr>
          <w:p w14:paraId="650E2D53">
            <w:pPr>
              <w:spacing w:before="52" w:line="230" w:lineRule="auto"/>
              <w:ind w:left="14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**</w:t>
            </w:r>
          </w:p>
        </w:tc>
        <w:tc>
          <w:tcPr>
            <w:tcW w:w="1902" w:type="dxa"/>
            <w:vAlign w:val="top"/>
          </w:tcPr>
          <w:p w14:paraId="222833A0">
            <w:pPr>
              <w:spacing w:before="52" w:line="230" w:lineRule="auto"/>
              <w:ind w:left="9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797" w:type="dxa"/>
            <w:vAlign w:val="top"/>
          </w:tcPr>
          <w:p w14:paraId="39FD9D41">
            <w:pPr>
              <w:spacing w:before="52" w:line="230" w:lineRule="auto"/>
              <w:ind w:left="8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861" w:type="dxa"/>
            <w:vAlign w:val="top"/>
          </w:tcPr>
          <w:p w14:paraId="43371F5C">
            <w:pPr>
              <w:spacing w:before="52" w:line="230" w:lineRule="auto"/>
              <w:ind w:left="8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</w:tr>
      <w:tr w14:paraId="2C0C7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009" w:type="dxa"/>
            <w:vAlign w:val="center"/>
          </w:tcPr>
          <w:p w14:paraId="13F3731F">
            <w:pPr>
              <w:spacing w:before="55" w:line="232" w:lineRule="auto"/>
              <w:ind w:left="788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</w:p>
        </w:tc>
        <w:tc>
          <w:tcPr>
            <w:tcW w:w="3117" w:type="dxa"/>
            <w:vAlign w:val="center"/>
          </w:tcPr>
          <w:p w14:paraId="452D2F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902" w:type="dxa"/>
            <w:vAlign w:val="center"/>
          </w:tcPr>
          <w:p w14:paraId="5A2FD0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621.09</w:t>
            </w:r>
          </w:p>
        </w:tc>
        <w:tc>
          <w:tcPr>
            <w:tcW w:w="1797" w:type="dxa"/>
            <w:vAlign w:val="center"/>
          </w:tcPr>
          <w:p w14:paraId="43E0B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500.65</w:t>
            </w:r>
          </w:p>
        </w:tc>
        <w:tc>
          <w:tcPr>
            <w:tcW w:w="1861" w:type="dxa"/>
            <w:vAlign w:val="center"/>
          </w:tcPr>
          <w:p w14:paraId="789177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120.44</w:t>
            </w:r>
          </w:p>
        </w:tc>
      </w:tr>
      <w:tr w14:paraId="1566F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04196D7F">
            <w:pPr>
              <w:spacing w:before="55" w:line="232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3117" w:type="dxa"/>
            <w:vAlign w:val="center"/>
          </w:tcPr>
          <w:p w14:paraId="0B0766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工资福利支出</w:t>
            </w:r>
          </w:p>
        </w:tc>
        <w:tc>
          <w:tcPr>
            <w:tcW w:w="1902" w:type="dxa"/>
            <w:vAlign w:val="center"/>
          </w:tcPr>
          <w:p w14:paraId="4E977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498.10</w:t>
            </w:r>
          </w:p>
        </w:tc>
        <w:tc>
          <w:tcPr>
            <w:tcW w:w="1797" w:type="dxa"/>
            <w:vAlign w:val="center"/>
          </w:tcPr>
          <w:p w14:paraId="2CF44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498.10</w:t>
            </w:r>
          </w:p>
        </w:tc>
        <w:tc>
          <w:tcPr>
            <w:tcW w:w="1861" w:type="dxa"/>
            <w:vAlign w:val="center"/>
          </w:tcPr>
          <w:p w14:paraId="2CF5F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  <w:tr w14:paraId="7273E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2FE3B152">
            <w:pPr>
              <w:spacing w:before="55" w:line="232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30101</w:t>
            </w:r>
          </w:p>
        </w:tc>
        <w:tc>
          <w:tcPr>
            <w:tcW w:w="3117" w:type="dxa"/>
            <w:vAlign w:val="center"/>
          </w:tcPr>
          <w:p w14:paraId="21A6FB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基本工资</w:t>
            </w:r>
          </w:p>
        </w:tc>
        <w:tc>
          <w:tcPr>
            <w:tcW w:w="1902" w:type="dxa"/>
            <w:vAlign w:val="center"/>
          </w:tcPr>
          <w:p w14:paraId="43164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78.02</w:t>
            </w:r>
          </w:p>
        </w:tc>
        <w:tc>
          <w:tcPr>
            <w:tcW w:w="1797" w:type="dxa"/>
            <w:vAlign w:val="center"/>
          </w:tcPr>
          <w:p w14:paraId="641C9F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78.02</w:t>
            </w:r>
          </w:p>
        </w:tc>
        <w:tc>
          <w:tcPr>
            <w:tcW w:w="1861" w:type="dxa"/>
            <w:vAlign w:val="center"/>
          </w:tcPr>
          <w:p w14:paraId="3211A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  <w:tr w14:paraId="2BAB1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366AE2AF">
            <w:pPr>
              <w:spacing w:before="55" w:line="232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30102</w:t>
            </w:r>
          </w:p>
        </w:tc>
        <w:tc>
          <w:tcPr>
            <w:tcW w:w="3117" w:type="dxa"/>
            <w:vAlign w:val="center"/>
          </w:tcPr>
          <w:p w14:paraId="0E924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津贴补贴</w:t>
            </w:r>
          </w:p>
        </w:tc>
        <w:tc>
          <w:tcPr>
            <w:tcW w:w="1902" w:type="dxa"/>
            <w:vAlign w:val="center"/>
          </w:tcPr>
          <w:p w14:paraId="0E0DE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44.86</w:t>
            </w:r>
          </w:p>
        </w:tc>
        <w:tc>
          <w:tcPr>
            <w:tcW w:w="1797" w:type="dxa"/>
            <w:vAlign w:val="center"/>
          </w:tcPr>
          <w:p w14:paraId="7F9E16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44.86</w:t>
            </w:r>
          </w:p>
        </w:tc>
        <w:tc>
          <w:tcPr>
            <w:tcW w:w="1861" w:type="dxa"/>
            <w:vAlign w:val="center"/>
          </w:tcPr>
          <w:p w14:paraId="3D64FE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  <w:tr w14:paraId="540EA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009" w:type="dxa"/>
            <w:vAlign w:val="center"/>
          </w:tcPr>
          <w:p w14:paraId="49C3C86A">
            <w:pPr>
              <w:spacing w:before="55" w:line="232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30103</w:t>
            </w:r>
          </w:p>
        </w:tc>
        <w:tc>
          <w:tcPr>
            <w:tcW w:w="3117" w:type="dxa"/>
            <w:vAlign w:val="center"/>
          </w:tcPr>
          <w:p w14:paraId="0ED6E9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奖金</w:t>
            </w:r>
          </w:p>
        </w:tc>
        <w:tc>
          <w:tcPr>
            <w:tcW w:w="1902" w:type="dxa"/>
            <w:vAlign w:val="center"/>
          </w:tcPr>
          <w:p w14:paraId="11018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2.72</w:t>
            </w:r>
          </w:p>
        </w:tc>
        <w:tc>
          <w:tcPr>
            <w:tcW w:w="1797" w:type="dxa"/>
            <w:vAlign w:val="center"/>
          </w:tcPr>
          <w:p w14:paraId="3B1530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2.72</w:t>
            </w:r>
          </w:p>
        </w:tc>
        <w:tc>
          <w:tcPr>
            <w:tcW w:w="1861" w:type="dxa"/>
            <w:vAlign w:val="center"/>
          </w:tcPr>
          <w:p w14:paraId="03C28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  <w:tr w14:paraId="2D508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2BEDA7FA">
            <w:pPr>
              <w:spacing w:before="55" w:line="232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30107</w:t>
            </w:r>
          </w:p>
        </w:tc>
        <w:tc>
          <w:tcPr>
            <w:tcW w:w="3117" w:type="dxa"/>
            <w:vAlign w:val="center"/>
          </w:tcPr>
          <w:p w14:paraId="6D7B8E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绩效工资</w:t>
            </w:r>
          </w:p>
        </w:tc>
        <w:tc>
          <w:tcPr>
            <w:tcW w:w="1902" w:type="dxa"/>
            <w:vAlign w:val="center"/>
          </w:tcPr>
          <w:p w14:paraId="4D45C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61.19</w:t>
            </w:r>
          </w:p>
        </w:tc>
        <w:tc>
          <w:tcPr>
            <w:tcW w:w="1797" w:type="dxa"/>
            <w:vAlign w:val="center"/>
          </w:tcPr>
          <w:p w14:paraId="42AB73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61.19</w:t>
            </w:r>
          </w:p>
        </w:tc>
        <w:tc>
          <w:tcPr>
            <w:tcW w:w="1861" w:type="dxa"/>
            <w:vAlign w:val="center"/>
          </w:tcPr>
          <w:p w14:paraId="14CD41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  <w:tr w14:paraId="7FEFC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4B2F21A1">
            <w:pPr>
              <w:spacing w:before="55" w:line="232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30108</w:t>
            </w:r>
          </w:p>
        </w:tc>
        <w:tc>
          <w:tcPr>
            <w:tcW w:w="3117" w:type="dxa"/>
            <w:vAlign w:val="center"/>
          </w:tcPr>
          <w:p w14:paraId="1E7EB4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机关事业单位基本养老保险缴费</w:t>
            </w:r>
          </w:p>
        </w:tc>
        <w:tc>
          <w:tcPr>
            <w:tcW w:w="1902" w:type="dxa"/>
            <w:vAlign w:val="center"/>
          </w:tcPr>
          <w:p w14:paraId="0471FE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29.89</w:t>
            </w:r>
          </w:p>
        </w:tc>
        <w:tc>
          <w:tcPr>
            <w:tcW w:w="1797" w:type="dxa"/>
            <w:vAlign w:val="center"/>
          </w:tcPr>
          <w:p w14:paraId="21A5D7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29.89</w:t>
            </w:r>
          </w:p>
        </w:tc>
        <w:tc>
          <w:tcPr>
            <w:tcW w:w="1861" w:type="dxa"/>
            <w:vAlign w:val="center"/>
          </w:tcPr>
          <w:p w14:paraId="6AEF2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  <w:tr w14:paraId="05095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46241C97">
            <w:pPr>
              <w:spacing w:before="55" w:line="232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30110</w:t>
            </w:r>
          </w:p>
        </w:tc>
        <w:tc>
          <w:tcPr>
            <w:tcW w:w="3117" w:type="dxa"/>
            <w:vAlign w:val="center"/>
          </w:tcPr>
          <w:p w14:paraId="78449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职工基本医疗保险缴费</w:t>
            </w:r>
          </w:p>
        </w:tc>
        <w:tc>
          <w:tcPr>
            <w:tcW w:w="1902" w:type="dxa"/>
            <w:vAlign w:val="center"/>
          </w:tcPr>
          <w:p w14:paraId="23B858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12.70</w:t>
            </w:r>
          </w:p>
        </w:tc>
        <w:tc>
          <w:tcPr>
            <w:tcW w:w="1797" w:type="dxa"/>
            <w:vAlign w:val="center"/>
          </w:tcPr>
          <w:p w14:paraId="5A07DE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12.70</w:t>
            </w:r>
          </w:p>
        </w:tc>
        <w:tc>
          <w:tcPr>
            <w:tcW w:w="1861" w:type="dxa"/>
            <w:vAlign w:val="center"/>
          </w:tcPr>
          <w:p w14:paraId="76CDC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  <w:tr w14:paraId="6F5D9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2630A79C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30112</w:t>
            </w:r>
          </w:p>
        </w:tc>
        <w:tc>
          <w:tcPr>
            <w:tcW w:w="3117" w:type="dxa"/>
            <w:vAlign w:val="center"/>
          </w:tcPr>
          <w:p w14:paraId="4A860E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其他社会保障缴费</w:t>
            </w:r>
          </w:p>
        </w:tc>
        <w:tc>
          <w:tcPr>
            <w:tcW w:w="1902" w:type="dxa"/>
            <w:vAlign w:val="center"/>
          </w:tcPr>
          <w:p w14:paraId="7CC160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0.37</w:t>
            </w:r>
          </w:p>
        </w:tc>
        <w:tc>
          <w:tcPr>
            <w:tcW w:w="1797" w:type="dxa"/>
            <w:vAlign w:val="center"/>
          </w:tcPr>
          <w:p w14:paraId="27B002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0.37</w:t>
            </w:r>
          </w:p>
        </w:tc>
        <w:tc>
          <w:tcPr>
            <w:tcW w:w="1861" w:type="dxa"/>
            <w:vAlign w:val="center"/>
          </w:tcPr>
          <w:p w14:paraId="6C4E6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  <w:tr w14:paraId="52871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7C169D62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30113</w:t>
            </w:r>
          </w:p>
        </w:tc>
        <w:tc>
          <w:tcPr>
            <w:tcW w:w="3117" w:type="dxa"/>
            <w:vAlign w:val="center"/>
          </w:tcPr>
          <w:p w14:paraId="56AED0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住房公积金</w:t>
            </w:r>
          </w:p>
        </w:tc>
        <w:tc>
          <w:tcPr>
            <w:tcW w:w="1902" w:type="dxa"/>
            <w:vAlign w:val="center"/>
          </w:tcPr>
          <w:p w14:paraId="4A886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22.41</w:t>
            </w:r>
          </w:p>
        </w:tc>
        <w:tc>
          <w:tcPr>
            <w:tcW w:w="1797" w:type="dxa"/>
            <w:vAlign w:val="center"/>
          </w:tcPr>
          <w:p w14:paraId="1628AF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22.41</w:t>
            </w:r>
          </w:p>
        </w:tc>
        <w:tc>
          <w:tcPr>
            <w:tcW w:w="1861" w:type="dxa"/>
            <w:vAlign w:val="center"/>
          </w:tcPr>
          <w:p w14:paraId="65DBF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  <w:tr w14:paraId="7D2B5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4CFF866B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30199</w:t>
            </w:r>
          </w:p>
        </w:tc>
        <w:tc>
          <w:tcPr>
            <w:tcW w:w="3117" w:type="dxa"/>
            <w:vAlign w:val="center"/>
          </w:tcPr>
          <w:p w14:paraId="65227D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其他工资福利支出</w:t>
            </w:r>
          </w:p>
        </w:tc>
        <w:tc>
          <w:tcPr>
            <w:tcW w:w="1902" w:type="dxa"/>
            <w:vAlign w:val="center"/>
          </w:tcPr>
          <w:p w14:paraId="6A5A72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245.94</w:t>
            </w:r>
          </w:p>
        </w:tc>
        <w:tc>
          <w:tcPr>
            <w:tcW w:w="1797" w:type="dxa"/>
            <w:vAlign w:val="center"/>
          </w:tcPr>
          <w:p w14:paraId="702B6A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245.94</w:t>
            </w:r>
          </w:p>
        </w:tc>
        <w:tc>
          <w:tcPr>
            <w:tcW w:w="1861" w:type="dxa"/>
            <w:vAlign w:val="center"/>
          </w:tcPr>
          <w:p w14:paraId="6C5081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  <w:tr w14:paraId="0E1D0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01B9D06F">
            <w:pPr>
              <w:spacing w:before="55" w:line="232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3117" w:type="dxa"/>
            <w:vAlign w:val="center"/>
          </w:tcPr>
          <w:p w14:paraId="0B359B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商品和服务支出</w:t>
            </w:r>
          </w:p>
        </w:tc>
        <w:tc>
          <w:tcPr>
            <w:tcW w:w="1902" w:type="dxa"/>
            <w:vAlign w:val="center"/>
          </w:tcPr>
          <w:p w14:paraId="3966FC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120.44</w:t>
            </w:r>
          </w:p>
        </w:tc>
        <w:tc>
          <w:tcPr>
            <w:tcW w:w="1797" w:type="dxa"/>
            <w:vAlign w:val="center"/>
          </w:tcPr>
          <w:p w14:paraId="775F0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61" w:type="dxa"/>
            <w:vAlign w:val="center"/>
          </w:tcPr>
          <w:p w14:paraId="16D38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120.44</w:t>
            </w:r>
          </w:p>
        </w:tc>
      </w:tr>
      <w:tr w14:paraId="1F9FB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66A77FAF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30201</w:t>
            </w:r>
          </w:p>
        </w:tc>
        <w:tc>
          <w:tcPr>
            <w:tcW w:w="3117" w:type="dxa"/>
            <w:vAlign w:val="center"/>
          </w:tcPr>
          <w:p w14:paraId="361F01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办公费</w:t>
            </w:r>
          </w:p>
        </w:tc>
        <w:tc>
          <w:tcPr>
            <w:tcW w:w="1902" w:type="dxa"/>
            <w:vAlign w:val="center"/>
          </w:tcPr>
          <w:p w14:paraId="68EF8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60.28</w:t>
            </w:r>
          </w:p>
        </w:tc>
        <w:tc>
          <w:tcPr>
            <w:tcW w:w="1797" w:type="dxa"/>
            <w:vAlign w:val="center"/>
          </w:tcPr>
          <w:p w14:paraId="5FC58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61" w:type="dxa"/>
            <w:vAlign w:val="center"/>
          </w:tcPr>
          <w:p w14:paraId="617E9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60.28</w:t>
            </w:r>
          </w:p>
        </w:tc>
      </w:tr>
      <w:tr w14:paraId="255A6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4AECBB07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30202</w:t>
            </w:r>
          </w:p>
        </w:tc>
        <w:tc>
          <w:tcPr>
            <w:tcW w:w="3117" w:type="dxa"/>
            <w:vAlign w:val="center"/>
          </w:tcPr>
          <w:p w14:paraId="2F93B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印刷费</w:t>
            </w:r>
          </w:p>
        </w:tc>
        <w:tc>
          <w:tcPr>
            <w:tcW w:w="1902" w:type="dxa"/>
            <w:vAlign w:val="center"/>
          </w:tcPr>
          <w:p w14:paraId="1BAAC4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797" w:type="dxa"/>
            <w:vAlign w:val="center"/>
          </w:tcPr>
          <w:p w14:paraId="34B90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61" w:type="dxa"/>
            <w:vAlign w:val="center"/>
          </w:tcPr>
          <w:p w14:paraId="0A3E05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5.00</w:t>
            </w:r>
          </w:p>
        </w:tc>
      </w:tr>
      <w:tr w14:paraId="1ED31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194F5B56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30206</w:t>
            </w:r>
          </w:p>
        </w:tc>
        <w:tc>
          <w:tcPr>
            <w:tcW w:w="3117" w:type="dxa"/>
            <w:vAlign w:val="center"/>
          </w:tcPr>
          <w:p w14:paraId="04E6F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电费</w:t>
            </w:r>
          </w:p>
        </w:tc>
        <w:tc>
          <w:tcPr>
            <w:tcW w:w="1902" w:type="dxa"/>
            <w:vAlign w:val="center"/>
          </w:tcPr>
          <w:p w14:paraId="063139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1797" w:type="dxa"/>
            <w:vAlign w:val="center"/>
          </w:tcPr>
          <w:p w14:paraId="03A97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61" w:type="dxa"/>
            <w:vAlign w:val="center"/>
          </w:tcPr>
          <w:p w14:paraId="37CFA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15.00</w:t>
            </w:r>
          </w:p>
        </w:tc>
      </w:tr>
      <w:tr w14:paraId="58DDB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544A73B2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30207</w:t>
            </w:r>
          </w:p>
        </w:tc>
        <w:tc>
          <w:tcPr>
            <w:tcW w:w="3117" w:type="dxa"/>
            <w:vAlign w:val="center"/>
          </w:tcPr>
          <w:p w14:paraId="7EDA3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邮电费</w:t>
            </w:r>
          </w:p>
        </w:tc>
        <w:tc>
          <w:tcPr>
            <w:tcW w:w="1902" w:type="dxa"/>
            <w:vAlign w:val="center"/>
          </w:tcPr>
          <w:p w14:paraId="4C0A24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1.40</w:t>
            </w:r>
          </w:p>
        </w:tc>
        <w:tc>
          <w:tcPr>
            <w:tcW w:w="1797" w:type="dxa"/>
            <w:vAlign w:val="center"/>
          </w:tcPr>
          <w:p w14:paraId="149C3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61" w:type="dxa"/>
            <w:vAlign w:val="center"/>
          </w:tcPr>
          <w:p w14:paraId="1FA07D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1.40</w:t>
            </w:r>
          </w:p>
        </w:tc>
      </w:tr>
      <w:tr w14:paraId="249F6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0722EF40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30211</w:t>
            </w:r>
          </w:p>
        </w:tc>
        <w:tc>
          <w:tcPr>
            <w:tcW w:w="3117" w:type="dxa"/>
            <w:vAlign w:val="center"/>
          </w:tcPr>
          <w:p w14:paraId="53F8C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差旅费</w:t>
            </w:r>
          </w:p>
        </w:tc>
        <w:tc>
          <w:tcPr>
            <w:tcW w:w="1902" w:type="dxa"/>
            <w:vAlign w:val="center"/>
          </w:tcPr>
          <w:p w14:paraId="1EF6DF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0.50</w:t>
            </w:r>
          </w:p>
        </w:tc>
        <w:tc>
          <w:tcPr>
            <w:tcW w:w="1797" w:type="dxa"/>
            <w:vAlign w:val="center"/>
          </w:tcPr>
          <w:p w14:paraId="2BCE6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61" w:type="dxa"/>
            <w:vAlign w:val="center"/>
          </w:tcPr>
          <w:p w14:paraId="2D6315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0.50</w:t>
            </w:r>
          </w:p>
        </w:tc>
      </w:tr>
      <w:tr w14:paraId="6A8A6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1289B9F7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30213</w:t>
            </w:r>
          </w:p>
        </w:tc>
        <w:tc>
          <w:tcPr>
            <w:tcW w:w="3117" w:type="dxa"/>
            <w:vAlign w:val="center"/>
          </w:tcPr>
          <w:p w14:paraId="04A764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维修（护）费</w:t>
            </w:r>
          </w:p>
        </w:tc>
        <w:tc>
          <w:tcPr>
            <w:tcW w:w="1902" w:type="dxa"/>
            <w:vAlign w:val="center"/>
          </w:tcPr>
          <w:p w14:paraId="0D7D61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797" w:type="dxa"/>
            <w:vAlign w:val="center"/>
          </w:tcPr>
          <w:p w14:paraId="253C8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61" w:type="dxa"/>
            <w:vAlign w:val="center"/>
          </w:tcPr>
          <w:p w14:paraId="012628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1.00</w:t>
            </w:r>
          </w:p>
        </w:tc>
      </w:tr>
      <w:tr w14:paraId="7EF94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4B6D8FC0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30217</w:t>
            </w:r>
          </w:p>
        </w:tc>
        <w:tc>
          <w:tcPr>
            <w:tcW w:w="3117" w:type="dxa"/>
            <w:vAlign w:val="center"/>
          </w:tcPr>
          <w:p w14:paraId="1EA72D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公务接待费</w:t>
            </w:r>
          </w:p>
        </w:tc>
        <w:tc>
          <w:tcPr>
            <w:tcW w:w="1902" w:type="dxa"/>
            <w:vAlign w:val="center"/>
          </w:tcPr>
          <w:p w14:paraId="6973D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2.82</w:t>
            </w:r>
          </w:p>
        </w:tc>
        <w:tc>
          <w:tcPr>
            <w:tcW w:w="1797" w:type="dxa"/>
            <w:vAlign w:val="center"/>
          </w:tcPr>
          <w:p w14:paraId="793BA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61" w:type="dxa"/>
            <w:vAlign w:val="center"/>
          </w:tcPr>
          <w:p w14:paraId="606A87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2.82</w:t>
            </w:r>
          </w:p>
        </w:tc>
      </w:tr>
      <w:tr w14:paraId="71345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3C5E1200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30228</w:t>
            </w:r>
          </w:p>
        </w:tc>
        <w:tc>
          <w:tcPr>
            <w:tcW w:w="3117" w:type="dxa"/>
            <w:vAlign w:val="center"/>
          </w:tcPr>
          <w:p w14:paraId="35E1F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工会经费</w:t>
            </w:r>
          </w:p>
        </w:tc>
        <w:tc>
          <w:tcPr>
            <w:tcW w:w="1902" w:type="dxa"/>
            <w:vAlign w:val="center"/>
          </w:tcPr>
          <w:p w14:paraId="74FC8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1797" w:type="dxa"/>
            <w:vAlign w:val="center"/>
          </w:tcPr>
          <w:p w14:paraId="77BB7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61" w:type="dxa"/>
            <w:vAlign w:val="center"/>
          </w:tcPr>
          <w:p w14:paraId="084C20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10.00</w:t>
            </w:r>
          </w:p>
        </w:tc>
      </w:tr>
      <w:tr w14:paraId="090A8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43F6F74A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30239</w:t>
            </w:r>
          </w:p>
        </w:tc>
        <w:tc>
          <w:tcPr>
            <w:tcW w:w="3117" w:type="dxa"/>
            <w:vAlign w:val="center"/>
          </w:tcPr>
          <w:p w14:paraId="2AEF4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其他交通费用</w:t>
            </w:r>
          </w:p>
        </w:tc>
        <w:tc>
          <w:tcPr>
            <w:tcW w:w="1902" w:type="dxa"/>
            <w:vAlign w:val="center"/>
          </w:tcPr>
          <w:p w14:paraId="60CC1A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10.44</w:t>
            </w:r>
          </w:p>
        </w:tc>
        <w:tc>
          <w:tcPr>
            <w:tcW w:w="1797" w:type="dxa"/>
            <w:vAlign w:val="center"/>
          </w:tcPr>
          <w:p w14:paraId="50D938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61" w:type="dxa"/>
            <w:vAlign w:val="center"/>
          </w:tcPr>
          <w:p w14:paraId="08FD2D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10.44</w:t>
            </w:r>
          </w:p>
        </w:tc>
      </w:tr>
      <w:tr w14:paraId="115D4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7F1073E2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30299</w:t>
            </w:r>
          </w:p>
        </w:tc>
        <w:tc>
          <w:tcPr>
            <w:tcW w:w="3117" w:type="dxa"/>
            <w:vAlign w:val="center"/>
          </w:tcPr>
          <w:p w14:paraId="2C7637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其他商品和服务支出</w:t>
            </w:r>
          </w:p>
        </w:tc>
        <w:tc>
          <w:tcPr>
            <w:tcW w:w="1902" w:type="dxa"/>
            <w:vAlign w:val="center"/>
          </w:tcPr>
          <w:p w14:paraId="176CF9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14.00</w:t>
            </w:r>
          </w:p>
        </w:tc>
        <w:tc>
          <w:tcPr>
            <w:tcW w:w="1797" w:type="dxa"/>
            <w:vAlign w:val="center"/>
          </w:tcPr>
          <w:p w14:paraId="2E3BA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61" w:type="dxa"/>
            <w:vAlign w:val="center"/>
          </w:tcPr>
          <w:p w14:paraId="5E7C76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14.00</w:t>
            </w:r>
          </w:p>
        </w:tc>
      </w:tr>
      <w:tr w14:paraId="1E58B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10385BEA">
            <w:pPr>
              <w:spacing w:before="55" w:line="232" w:lineRule="auto"/>
              <w:jc w:val="center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303</w:t>
            </w:r>
          </w:p>
        </w:tc>
        <w:tc>
          <w:tcPr>
            <w:tcW w:w="3117" w:type="dxa"/>
            <w:vAlign w:val="center"/>
          </w:tcPr>
          <w:p w14:paraId="0DB1E2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对个人和家庭的补助</w:t>
            </w:r>
          </w:p>
        </w:tc>
        <w:tc>
          <w:tcPr>
            <w:tcW w:w="1902" w:type="dxa"/>
            <w:vAlign w:val="center"/>
          </w:tcPr>
          <w:p w14:paraId="6E711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797" w:type="dxa"/>
            <w:vAlign w:val="center"/>
          </w:tcPr>
          <w:p w14:paraId="0A84C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861" w:type="dxa"/>
            <w:vAlign w:val="center"/>
          </w:tcPr>
          <w:p w14:paraId="1CC1A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  <w:tr w14:paraId="69926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2009" w:type="dxa"/>
            <w:vAlign w:val="center"/>
          </w:tcPr>
          <w:p w14:paraId="0D917212">
            <w:pPr>
              <w:spacing w:before="55" w:line="232" w:lineRule="auto"/>
              <w:ind w:left="788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30302</w:t>
            </w:r>
          </w:p>
        </w:tc>
        <w:tc>
          <w:tcPr>
            <w:tcW w:w="3117" w:type="dxa"/>
            <w:vAlign w:val="center"/>
          </w:tcPr>
          <w:p w14:paraId="0C2B1D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退休费</w:t>
            </w:r>
          </w:p>
        </w:tc>
        <w:tc>
          <w:tcPr>
            <w:tcW w:w="1902" w:type="dxa"/>
            <w:vAlign w:val="center"/>
          </w:tcPr>
          <w:p w14:paraId="19BC3F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797" w:type="dxa"/>
            <w:vAlign w:val="center"/>
          </w:tcPr>
          <w:p w14:paraId="28CE7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861" w:type="dxa"/>
            <w:vAlign w:val="center"/>
          </w:tcPr>
          <w:p w14:paraId="4BAFFC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</w:tr>
    </w:tbl>
    <w:p w14:paraId="566E769A">
      <w:pPr>
        <w:rPr>
          <w:rFonts w:ascii="Arial"/>
          <w:sz w:val="21"/>
        </w:rPr>
      </w:pPr>
    </w:p>
    <w:p w14:paraId="317B9A6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07" w:bottom="0" w:left="607" w:header="0" w:footer="0" w:gutter="0"/>
          <w:cols w:space="720" w:num="1"/>
        </w:sectPr>
      </w:pPr>
    </w:p>
    <w:p w14:paraId="27D12F88">
      <w:pPr>
        <w:spacing w:before="212" w:line="219" w:lineRule="auto"/>
        <w:ind w:left="37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财政拨款“三公</w:t>
      </w:r>
      <w:r>
        <w:rPr>
          <w:rFonts w:ascii="宋体" w:hAnsi="宋体" w:eastAsia="宋体" w:cs="宋体"/>
          <w:spacing w:val="-75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4"/>
          <w:szCs w:val="24"/>
        </w:rPr>
        <w:t>”经费支出表</w:t>
      </w:r>
    </w:p>
    <w:p w14:paraId="648A188B">
      <w:pPr>
        <w:spacing w:before="157" w:line="226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position w:val="1"/>
          <w:sz w:val="18"/>
          <w:szCs w:val="18"/>
        </w:rPr>
        <w:t>填报单位:1</w:t>
      </w:r>
      <w:r>
        <w:rPr>
          <w:rFonts w:hint="eastAsia" w:ascii="宋体" w:hAnsi="宋体" w:eastAsia="宋体" w:cs="宋体"/>
          <w:position w:val="1"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position w:val="1"/>
          <w:sz w:val="18"/>
          <w:szCs w:val="18"/>
        </w:rPr>
        <w:t>7</w:t>
      </w:r>
      <w:r>
        <w:rPr>
          <w:rFonts w:ascii="宋体" w:hAnsi="宋体" w:eastAsia="宋体" w:cs="宋体"/>
          <w:spacing w:val="-38"/>
          <w:position w:val="1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position w:val="1"/>
          <w:sz w:val="18"/>
          <w:szCs w:val="18"/>
          <w:lang w:eastAsia="zh-CN"/>
        </w:rPr>
        <w:t>景德镇市珠山经济开发区管理委员会</w:t>
      </w:r>
      <w:r>
        <w:rPr>
          <w:rFonts w:ascii="宋体" w:hAnsi="宋体" w:eastAsia="宋体" w:cs="宋体"/>
          <w:position w:val="1"/>
          <w:sz w:val="18"/>
          <w:szCs w:val="18"/>
        </w:rPr>
        <w:t xml:space="preserve">                                                      </w:t>
      </w:r>
      <w:r>
        <w:rPr>
          <w:rFonts w:ascii="宋体" w:hAnsi="宋体" w:eastAsia="宋体" w:cs="宋体"/>
          <w:spacing w:val="-1"/>
          <w:position w:val="1"/>
          <w:sz w:val="18"/>
          <w:szCs w:val="18"/>
        </w:rPr>
        <w:t xml:space="preserve">                            </w:t>
      </w:r>
      <w:r>
        <w:rPr>
          <w:rFonts w:ascii="宋体" w:hAnsi="宋体" w:eastAsia="宋体" w:cs="宋体"/>
          <w:spacing w:val="-1"/>
          <w:position w:val="-3"/>
          <w:sz w:val="18"/>
          <w:szCs w:val="18"/>
        </w:rPr>
        <w:t>单位：万元</w:t>
      </w:r>
    </w:p>
    <w:tbl>
      <w:tblPr>
        <w:tblStyle w:val="5"/>
        <w:tblW w:w="106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4"/>
        <w:gridCol w:w="1461"/>
        <w:gridCol w:w="1151"/>
        <w:gridCol w:w="1584"/>
        <w:gridCol w:w="1012"/>
        <w:gridCol w:w="1273"/>
        <w:gridCol w:w="1159"/>
        <w:gridCol w:w="1034"/>
      </w:tblGrid>
      <w:tr w14:paraId="14C95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014" w:type="dxa"/>
            <w:vMerge w:val="restart"/>
            <w:tcBorders>
              <w:bottom w:val="nil"/>
            </w:tcBorders>
            <w:vAlign w:val="top"/>
          </w:tcPr>
          <w:p w14:paraId="5E2F9DF7">
            <w:pPr>
              <w:pStyle w:val="6"/>
              <w:spacing w:line="350" w:lineRule="auto"/>
            </w:pPr>
          </w:p>
          <w:p w14:paraId="43D4A95A">
            <w:pPr>
              <w:spacing w:before="59" w:line="221" w:lineRule="auto"/>
              <w:ind w:left="8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4196" w:type="dxa"/>
            <w:gridSpan w:val="3"/>
            <w:vAlign w:val="top"/>
          </w:tcPr>
          <w:p w14:paraId="04019FB0">
            <w:pPr>
              <w:spacing w:before="56" w:line="220" w:lineRule="auto"/>
              <w:ind w:left="148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因公出国(境)费</w:t>
            </w:r>
          </w:p>
        </w:tc>
        <w:tc>
          <w:tcPr>
            <w:tcW w:w="1012" w:type="dxa"/>
            <w:vMerge w:val="restart"/>
            <w:tcBorders>
              <w:bottom w:val="nil"/>
            </w:tcBorders>
            <w:vAlign w:val="top"/>
          </w:tcPr>
          <w:p w14:paraId="34BC9CB2">
            <w:pPr>
              <w:spacing w:before="296" w:line="241" w:lineRule="auto"/>
              <w:ind w:left="430" w:right="144" w:hanging="2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公务接待</w:t>
            </w:r>
            <w:r>
              <w:rPr>
                <w:rFonts w:ascii="宋体" w:hAnsi="宋体" w:eastAsia="宋体" w:cs="宋体"/>
                <w:sz w:val="18"/>
                <w:szCs w:val="18"/>
              </w:rPr>
              <w:t>费</w:t>
            </w:r>
          </w:p>
        </w:tc>
        <w:tc>
          <w:tcPr>
            <w:tcW w:w="3466" w:type="dxa"/>
            <w:gridSpan w:val="3"/>
            <w:vAlign w:val="top"/>
          </w:tcPr>
          <w:p w14:paraId="34F6107D">
            <w:pPr>
              <w:spacing w:before="56" w:line="219" w:lineRule="auto"/>
              <w:ind w:left="6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公务用车购置及运行维护费</w:t>
            </w:r>
          </w:p>
        </w:tc>
      </w:tr>
      <w:tr w14:paraId="19D2C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014" w:type="dxa"/>
            <w:vMerge w:val="continue"/>
            <w:tcBorders>
              <w:top w:val="nil"/>
            </w:tcBorders>
            <w:vAlign w:val="top"/>
          </w:tcPr>
          <w:p w14:paraId="3A4BE2B4">
            <w:pPr>
              <w:pStyle w:val="6"/>
            </w:pPr>
          </w:p>
        </w:tc>
        <w:tc>
          <w:tcPr>
            <w:tcW w:w="1461" w:type="dxa"/>
            <w:vAlign w:val="top"/>
          </w:tcPr>
          <w:p w14:paraId="2D8F9E93">
            <w:pPr>
              <w:spacing w:before="260" w:line="221" w:lineRule="auto"/>
              <w:ind w:left="5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小计</w:t>
            </w:r>
          </w:p>
        </w:tc>
        <w:tc>
          <w:tcPr>
            <w:tcW w:w="1151" w:type="dxa"/>
            <w:vAlign w:val="top"/>
          </w:tcPr>
          <w:p w14:paraId="30859560">
            <w:pPr>
              <w:spacing w:before="142" w:line="244" w:lineRule="auto"/>
              <w:ind w:left="146" w:right="123" w:hanging="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一般公务出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国（境）费</w:t>
            </w:r>
          </w:p>
        </w:tc>
        <w:tc>
          <w:tcPr>
            <w:tcW w:w="1584" w:type="dxa"/>
            <w:vAlign w:val="top"/>
          </w:tcPr>
          <w:p w14:paraId="4D2AD359">
            <w:pPr>
              <w:spacing w:before="29" w:line="227" w:lineRule="auto"/>
              <w:ind w:left="167" w:right="159" w:firstLine="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高等院校和科研院所学术交流合作出国（境）费</w:t>
            </w:r>
          </w:p>
        </w:tc>
        <w:tc>
          <w:tcPr>
            <w:tcW w:w="1012" w:type="dxa"/>
            <w:vMerge w:val="continue"/>
            <w:tcBorders>
              <w:top w:val="nil"/>
            </w:tcBorders>
            <w:vAlign w:val="top"/>
          </w:tcPr>
          <w:p w14:paraId="173D6DF2">
            <w:pPr>
              <w:pStyle w:val="6"/>
            </w:pPr>
          </w:p>
        </w:tc>
        <w:tc>
          <w:tcPr>
            <w:tcW w:w="1273" w:type="dxa"/>
            <w:vAlign w:val="top"/>
          </w:tcPr>
          <w:p w14:paraId="7792B337">
            <w:pPr>
              <w:spacing w:before="260" w:line="221" w:lineRule="auto"/>
              <w:ind w:left="4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小计</w:t>
            </w:r>
          </w:p>
        </w:tc>
        <w:tc>
          <w:tcPr>
            <w:tcW w:w="1159" w:type="dxa"/>
            <w:vAlign w:val="top"/>
          </w:tcPr>
          <w:p w14:paraId="40C7BBA5">
            <w:pPr>
              <w:spacing w:before="142" w:line="244" w:lineRule="auto"/>
              <w:ind w:left="228" w:right="126" w:hanging="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公务用车运行维护费</w:t>
            </w:r>
          </w:p>
        </w:tc>
        <w:tc>
          <w:tcPr>
            <w:tcW w:w="1034" w:type="dxa"/>
            <w:vAlign w:val="top"/>
          </w:tcPr>
          <w:p w14:paraId="72AEEFB5">
            <w:pPr>
              <w:spacing w:before="142" w:line="244" w:lineRule="auto"/>
              <w:ind w:left="339" w:right="154" w:hanging="1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公务用车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购置</w:t>
            </w:r>
          </w:p>
        </w:tc>
      </w:tr>
      <w:tr w14:paraId="4A64B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014" w:type="dxa"/>
            <w:vAlign w:val="top"/>
          </w:tcPr>
          <w:p w14:paraId="058DF96E">
            <w:pPr>
              <w:spacing w:before="54" w:line="228" w:lineRule="auto"/>
              <w:ind w:left="9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461" w:type="dxa"/>
            <w:vAlign w:val="top"/>
          </w:tcPr>
          <w:p w14:paraId="16A365C8">
            <w:pPr>
              <w:spacing w:before="54" w:line="228" w:lineRule="auto"/>
              <w:ind w:left="6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151" w:type="dxa"/>
            <w:vAlign w:val="top"/>
          </w:tcPr>
          <w:p w14:paraId="3E1F01A1">
            <w:pPr>
              <w:spacing w:before="54" w:line="228" w:lineRule="auto"/>
              <w:ind w:left="5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584" w:type="dxa"/>
            <w:vAlign w:val="top"/>
          </w:tcPr>
          <w:p w14:paraId="7D9908A3">
            <w:pPr>
              <w:spacing w:before="54" w:line="228" w:lineRule="auto"/>
              <w:ind w:left="7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012" w:type="dxa"/>
            <w:vAlign w:val="top"/>
          </w:tcPr>
          <w:p w14:paraId="26A22A1A">
            <w:pPr>
              <w:spacing w:before="54" w:line="228" w:lineRule="auto"/>
              <w:ind w:left="4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73" w:type="dxa"/>
            <w:vAlign w:val="top"/>
          </w:tcPr>
          <w:p w14:paraId="358F684C">
            <w:pPr>
              <w:spacing w:before="54" w:line="228" w:lineRule="auto"/>
              <w:ind w:left="5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159" w:type="dxa"/>
            <w:vAlign w:val="top"/>
          </w:tcPr>
          <w:p w14:paraId="584737F4">
            <w:pPr>
              <w:spacing w:before="54" w:line="228" w:lineRule="auto"/>
              <w:ind w:left="5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034" w:type="dxa"/>
            <w:vAlign w:val="top"/>
          </w:tcPr>
          <w:p w14:paraId="69E7DB09">
            <w:pPr>
              <w:spacing w:before="54" w:line="228" w:lineRule="auto"/>
              <w:ind w:left="47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</w:tr>
      <w:tr w14:paraId="2B827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014" w:type="dxa"/>
            <w:vAlign w:val="center"/>
          </w:tcPr>
          <w:p w14:paraId="6F98CB2C">
            <w:pPr>
              <w:spacing w:before="270" w:line="23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2.82</w:t>
            </w:r>
          </w:p>
        </w:tc>
        <w:tc>
          <w:tcPr>
            <w:tcW w:w="1461" w:type="dxa"/>
            <w:vAlign w:val="center"/>
          </w:tcPr>
          <w:p w14:paraId="4EE72ED7">
            <w:pPr>
              <w:spacing w:before="270" w:line="23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1" w:type="dxa"/>
            <w:vAlign w:val="center"/>
          </w:tcPr>
          <w:p w14:paraId="1E60C224">
            <w:pPr>
              <w:spacing w:before="270" w:line="23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584" w:type="dxa"/>
            <w:vAlign w:val="center"/>
          </w:tcPr>
          <w:p w14:paraId="62065454">
            <w:pPr>
              <w:spacing w:before="270" w:line="23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012" w:type="dxa"/>
            <w:vAlign w:val="center"/>
          </w:tcPr>
          <w:p w14:paraId="15B9F99C">
            <w:pPr>
              <w:spacing w:before="270" w:line="23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2.82</w:t>
            </w:r>
          </w:p>
        </w:tc>
        <w:tc>
          <w:tcPr>
            <w:tcW w:w="1273" w:type="dxa"/>
            <w:vAlign w:val="center"/>
          </w:tcPr>
          <w:p w14:paraId="4BFEC912">
            <w:pPr>
              <w:spacing w:before="270" w:line="23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9" w:type="dxa"/>
            <w:vAlign w:val="center"/>
          </w:tcPr>
          <w:p w14:paraId="2FB08E96">
            <w:pPr>
              <w:spacing w:before="270" w:line="23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034" w:type="dxa"/>
            <w:vAlign w:val="center"/>
          </w:tcPr>
          <w:p w14:paraId="44480F3B">
            <w:pPr>
              <w:spacing w:before="270" w:line="23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0.00</w:t>
            </w:r>
          </w:p>
        </w:tc>
      </w:tr>
    </w:tbl>
    <w:p w14:paraId="04710FC0">
      <w:pPr>
        <w:rPr>
          <w:rFonts w:ascii="Arial"/>
          <w:sz w:val="21"/>
        </w:rPr>
      </w:pPr>
    </w:p>
    <w:p w14:paraId="5F24D67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05" w:bottom="0" w:left="607" w:header="0" w:footer="0" w:gutter="0"/>
          <w:cols w:space="720" w:num="1"/>
        </w:sectPr>
      </w:pPr>
    </w:p>
    <w:p w14:paraId="54A16C5F">
      <w:pPr>
        <w:spacing w:before="35" w:line="219" w:lineRule="auto"/>
        <w:ind w:left="716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注：该表为空表，本部门无政府性基金支出</w:t>
      </w:r>
    </w:p>
    <w:p w14:paraId="1D5CCA07">
      <w:pPr>
        <w:spacing w:before="294" w:line="219" w:lineRule="auto"/>
        <w:ind w:left="41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政府性基金预算支出表</w:t>
      </w:r>
    </w:p>
    <w:p w14:paraId="39BFE3D6">
      <w:pPr>
        <w:spacing w:before="228" w:line="219" w:lineRule="auto"/>
        <w:ind w:left="1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填报单位:1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sz w:val="18"/>
          <w:szCs w:val="18"/>
        </w:rPr>
        <w:t>7</w:t>
      </w:r>
      <w:r>
        <w:rPr>
          <w:rFonts w:ascii="宋体" w:hAnsi="宋体" w:eastAsia="宋体" w:cs="宋体"/>
          <w:spacing w:val="-38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景德镇市珠山经济开发区管理委员会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单位：万元</w:t>
      </w:r>
    </w:p>
    <w:p w14:paraId="75F49A03">
      <w:pPr>
        <w:spacing w:line="79" w:lineRule="exact"/>
      </w:pPr>
    </w:p>
    <w:tbl>
      <w:tblPr>
        <w:tblStyle w:val="5"/>
        <w:tblW w:w="106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0"/>
        <w:gridCol w:w="2610"/>
        <w:gridCol w:w="2347"/>
        <w:gridCol w:w="1636"/>
        <w:gridCol w:w="2006"/>
      </w:tblGrid>
      <w:tr w14:paraId="5FC1C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700" w:type="dxa"/>
            <w:gridSpan w:val="2"/>
            <w:vAlign w:val="top"/>
          </w:tcPr>
          <w:p w14:paraId="2DE7568A">
            <w:pPr>
              <w:spacing w:before="56" w:line="219" w:lineRule="auto"/>
              <w:ind w:left="16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支出功能分类科目</w:t>
            </w:r>
          </w:p>
        </w:tc>
        <w:tc>
          <w:tcPr>
            <w:tcW w:w="5989" w:type="dxa"/>
            <w:gridSpan w:val="3"/>
            <w:vAlign w:val="top"/>
          </w:tcPr>
          <w:p w14:paraId="67D9FAAD">
            <w:pPr>
              <w:spacing w:before="57" w:line="219" w:lineRule="auto"/>
              <w:ind w:left="243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2026</w:t>
            </w:r>
            <w:r>
              <w:rPr>
                <w:rFonts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年预算数</w:t>
            </w:r>
          </w:p>
        </w:tc>
      </w:tr>
      <w:tr w14:paraId="5DDA0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090" w:type="dxa"/>
            <w:vAlign w:val="top"/>
          </w:tcPr>
          <w:p w14:paraId="5BCACE52">
            <w:pPr>
              <w:spacing w:before="53" w:line="219" w:lineRule="auto"/>
              <w:ind w:left="6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2610" w:type="dxa"/>
            <w:vAlign w:val="top"/>
          </w:tcPr>
          <w:p w14:paraId="2049A254">
            <w:pPr>
              <w:spacing w:before="53" w:line="219" w:lineRule="auto"/>
              <w:ind w:left="9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2347" w:type="dxa"/>
            <w:vAlign w:val="top"/>
          </w:tcPr>
          <w:p w14:paraId="2AB07F40">
            <w:pPr>
              <w:spacing w:before="53" w:line="221" w:lineRule="auto"/>
              <w:ind w:left="99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636" w:type="dxa"/>
            <w:vAlign w:val="top"/>
          </w:tcPr>
          <w:p w14:paraId="6AE5DF6E">
            <w:pPr>
              <w:spacing w:before="53" w:line="219" w:lineRule="auto"/>
              <w:ind w:left="4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2006" w:type="dxa"/>
            <w:vAlign w:val="top"/>
          </w:tcPr>
          <w:p w14:paraId="10C121D1">
            <w:pPr>
              <w:spacing w:before="53" w:line="220" w:lineRule="auto"/>
              <w:ind w:left="65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项目支出</w:t>
            </w:r>
          </w:p>
        </w:tc>
      </w:tr>
      <w:tr w14:paraId="092D9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90" w:type="dxa"/>
            <w:vAlign w:val="top"/>
          </w:tcPr>
          <w:p w14:paraId="068F522C">
            <w:pPr>
              <w:spacing w:before="55" w:line="231" w:lineRule="auto"/>
              <w:ind w:left="95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**</w:t>
            </w:r>
          </w:p>
        </w:tc>
        <w:tc>
          <w:tcPr>
            <w:tcW w:w="2610" w:type="dxa"/>
            <w:vAlign w:val="top"/>
          </w:tcPr>
          <w:p w14:paraId="363E0FBD">
            <w:pPr>
              <w:spacing w:before="55" w:line="231" w:lineRule="auto"/>
              <w:ind w:left="12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**</w:t>
            </w:r>
          </w:p>
        </w:tc>
        <w:tc>
          <w:tcPr>
            <w:tcW w:w="2347" w:type="dxa"/>
            <w:vAlign w:val="top"/>
          </w:tcPr>
          <w:p w14:paraId="67E67D36">
            <w:pPr>
              <w:spacing w:before="55" w:line="231" w:lineRule="auto"/>
              <w:ind w:left="1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636" w:type="dxa"/>
            <w:vAlign w:val="top"/>
          </w:tcPr>
          <w:p w14:paraId="3D49AB3A">
            <w:pPr>
              <w:spacing w:before="55" w:line="231" w:lineRule="auto"/>
              <w:ind w:left="7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006" w:type="dxa"/>
            <w:vAlign w:val="top"/>
          </w:tcPr>
          <w:p w14:paraId="0356DCCC">
            <w:pPr>
              <w:spacing w:before="55" w:line="231" w:lineRule="auto"/>
              <w:ind w:left="9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</w:tr>
    </w:tbl>
    <w:p w14:paraId="1427CBD1">
      <w:pPr>
        <w:rPr>
          <w:rFonts w:ascii="Arial"/>
          <w:sz w:val="21"/>
        </w:rPr>
      </w:pPr>
    </w:p>
    <w:p w14:paraId="4AB0700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97" w:right="594" w:bottom="0" w:left="617" w:header="0" w:footer="0" w:gutter="0"/>
          <w:cols w:space="720" w:num="1"/>
        </w:sectPr>
      </w:pPr>
    </w:p>
    <w:p w14:paraId="6AE14490">
      <w:pPr>
        <w:spacing w:line="424" w:lineRule="auto"/>
        <w:rPr>
          <w:rFonts w:ascii="Arial"/>
          <w:sz w:val="21"/>
        </w:rPr>
      </w:pPr>
    </w:p>
    <w:p w14:paraId="65477510">
      <w:pPr>
        <w:spacing w:before="59" w:line="219" w:lineRule="auto"/>
        <w:ind w:left="668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注：该表为空表，本部门无国有资本经营预算支出</w:t>
      </w:r>
    </w:p>
    <w:p w14:paraId="638B227B">
      <w:pPr>
        <w:spacing w:line="295" w:lineRule="auto"/>
        <w:rPr>
          <w:rFonts w:ascii="Arial"/>
          <w:sz w:val="21"/>
        </w:rPr>
      </w:pPr>
    </w:p>
    <w:p w14:paraId="67CF1C85">
      <w:pPr>
        <w:spacing w:before="78" w:line="219" w:lineRule="auto"/>
        <w:ind w:left="40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国有资本经营预算支出表</w:t>
      </w:r>
    </w:p>
    <w:p w14:paraId="622423B1">
      <w:pPr>
        <w:spacing w:before="257" w:line="219" w:lineRule="auto"/>
        <w:ind w:left="12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填报单位:1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</w:t>
      </w:r>
      <w:r>
        <w:rPr>
          <w:rFonts w:ascii="宋体" w:hAnsi="宋体" w:eastAsia="宋体" w:cs="宋体"/>
          <w:sz w:val="18"/>
          <w:szCs w:val="18"/>
        </w:rPr>
        <w:t>7</w:t>
      </w:r>
      <w:r>
        <w:rPr>
          <w:rFonts w:ascii="宋体" w:hAnsi="宋体" w:eastAsia="宋体" w:cs="宋体"/>
          <w:spacing w:val="-37"/>
          <w:sz w:val="18"/>
          <w:szCs w:val="18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景德镇市珠山经济开发区管理委员会</w:t>
      </w:r>
      <w:r>
        <w:rPr>
          <w:rFonts w:ascii="宋体" w:hAnsi="宋体" w:eastAsia="宋体" w:cs="宋体"/>
          <w:sz w:val="18"/>
          <w:szCs w:val="18"/>
        </w:rPr>
        <w:t xml:space="preserve">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                                               单位：万元</w:t>
      </w:r>
    </w:p>
    <w:p w14:paraId="7FFA22FC">
      <w:pPr>
        <w:spacing w:line="83" w:lineRule="exact"/>
      </w:pPr>
    </w:p>
    <w:tbl>
      <w:tblPr>
        <w:tblStyle w:val="5"/>
        <w:tblW w:w="107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7"/>
        <w:gridCol w:w="2648"/>
        <w:gridCol w:w="2335"/>
        <w:gridCol w:w="1635"/>
        <w:gridCol w:w="2057"/>
      </w:tblGrid>
      <w:tr w14:paraId="29BB0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715" w:type="dxa"/>
            <w:gridSpan w:val="2"/>
            <w:vAlign w:val="top"/>
          </w:tcPr>
          <w:p w14:paraId="45D006F3">
            <w:pPr>
              <w:spacing w:before="60" w:line="219" w:lineRule="auto"/>
              <w:ind w:left="16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支出功能分类科目</w:t>
            </w:r>
          </w:p>
        </w:tc>
        <w:tc>
          <w:tcPr>
            <w:tcW w:w="6027" w:type="dxa"/>
            <w:gridSpan w:val="3"/>
            <w:vAlign w:val="top"/>
          </w:tcPr>
          <w:p w14:paraId="6833D07C">
            <w:pPr>
              <w:spacing w:before="60" w:line="219" w:lineRule="auto"/>
              <w:ind w:left="24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2026</w:t>
            </w:r>
            <w:r>
              <w:rPr>
                <w:rFonts w:ascii="宋体" w:hAnsi="宋体" w:eastAsia="宋体" w:cs="宋体"/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年预算数</w:t>
            </w:r>
          </w:p>
        </w:tc>
      </w:tr>
      <w:tr w14:paraId="1FD49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067" w:type="dxa"/>
            <w:vAlign w:val="top"/>
          </w:tcPr>
          <w:p w14:paraId="576D7904">
            <w:pPr>
              <w:spacing w:before="56" w:line="219" w:lineRule="auto"/>
              <w:ind w:left="6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2648" w:type="dxa"/>
            <w:vAlign w:val="top"/>
          </w:tcPr>
          <w:p w14:paraId="2148BFF4">
            <w:pPr>
              <w:spacing w:before="56" w:line="219" w:lineRule="auto"/>
              <w:ind w:left="9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2335" w:type="dxa"/>
            <w:vAlign w:val="top"/>
          </w:tcPr>
          <w:p w14:paraId="5BBD44CF">
            <w:pPr>
              <w:spacing w:before="56" w:line="221" w:lineRule="auto"/>
              <w:ind w:left="9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合计</w:t>
            </w:r>
          </w:p>
        </w:tc>
        <w:tc>
          <w:tcPr>
            <w:tcW w:w="1635" w:type="dxa"/>
            <w:vAlign w:val="top"/>
          </w:tcPr>
          <w:p w14:paraId="4B756C82">
            <w:pPr>
              <w:spacing w:before="56" w:line="219" w:lineRule="auto"/>
              <w:ind w:left="4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2057" w:type="dxa"/>
            <w:vAlign w:val="top"/>
          </w:tcPr>
          <w:p w14:paraId="646FC55B">
            <w:pPr>
              <w:spacing w:before="56" w:line="220" w:lineRule="auto"/>
              <w:ind w:left="6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项目支出</w:t>
            </w:r>
          </w:p>
        </w:tc>
      </w:tr>
      <w:tr w14:paraId="1631E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2067" w:type="dxa"/>
            <w:vAlign w:val="top"/>
          </w:tcPr>
          <w:p w14:paraId="561408A0">
            <w:pPr>
              <w:spacing w:before="59" w:line="235" w:lineRule="auto"/>
              <w:ind w:left="9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**</w:t>
            </w:r>
          </w:p>
        </w:tc>
        <w:tc>
          <w:tcPr>
            <w:tcW w:w="2648" w:type="dxa"/>
            <w:vAlign w:val="top"/>
          </w:tcPr>
          <w:p w14:paraId="07CDEFEC">
            <w:pPr>
              <w:spacing w:before="59" w:line="235" w:lineRule="auto"/>
              <w:ind w:left="12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**</w:t>
            </w:r>
          </w:p>
        </w:tc>
        <w:tc>
          <w:tcPr>
            <w:tcW w:w="2335" w:type="dxa"/>
            <w:vAlign w:val="top"/>
          </w:tcPr>
          <w:p w14:paraId="544C8B08">
            <w:pPr>
              <w:spacing w:before="59" w:line="235" w:lineRule="auto"/>
              <w:ind w:left="11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635" w:type="dxa"/>
            <w:vAlign w:val="top"/>
          </w:tcPr>
          <w:p w14:paraId="50A6AF9C">
            <w:pPr>
              <w:spacing w:before="59" w:line="235" w:lineRule="auto"/>
              <w:ind w:left="7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057" w:type="dxa"/>
            <w:vAlign w:val="top"/>
          </w:tcPr>
          <w:p w14:paraId="2C1FF297">
            <w:pPr>
              <w:spacing w:before="59" w:line="235" w:lineRule="auto"/>
              <w:ind w:left="9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</w:tr>
    </w:tbl>
    <w:p w14:paraId="02B49FAE">
      <w:pPr>
        <w:rPr>
          <w:rFonts w:ascii="Arial"/>
          <w:sz w:val="21"/>
        </w:rPr>
      </w:pPr>
    </w:p>
    <w:p w14:paraId="68CAD24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541" w:bottom="0" w:left="617" w:header="0" w:footer="0" w:gutter="0"/>
          <w:cols w:space="720" w:num="1"/>
        </w:sectPr>
      </w:pPr>
    </w:p>
    <w:p w14:paraId="5C9127A3">
      <w:pPr>
        <w:spacing w:line="302" w:lineRule="auto"/>
        <w:rPr>
          <w:rFonts w:ascii="Arial"/>
          <w:sz w:val="21"/>
        </w:rPr>
      </w:pPr>
    </w:p>
    <w:p w14:paraId="6D6E11A5">
      <w:pPr>
        <w:spacing w:before="78" w:line="219" w:lineRule="auto"/>
        <w:ind w:left="44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</w:rPr>
        <w:t>部门整体绩效目标</w:t>
      </w:r>
    </w:p>
    <w:p w14:paraId="6148D891">
      <w:pPr>
        <w:spacing w:line="71" w:lineRule="exact"/>
      </w:pPr>
    </w:p>
    <w:tbl>
      <w:tblPr>
        <w:tblStyle w:val="5"/>
        <w:tblW w:w="1082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1312"/>
        <w:gridCol w:w="2824"/>
        <w:gridCol w:w="1499"/>
        <w:gridCol w:w="775"/>
        <w:gridCol w:w="475"/>
        <w:gridCol w:w="1411"/>
        <w:gridCol w:w="1017"/>
      </w:tblGrid>
      <w:tr w14:paraId="35B95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828" w:type="dxa"/>
            <w:gridSpan w:val="2"/>
            <w:shd w:val="clear" w:color="auto" w:fill="F1F1F1"/>
            <w:vAlign w:val="top"/>
          </w:tcPr>
          <w:p w14:paraId="4A292D29">
            <w:pPr>
              <w:spacing w:before="124" w:line="219" w:lineRule="auto"/>
              <w:ind w:left="10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部门编码</w:t>
            </w:r>
          </w:p>
        </w:tc>
        <w:tc>
          <w:tcPr>
            <w:tcW w:w="2824" w:type="dxa"/>
            <w:vAlign w:val="top"/>
          </w:tcPr>
          <w:p w14:paraId="15A1E4A8">
            <w:pPr>
              <w:spacing w:before="123"/>
              <w:ind w:left="129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7</w:t>
            </w:r>
          </w:p>
        </w:tc>
        <w:tc>
          <w:tcPr>
            <w:tcW w:w="2274" w:type="dxa"/>
            <w:gridSpan w:val="2"/>
            <w:shd w:val="clear" w:color="auto" w:fill="F1F1F1"/>
            <w:vAlign w:val="top"/>
          </w:tcPr>
          <w:p w14:paraId="18EFA525">
            <w:pPr>
              <w:spacing w:before="124" w:line="219" w:lineRule="auto"/>
              <w:ind w:left="85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部门名称</w:t>
            </w:r>
          </w:p>
        </w:tc>
        <w:tc>
          <w:tcPr>
            <w:tcW w:w="2903" w:type="dxa"/>
            <w:gridSpan w:val="3"/>
            <w:vAlign w:val="top"/>
          </w:tcPr>
          <w:p w14:paraId="3AD265C4">
            <w:pPr>
              <w:spacing w:before="124" w:line="219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景德镇市珠山经济开发区管理委员会</w:t>
            </w:r>
          </w:p>
        </w:tc>
      </w:tr>
      <w:tr w14:paraId="4E369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16" w:type="dxa"/>
            <w:shd w:val="clear" w:color="auto" w:fill="F1F1F1"/>
            <w:vAlign w:val="top"/>
          </w:tcPr>
          <w:p w14:paraId="618602D1">
            <w:pPr>
              <w:pStyle w:val="6"/>
              <w:spacing w:line="475" w:lineRule="auto"/>
            </w:pPr>
          </w:p>
          <w:p w14:paraId="230B726D">
            <w:pPr>
              <w:spacing w:before="59" w:line="219" w:lineRule="auto"/>
              <w:ind w:left="1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年度绩效总目标</w:t>
            </w:r>
          </w:p>
        </w:tc>
        <w:tc>
          <w:tcPr>
            <w:tcW w:w="9313" w:type="dxa"/>
            <w:gridSpan w:val="7"/>
            <w:vAlign w:val="top"/>
          </w:tcPr>
          <w:p w14:paraId="20E68045">
            <w:pPr>
              <w:spacing w:before="68" w:line="301" w:lineRule="auto"/>
              <w:ind w:left="110" w:right="108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紧扣珠山区经济社会发展大局，以推动经开区高质量发展为核心，全面完成规划落地、产业升级、项目建设、招商引资、公共服务、社会治理等年度重点任务，实现经济效益稳步提升、社会效益持续向好、生态效益协调统一，确保部门预算执行规范高效，服务对象满意度达到预期标准。</w:t>
            </w:r>
          </w:p>
        </w:tc>
      </w:tr>
      <w:tr w14:paraId="727EC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516" w:type="dxa"/>
            <w:tcBorders>
              <w:bottom w:val="single" w:color="auto" w:sz="4" w:space="0"/>
            </w:tcBorders>
            <w:shd w:val="clear" w:color="auto" w:fill="F1F1F1"/>
            <w:vAlign w:val="top"/>
          </w:tcPr>
          <w:p w14:paraId="6D0CF06E">
            <w:pPr>
              <w:spacing w:before="88" w:line="220" w:lineRule="auto"/>
              <w:ind w:left="4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一级指标</w:t>
            </w:r>
          </w:p>
        </w:tc>
        <w:tc>
          <w:tcPr>
            <w:tcW w:w="1312" w:type="dxa"/>
            <w:tcBorders>
              <w:bottom w:val="single" w:color="auto" w:sz="4" w:space="0"/>
            </w:tcBorders>
            <w:shd w:val="clear" w:color="auto" w:fill="F1F1F1"/>
            <w:vAlign w:val="top"/>
          </w:tcPr>
          <w:p w14:paraId="0A1A475D">
            <w:pPr>
              <w:spacing w:before="88" w:line="220" w:lineRule="auto"/>
              <w:ind w:left="3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二级指标</w:t>
            </w:r>
          </w:p>
        </w:tc>
        <w:tc>
          <w:tcPr>
            <w:tcW w:w="4323" w:type="dxa"/>
            <w:gridSpan w:val="2"/>
            <w:tcBorders>
              <w:bottom w:val="single" w:color="auto" w:sz="4" w:space="0"/>
            </w:tcBorders>
            <w:shd w:val="clear" w:color="auto" w:fill="F1F1F1"/>
            <w:vAlign w:val="top"/>
          </w:tcPr>
          <w:p w14:paraId="5DD2B4C8">
            <w:pPr>
              <w:spacing w:before="88" w:line="220" w:lineRule="auto"/>
              <w:ind w:left="18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三级指标</w:t>
            </w:r>
          </w:p>
        </w:tc>
        <w:tc>
          <w:tcPr>
            <w:tcW w:w="1250" w:type="dxa"/>
            <w:gridSpan w:val="2"/>
            <w:tcBorders>
              <w:bottom w:val="single" w:color="auto" w:sz="4" w:space="0"/>
            </w:tcBorders>
            <w:shd w:val="clear" w:color="auto" w:fill="F1F1F1"/>
            <w:vAlign w:val="top"/>
          </w:tcPr>
          <w:p w14:paraId="7EF1F7FA">
            <w:pPr>
              <w:spacing w:before="89" w:line="219" w:lineRule="auto"/>
              <w:ind w:left="2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8"/>
                <w:szCs w:val="18"/>
              </w:rPr>
              <w:t>计算符号</w:t>
            </w:r>
          </w:p>
        </w:tc>
        <w:tc>
          <w:tcPr>
            <w:tcW w:w="1411" w:type="dxa"/>
            <w:tcBorders>
              <w:bottom w:val="single" w:color="auto" w:sz="4" w:space="0"/>
            </w:tcBorders>
            <w:shd w:val="clear" w:color="auto" w:fill="F1F1F1"/>
            <w:vAlign w:val="top"/>
          </w:tcPr>
          <w:p w14:paraId="468278BA">
            <w:pPr>
              <w:spacing w:before="89" w:line="219" w:lineRule="auto"/>
              <w:ind w:left="4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18"/>
                <w:szCs w:val="18"/>
              </w:rPr>
              <w:t>目标值</w:t>
            </w:r>
          </w:p>
        </w:tc>
        <w:tc>
          <w:tcPr>
            <w:tcW w:w="1017" w:type="dxa"/>
            <w:tcBorders>
              <w:bottom w:val="single" w:color="auto" w:sz="4" w:space="0"/>
            </w:tcBorders>
            <w:shd w:val="clear" w:color="auto" w:fill="F1F1F1"/>
            <w:vAlign w:val="top"/>
          </w:tcPr>
          <w:p w14:paraId="12CBF320">
            <w:pPr>
              <w:spacing w:before="88" w:line="220" w:lineRule="auto"/>
              <w:ind w:left="1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8"/>
                <w:szCs w:val="18"/>
              </w:rPr>
              <w:t>度量单位</w:t>
            </w:r>
          </w:p>
        </w:tc>
      </w:tr>
      <w:tr w14:paraId="53619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0EF4">
            <w:pPr>
              <w:spacing w:before="58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A056">
            <w:pPr>
              <w:spacing w:before="59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46A8">
            <w:pPr>
              <w:spacing w:before="132" w:line="219" w:lineRule="auto"/>
              <w:ind w:left="114"/>
              <w:jc w:val="left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年度新签约招商引资项目数量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50A0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14DF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0C4E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个</w:t>
            </w:r>
          </w:p>
        </w:tc>
      </w:tr>
      <w:tr w14:paraId="7599E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583F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BDE8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BBF0">
            <w:pPr>
              <w:spacing w:before="132" w:line="219" w:lineRule="auto"/>
              <w:ind w:left="114"/>
              <w:jc w:val="left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公共设施新建/改造完成数量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1B97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2F05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13E8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项</w:t>
            </w:r>
          </w:p>
        </w:tc>
      </w:tr>
      <w:tr w14:paraId="0E10A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7AD0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3813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3D91">
            <w:pPr>
              <w:spacing w:before="132" w:line="219" w:lineRule="auto"/>
              <w:ind w:left="114"/>
              <w:jc w:val="left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村（社区）党建活动开展次数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3202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76DE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24B2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次</w:t>
            </w:r>
          </w:p>
        </w:tc>
      </w:tr>
      <w:tr w14:paraId="093E4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C5F8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C131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C573">
            <w:pPr>
              <w:spacing w:before="132" w:line="219" w:lineRule="auto"/>
              <w:ind w:left="114"/>
              <w:jc w:val="left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社会治理等矛盾纠纷调处数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DE50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7D0F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E6A5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起</w:t>
            </w:r>
          </w:p>
        </w:tc>
      </w:tr>
      <w:tr w14:paraId="1DC8D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0C48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C3838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231B">
            <w:pPr>
              <w:spacing w:before="132" w:line="219" w:lineRule="auto"/>
              <w:ind w:left="114"/>
              <w:jc w:val="left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开展辖区内环境卫生整治活动次数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D8EB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235A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368C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次</w:t>
            </w:r>
          </w:p>
        </w:tc>
      </w:tr>
      <w:tr w14:paraId="06DC0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E751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37E52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B001">
            <w:pPr>
              <w:spacing w:before="132" w:line="219" w:lineRule="auto"/>
              <w:ind w:left="114"/>
              <w:jc w:val="left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困难群众发放临时救助人次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C697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7445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1A36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人次</w:t>
            </w:r>
          </w:p>
        </w:tc>
      </w:tr>
      <w:tr w14:paraId="2EC63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3DCB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17D7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18AA">
            <w:pPr>
              <w:spacing w:before="132" w:line="219" w:lineRule="auto"/>
              <w:ind w:left="114"/>
              <w:jc w:val="left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缴纳养老保险、医疗保险等人次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12C2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1325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06FB">
            <w:pPr>
              <w:spacing w:before="132" w:line="219" w:lineRule="auto"/>
              <w:ind w:left="114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人次</w:t>
            </w:r>
          </w:p>
        </w:tc>
      </w:tr>
      <w:tr w14:paraId="04064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A59F">
            <w:pPr>
              <w:pStyle w:val="6"/>
              <w:jc w:val="center"/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12C1">
            <w:pPr>
              <w:pStyle w:val="6"/>
              <w:jc w:val="center"/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质量指标</w:t>
            </w: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4CDB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招商引资项目履约率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B81B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74AE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B0D81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09175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18BE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E767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1E28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公共设施正常运行率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F78C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586F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BDB8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4EC4E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BD2D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FB27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9D33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村（社区）党建内容贴合度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A98E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B93E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EC69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00D16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68E8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28F5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3722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社会治理等矛盾纠纷调处化解率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060F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CE4F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B891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4E2F0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5265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7242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49D7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辖区内环境卫生整治活动范围覆盖率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4EDE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BB08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CE4F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62EB7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8825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172C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7A86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困难群众发放临时救助准确率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4ED0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763D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9D5C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4FB2F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DAC0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173C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799E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缴纳养老保险、医疗保险覆盖率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66A9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67EF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ED16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2CE26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D83E">
            <w:pPr>
              <w:pStyle w:val="6"/>
              <w:jc w:val="center"/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2836">
            <w:pPr>
              <w:pStyle w:val="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时效指标</w:t>
            </w: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32D4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招商引资项目签约落地时限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8F8A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9810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符合合同约定比例100%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C76C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</w:tr>
      <w:tr w14:paraId="49B11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7945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FB44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FD40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村（社区）党建学习内容及时性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325B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8E04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7CE3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</w:tr>
      <w:tr w14:paraId="49F31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4270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D52E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62E8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公共设施维修更换率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D26A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A99A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3个工作日内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079E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</w:tr>
      <w:tr w14:paraId="78472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FCBE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A725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9557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应急事件响应处置时限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32A7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67B0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9BFA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</w:tr>
      <w:tr w14:paraId="7F772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7805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665D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DA20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辖区内环境卫生整治活动及时率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CBD5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5759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5B1B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</w:tr>
      <w:tr w14:paraId="37886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CCF4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350B">
            <w:pPr>
              <w:pStyle w:val="6"/>
              <w:jc w:val="center"/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D1E2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困难群众发放临时救助时限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ADC6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1D6B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FC08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</w:tr>
      <w:tr w14:paraId="598A6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9375">
            <w:pPr>
              <w:pStyle w:val="6"/>
              <w:jc w:val="center"/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A4FF">
            <w:pPr>
              <w:spacing w:before="58" w:line="220" w:lineRule="auto"/>
              <w:ind w:left="29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60D5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缴纳养老保险、医疗保险等及时率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537C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5580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DC4D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</w:tr>
      <w:tr w14:paraId="1D245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A3A0F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10E6">
            <w:pPr>
              <w:spacing w:before="132" w:line="219" w:lineRule="auto"/>
              <w:jc w:val="center"/>
              <w:rPr>
                <w:rFonts w:hint="default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2DA8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在职人员控制率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47B8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BCEF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C46E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56076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887A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FB7D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7786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公用经费控制率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A123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3F14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C517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5335D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CBE6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5E1B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8074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三公经费控制率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3A19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00D0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55B6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28A3E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FEF7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9767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EE8A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预算支出标准执行率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4EEE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AD6A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7F4A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1DAC1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302D">
            <w:pPr>
              <w:spacing w:before="132" w:line="219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效益指标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E0EF">
            <w:pPr>
              <w:spacing w:before="132" w:line="219" w:lineRule="auto"/>
              <w:jc w:val="center"/>
              <w:rPr>
                <w:rFonts w:hint="default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经济效益指标</w:t>
            </w: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D29E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年度招商引资实际到位资金额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CB92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BFA1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A53C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万</w:t>
            </w:r>
          </w:p>
        </w:tc>
      </w:tr>
      <w:tr w14:paraId="6D8C2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1ECC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020E"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21F4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促进经济发展，优化营商环境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48DD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43A4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效果显著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84D9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</w:tr>
      <w:tr w14:paraId="257E7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919B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83AB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422E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改善辖区内人居环境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5C23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1B0D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显著提升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DF29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</w:tr>
      <w:tr w14:paraId="364B3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B3E2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587C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生态效益指标</w:t>
            </w: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74B9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绿化覆盖率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5C48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9DB5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84E7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71B7D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F842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A520">
            <w:pPr>
              <w:spacing w:before="132" w:line="219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DA8A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营商环境优化满意度提升率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9B15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7A8C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D8E9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579A5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9FF8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满意度指标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D5FC">
            <w:pPr>
              <w:spacing w:before="132" w:line="219" w:lineRule="auto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服务对象满意度指标</w:t>
            </w: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CC45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上级主管部门满意度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0B60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60F6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8386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223E6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209F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8D82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7BC7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干部职工满意度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D64D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71B6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31D0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  <w:tr w14:paraId="4475C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273C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6E6E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</w:p>
        </w:tc>
        <w:tc>
          <w:tcPr>
            <w:tcW w:w="4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C073">
            <w:pPr>
              <w:spacing w:before="132" w:line="219" w:lineRule="auto"/>
              <w:ind w:left="114"/>
              <w:jc w:val="left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村（社区）居民满意度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4318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7411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E8B8">
            <w:pPr>
              <w:spacing w:before="132" w:line="219" w:lineRule="auto"/>
              <w:ind w:left="114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%</w:t>
            </w:r>
          </w:p>
        </w:tc>
      </w:tr>
    </w:tbl>
    <w:p w14:paraId="14B217E5">
      <w:pPr>
        <w:spacing w:before="132" w:line="219" w:lineRule="auto"/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</w:pPr>
    </w:p>
    <w:p w14:paraId="299B888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070" w:right="541" w:bottom="0" w:left="530" w:header="0" w:footer="0" w:gutter="0"/>
          <w:cols w:space="720" w:num="1"/>
        </w:sectPr>
      </w:pPr>
    </w:p>
    <w:p w14:paraId="0103D739">
      <w:pPr>
        <w:spacing w:before="79" w:line="221" w:lineRule="auto"/>
        <w:ind w:left="2014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4"/>
          <w:sz w:val="40"/>
          <w:szCs w:val="40"/>
        </w:rPr>
        <w:t>2026年三宝村工作</w:t>
      </w:r>
      <w:r>
        <w:rPr>
          <w:rFonts w:ascii="宋体" w:hAnsi="宋体" w:eastAsia="宋体" w:cs="宋体"/>
          <w:b/>
          <w:bCs/>
          <w:spacing w:val="-4"/>
          <w:sz w:val="40"/>
          <w:szCs w:val="40"/>
        </w:rPr>
        <w:t>经费绩效目标表</w:t>
      </w:r>
    </w:p>
    <w:p w14:paraId="4E4B9883">
      <w:pPr>
        <w:spacing w:line="34" w:lineRule="exact"/>
      </w:pPr>
    </w:p>
    <w:tbl>
      <w:tblPr>
        <w:tblStyle w:val="5"/>
        <w:tblW w:w="92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364"/>
        <w:gridCol w:w="2904"/>
        <w:gridCol w:w="1222"/>
        <w:gridCol w:w="1684"/>
        <w:gridCol w:w="1031"/>
      </w:tblGrid>
      <w:tr w14:paraId="7B441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</w:trPr>
        <w:tc>
          <w:tcPr>
            <w:tcW w:w="998" w:type="dxa"/>
            <w:vAlign w:val="top"/>
          </w:tcPr>
          <w:p w14:paraId="6108D5FB">
            <w:pPr>
              <w:pStyle w:val="6"/>
              <w:spacing w:line="272" w:lineRule="auto"/>
            </w:pPr>
          </w:p>
          <w:p w14:paraId="1A390AC2">
            <w:pPr>
              <w:pStyle w:val="6"/>
              <w:spacing w:line="272" w:lineRule="auto"/>
            </w:pPr>
          </w:p>
          <w:p w14:paraId="6DE30F43">
            <w:pPr>
              <w:pStyle w:val="6"/>
              <w:spacing w:line="272" w:lineRule="auto"/>
            </w:pPr>
          </w:p>
          <w:p w14:paraId="0BCDF5D6">
            <w:pPr>
              <w:spacing w:before="78" w:line="221" w:lineRule="auto"/>
              <w:ind w:left="2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绩效目标</w:t>
            </w:r>
          </w:p>
        </w:tc>
        <w:tc>
          <w:tcPr>
            <w:tcW w:w="8205" w:type="dxa"/>
            <w:gridSpan w:val="5"/>
            <w:vAlign w:val="top"/>
          </w:tcPr>
          <w:p w14:paraId="30BADC20">
            <w:pPr>
              <w:spacing w:before="296" w:line="304" w:lineRule="auto"/>
              <w:ind w:left="17" w:right="15" w:firstLine="1"/>
              <w:jc w:val="both"/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该项目资金主要用于2026年三宝村工作经费。</w:t>
            </w:r>
          </w:p>
          <w:p w14:paraId="5FE05F92">
            <w:pPr>
              <w:spacing w:before="296" w:line="304" w:lineRule="auto"/>
              <w:ind w:left="17" w:right="15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项目资金用于贯彻落实上级重大决策和建设规划，研究制定和实施适合村集体长期规划发展，进一步提高辖区内维护稳定及社会治安综合治理工作，用于精神文明建设工作，树立文明新风；按照职责范围负责辖区内的城市建设和管理、市容环境卫生、环境保护、市政等监督；负责辖区内的维护稳定及社会综合治理工作，依照有关规定做好出租屋和外来暂住人员的管理工作；负责民事调解，法律服务工作，维护村民的合法权益；用于计划生育、劳动就业、安全生产管理、初级卫生保障、民兵、兵役、侨务等工作，使村民获得幸福感。</w:t>
            </w:r>
          </w:p>
        </w:tc>
      </w:tr>
      <w:tr w14:paraId="27FFC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98" w:type="dxa"/>
            <w:tcBorders>
              <w:right w:val="nil"/>
            </w:tcBorders>
            <w:vAlign w:val="top"/>
          </w:tcPr>
          <w:p w14:paraId="77873AAB">
            <w:pPr>
              <w:pStyle w:val="6"/>
            </w:pPr>
          </w:p>
        </w:tc>
        <w:tc>
          <w:tcPr>
            <w:tcW w:w="8205" w:type="dxa"/>
            <w:gridSpan w:val="5"/>
            <w:tcBorders>
              <w:left w:val="nil"/>
            </w:tcBorders>
            <w:vAlign w:val="top"/>
          </w:tcPr>
          <w:p w14:paraId="03631C01">
            <w:pPr>
              <w:spacing w:before="107" w:line="222" w:lineRule="auto"/>
              <w:ind w:left="3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分解指标</w:t>
            </w:r>
          </w:p>
        </w:tc>
      </w:tr>
      <w:tr w14:paraId="1FECA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98" w:type="dxa"/>
            <w:tcBorders>
              <w:bottom w:val="single" w:color="auto" w:sz="4" w:space="0"/>
            </w:tcBorders>
            <w:vAlign w:val="top"/>
          </w:tcPr>
          <w:p w14:paraId="2BB4D5F8">
            <w:pPr>
              <w:spacing w:before="96" w:line="221" w:lineRule="auto"/>
              <w:ind w:left="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一级指标</w:t>
            </w:r>
          </w:p>
        </w:tc>
        <w:tc>
          <w:tcPr>
            <w:tcW w:w="1364" w:type="dxa"/>
            <w:tcBorders>
              <w:bottom w:val="single" w:color="auto" w:sz="4" w:space="0"/>
            </w:tcBorders>
            <w:vAlign w:val="top"/>
          </w:tcPr>
          <w:p w14:paraId="58F52404">
            <w:pPr>
              <w:spacing w:before="96" w:line="221" w:lineRule="auto"/>
              <w:ind w:left="2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4"/>
                <w:szCs w:val="24"/>
              </w:rPr>
              <w:t>二级指标</w:t>
            </w:r>
          </w:p>
        </w:tc>
        <w:tc>
          <w:tcPr>
            <w:tcW w:w="2904" w:type="dxa"/>
            <w:vAlign w:val="top"/>
          </w:tcPr>
          <w:p w14:paraId="38B033E1">
            <w:pPr>
              <w:spacing w:before="95" w:line="222" w:lineRule="auto"/>
              <w:ind w:left="9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指标名称</w:t>
            </w:r>
          </w:p>
        </w:tc>
        <w:tc>
          <w:tcPr>
            <w:tcW w:w="1222" w:type="dxa"/>
            <w:vAlign w:val="top"/>
          </w:tcPr>
          <w:p w14:paraId="15AA7CFD">
            <w:pPr>
              <w:spacing w:before="95" w:line="222" w:lineRule="auto"/>
              <w:ind w:left="1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计算符号</w:t>
            </w:r>
          </w:p>
        </w:tc>
        <w:tc>
          <w:tcPr>
            <w:tcW w:w="1684" w:type="dxa"/>
            <w:vAlign w:val="top"/>
          </w:tcPr>
          <w:p w14:paraId="07E4D0D9">
            <w:pPr>
              <w:spacing w:before="96" w:line="223" w:lineRule="auto"/>
              <w:ind w:left="48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指标值</w:t>
            </w:r>
          </w:p>
        </w:tc>
        <w:tc>
          <w:tcPr>
            <w:tcW w:w="1031" w:type="dxa"/>
            <w:vAlign w:val="top"/>
          </w:tcPr>
          <w:p w14:paraId="3995EAC0">
            <w:pPr>
              <w:spacing w:before="96" w:line="222" w:lineRule="auto"/>
              <w:ind w:left="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计量单位</w:t>
            </w:r>
          </w:p>
        </w:tc>
      </w:tr>
      <w:tr w14:paraId="195C9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93FA">
            <w:pPr>
              <w:spacing w:before="245" w:line="227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成本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>指标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5A09">
            <w:pPr>
              <w:spacing w:before="245" w:line="227" w:lineRule="auto"/>
              <w:ind w:left="86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经济成本指标</w:t>
            </w: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44E1E5E3">
            <w:pPr>
              <w:spacing w:before="77" w:line="228" w:lineRule="auto"/>
              <w:rPr>
                <w:rFonts w:ascii="宋体" w:hAnsi="宋体" w:eastAsia="宋体" w:cs="宋体"/>
                <w:spacing w:val="9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其他支出</w:t>
            </w:r>
          </w:p>
        </w:tc>
        <w:tc>
          <w:tcPr>
            <w:tcW w:w="1222" w:type="dxa"/>
            <w:vAlign w:val="center"/>
          </w:tcPr>
          <w:p w14:paraId="49C043DC">
            <w:pPr>
              <w:spacing w:before="77" w:line="228" w:lineRule="auto"/>
              <w:jc w:val="center"/>
              <w:rPr>
                <w:rFonts w:ascii="宋体" w:hAnsi="宋体" w:eastAsia="宋体" w:cs="宋体"/>
                <w:spacing w:val="9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≤</w:t>
            </w:r>
          </w:p>
        </w:tc>
        <w:tc>
          <w:tcPr>
            <w:tcW w:w="1684" w:type="dxa"/>
            <w:vAlign w:val="center"/>
          </w:tcPr>
          <w:p w14:paraId="2F40D4BF">
            <w:pPr>
              <w:spacing w:before="77" w:line="23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140000</w:t>
            </w:r>
          </w:p>
        </w:tc>
        <w:tc>
          <w:tcPr>
            <w:tcW w:w="1031" w:type="dxa"/>
            <w:vAlign w:val="center"/>
          </w:tcPr>
          <w:p w14:paraId="0BB98222">
            <w:pPr>
              <w:spacing w:before="76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元</w:t>
            </w:r>
          </w:p>
        </w:tc>
      </w:tr>
      <w:tr w14:paraId="4F1C1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F205">
            <w:pPr>
              <w:pStyle w:val="6"/>
              <w:jc w:val="center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ECCF">
            <w:pPr>
              <w:pStyle w:val="6"/>
              <w:jc w:val="center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2249F18E">
            <w:pPr>
              <w:spacing w:before="77" w:line="228" w:lineRule="auto"/>
              <w:rPr>
                <w:rFonts w:ascii="宋体" w:hAnsi="宋体" w:eastAsia="宋体" w:cs="宋体"/>
                <w:spacing w:val="9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人员类经费</w:t>
            </w:r>
          </w:p>
        </w:tc>
        <w:tc>
          <w:tcPr>
            <w:tcW w:w="1222" w:type="dxa"/>
            <w:vAlign w:val="center"/>
          </w:tcPr>
          <w:p w14:paraId="1A5375B0">
            <w:pPr>
              <w:spacing w:before="77" w:line="228" w:lineRule="auto"/>
              <w:jc w:val="center"/>
              <w:rPr>
                <w:rFonts w:ascii="宋体" w:hAnsi="宋体" w:eastAsia="宋体" w:cs="宋体"/>
                <w:spacing w:val="9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≤</w:t>
            </w:r>
          </w:p>
        </w:tc>
        <w:tc>
          <w:tcPr>
            <w:tcW w:w="1684" w:type="dxa"/>
            <w:vAlign w:val="center"/>
          </w:tcPr>
          <w:p w14:paraId="1A8346BB">
            <w:pPr>
              <w:spacing w:before="76" w:line="239" w:lineRule="auto"/>
              <w:jc w:val="center"/>
              <w:rPr>
                <w:rFonts w:ascii="宋体" w:hAnsi="宋体" w:eastAsia="宋体" w:cs="宋体"/>
                <w:spacing w:val="-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1209800</w:t>
            </w:r>
          </w:p>
        </w:tc>
        <w:tc>
          <w:tcPr>
            <w:tcW w:w="1031" w:type="dxa"/>
            <w:vAlign w:val="center"/>
          </w:tcPr>
          <w:p w14:paraId="6952C324">
            <w:pPr>
              <w:spacing w:before="75" w:line="229" w:lineRule="auto"/>
              <w:jc w:val="center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元</w:t>
            </w:r>
          </w:p>
        </w:tc>
      </w:tr>
      <w:tr w14:paraId="0F7CE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61E7">
            <w:pPr>
              <w:pStyle w:val="6"/>
              <w:jc w:val="center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BF9D">
            <w:pPr>
              <w:pStyle w:val="6"/>
              <w:jc w:val="center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15A9C96F">
            <w:pPr>
              <w:spacing w:before="77" w:line="228" w:lineRule="auto"/>
              <w:rPr>
                <w:rFonts w:ascii="宋体" w:hAnsi="宋体" w:eastAsia="宋体" w:cs="宋体"/>
                <w:spacing w:val="9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办公经费</w:t>
            </w:r>
          </w:p>
        </w:tc>
        <w:tc>
          <w:tcPr>
            <w:tcW w:w="1222" w:type="dxa"/>
            <w:vAlign w:val="center"/>
          </w:tcPr>
          <w:p w14:paraId="27E78A10">
            <w:pPr>
              <w:spacing w:before="77" w:line="228" w:lineRule="auto"/>
              <w:jc w:val="center"/>
              <w:rPr>
                <w:rFonts w:ascii="宋体" w:hAnsi="宋体" w:eastAsia="宋体" w:cs="宋体"/>
                <w:spacing w:val="9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≤</w:t>
            </w:r>
          </w:p>
        </w:tc>
        <w:tc>
          <w:tcPr>
            <w:tcW w:w="1684" w:type="dxa"/>
            <w:vAlign w:val="center"/>
          </w:tcPr>
          <w:p w14:paraId="59DFDE5E">
            <w:pPr>
              <w:spacing w:before="76" w:line="239" w:lineRule="auto"/>
              <w:jc w:val="center"/>
              <w:rPr>
                <w:rFonts w:ascii="宋体" w:hAnsi="宋体" w:eastAsia="宋体" w:cs="宋体"/>
                <w:spacing w:val="-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305000</w:t>
            </w:r>
          </w:p>
        </w:tc>
        <w:tc>
          <w:tcPr>
            <w:tcW w:w="1031" w:type="dxa"/>
            <w:vAlign w:val="center"/>
          </w:tcPr>
          <w:p w14:paraId="0E1AF6D7">
            <w:pPr>
              <w:spacing w:before="75" w:line="229" w:lineRule="auto"/>
              <w:jc w:val="center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元</w:t>
            </w:r>
          </w:p>
        </w:tc>
      </w:tr>
      <w:tr w14:paraId="784FE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FE41">
            <w:pPr>
              <w:pStyle w:val="6"/>
              <w:jc w:val="center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CB95">
            <w:pPr>
              <w:pStyle w:val="6"/>
              <w:jc w:val="center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196A7ED6">
            <w:pPr>
              <w:spacing w:before="77" w:line="228" w:lineRule="auto"/>
              <w:rPr>
                <w:rFonts w:ascii="宋体" w:hAnsi="宋体" w:eastAsia="宋体" w:cs="宋体"/>
                <w:spacing w:val="9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民政帮扶资金</w:t>
            </w:r>
          </w:p>
        </w:tc>
        <w:tc>
          <w:tcPr>
            <w:tcW w:w="1222" w:type="dxa"/>
            <w:vAlign w:val="center"/>
          </w:tcPr>
          <w:p w14:paraId="2CA059A6">
            <w:pPr>
              <w:spacing w:before="77" w:line="228" w:lineRule="auto"/>
              <w:jc w:val="center"/>
              <w:rPr>
                <w:rFonts w:ascii="宋体" w:hAnsi="宋体" w:eastAsia="宋体" w:cs="宋体"/>
                <w:spacing w:val="9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≤</w:t>
            </w:r>
          </w:p>
        </w:tc>
        <w:tc>
          <w:tcPr>
            <w:tcW w:w="1684" w:type="dxa"/>
            <w:vAlign w:val="center"/>
          </w:tcPr>
          <w:p w14:paraId="7AD3C770">
            <w:pPr>
              <w:spacing w:before="76" w:line="23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50000</w:t>
            </w:r>
          </w:p>
        </w:tc>
        <w:tc>
          <w:tcPr>
            <w:tcW w:w="1031" w:type="dxa"/>
            <w:vAlign w:val="center"/>
          </w:tcPr>
          <w:p w14:paraId="4A8C707D">
            <w:pPr>
              <w:spacing w:before="75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元</w:t>
            </w:r>
          </w:p>
        </w:tc>
      </w:tr>
      <w:tr w14:paraId="4F799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552A">
            <w:pPr>
              <w:spacing w:before="61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产出指标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2CB1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数量指标</w:t>
            </w: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3198C80A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发放人员工资</w:t>
            </w:r>
          </w:p>
        </w:tc>
        <w:tc>
          <w:tcPr>
            <w:tcW w:w="1222" w:type="dxa"/>
            <w:vAlign w:val="top"/>
          </w:tcPr>
          <w:p w14:paraId="6191ED70">
            <w:pPr>
              <w:spacing w:before="77" w:line="238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≥</w:t>
            </w:r>
          </w:p>
        </w:tc>
        <w:tc>
          <w:tcPr>
            <w:tcW w:w="1684" w:type="dxa"/>
            <w:vAlign w:val="center"/>
          </w:tcPr>
          <w:p w14:paraId="3F4F713E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155</w:t>
            </w:r>
          </w:p>
        </w:tc>
        <w:tc>
          <w:tcPr>
            <w:tcW w:w="1031" w:type="dxa"/>
            <w:vAlign w:val="center"/>
          </w:tcPr>
          <w:p w14:paraId="5A6740E5">
            <w:pPr>
              <w:spacing w:before="77" w:line="23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人次</w:t>
            </w:r>
          </w:p>
        </w:tc>
      </w:tr>
      <w:tr w14:paraId="69D80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4B1E">
            <w:pPr>
              <w:pStyle w:val="6"/>
              <w:jc w:val="center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855E">
            <w:pPr>
              <w:pStyle w:val="6"/>
              <w:jc w:val="center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352BE569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广告宣传种类</w:t>
            </w:r>
          </w:p>
        </w:tc>
        <w:tc>
          <w:tcPr>
            <w:tcW w:w="1222" w:type="dxa"/>
            <w:vAlign w:val="top"/>
          </w:tcPr>
          <w:p w14:paraId="21678DBF">
            <w:pPr>
              <w:spacing w:before="76" w:line="239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≥</w:t>
            </w:r>
          </w:p>
        </w:tc>
        <w:tc>
          <w:tcPr>
            <w:tcW w:w="1684" w:type="dxa"/>
            <w:vAlign w:val="center"/>
          </w:tcPr>
          <w:p w14:paraId="44F1FD2C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031" w:type="dxa"/>
            <w:vAlign w:val="center"/>
          </w:tcPr>
          <w:p w14:paraId="65C6ADA4">
            <w:pPr>
              <w:spacing w:before="76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种</w:t>
            </w:r>
          </w:p>
        </w:tc>
      </w:tr>
      <w:tr w14:paraId="13FB2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697F">
            <w:pPr>
              <w:pStyle w:val="6"/>
              <w:jc w:val="center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D2EB">
            <w:pPr>
              <w:pStyle w:val="6"/>
              <w:jc w:val="center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2A372884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全年发放救助金人次</w:t>
            </w:r>
          </w:p>
        </w:tc>
        <w:tc>
          <w:tcPr>
            <w:tcW w:w="1222" w:type="dxa"/>
            <w:vAlign w:val="top"/>
          </w:tcPr>
          <w:p w14:paraId="4437E50A">
            <w:pPr>
              <w:spacing w:before="75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≥</w:t>
            </w:r>
          </w:p>
        </w:tc>
        <w:tc>
          <w:tcPr>
            <w:tcW w:w="1684" w:type="dxa"/>
            <w:vAlign w:val="center"/>
          </w:tcPr>
          <w:p w14:paraId="0D8BBCDA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031" w:type="dxa"/>
            <w:vAlign w:val="center"/>
          </w:tcPr>
          <w:p w14:paraId="0EC037BC">
            <w:pPr>
              <w:spacing w:before="75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人次</w:t>
            </w:r>
          </w:p>
        </w:tc>
      </w:tr>
      <w:tr w14:paraId="53621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89F2">
            <w:pPr>
              <w:pStyle w:val="6"/>
              <w:jc w:val="center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86A3">
            <w:pPr>
              <w:pStyle w:val="6"/>
              <w:jc w:val="center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375F6AF4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全年开展环境整治次数</w:t>
            </w:r>
          </w:p>
        </w:tc>
        <w:tc>
          <w:tcPr>
            <w:tcW w:w="1222" w:type="dxa"/>
            <w:vAlign w:val="top"/>
          </w:tcPr>
          <w:p w14:paraId="326743F0">
            <w:pPr>
              <w:spacing w:before="76" w:line="239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≥</w:t>
            </w:r>
          </w:p>
        </w:tc>
        <w:tc>
          <w:tcPr>
            <w:tcW w:w="1684" w:type="dxa"/>
            <w:vAlign w:val="center"/>
          </w:tcPr>
          <w:p w14:paraId="0D3AA216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 w14:paraId="4E3D4DB7">
            <w:pPr>
              <w:spacing w:before="76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次</w:t>
            </w:r>
          </w:p>
        </w:tc>
      </w:tr>
      <w:tr w14:paraId="78601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B110">
            <w:pPr>
              <w:pStyle w:val="6"/>
              <w:jc w:val="center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241D">
            <w:pPr>
              <w:pStyle w:val="6"/>
              <w:jc w:val="center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19933D2D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采购办公用品及设备种类</w:t>
            </w:r>
          </w:p>
        </w:tc>
        <w:tc>
          <w:tcPr>
            <w:tcW w:w="1222" w:type="dxa"/>
            <w:vAlign w:val="top"/>
          </w:tcPr>
          <w:p w14:paraId="73F2EF78">
            <w:pPr>
              <w:spacing w:before="75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≥</w:t>
            </w:r>
          </w:p>
        </w:tc>
        <w:tc>
          <w:tcPr>
            <w:tcW w:w="1684" w:type="dxa"/>
            <w:vAlign w:val="center"/>
          </w:tcPr>
          <w:p w14:paraId="3B7E13F0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 w14:paraId="29D5E61E">
            <w:pPr>
              <w:spacing w:before="75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种</w:t>
            </w:r>
          </w:p>
        </w:tc>
      </w:tr>
      <w:tr w14:paraId="69E1F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151D">
            <w:pPr>
              <w:pStyle w:val="6"/>
              <w:jc w:val="center"/>
            </w:pP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EEB6">
            <w:pPr>
              <w:spacing w:before="61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0627717B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发放人员工资及救助金准确率</w:t>
            </w:r>
          </w:p>
        </w:tc>
        <w:tc>
          <w:tcPr>
            <w:tcW w:w="1222" w:type="dxa"/>
            <w:vAlign w:val="top"/>
          </w:tcPr>
          <w:p w14:paraId="5BCA969E">
            <w:pPr>
              <w:spacing w:before="90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＝</w:t>
            </w:r>
          </w:p>
        </w:tc>
        <w:tc>
          <w:tcPr>
            <w:tcW w:w="1684" w:type="dxa"/>
            <w:vAlign w:val="center"/>
          </w:tcPr>
          <w:p w14:paraId="135990F9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031" w:type="dxa"/>
            <w:vAlign w:val="center"/>
          </w:tcPr>
          <w:p w14:paraId="375205FE">
            <w:pPr>
              <w:jc w:val="center"/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%</w:t>
            </w:r>
          </w:p>
        </w:tc>
      </w:tr>
      <w:tr w14:paraId="69E32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75FC">
            <w:pPr>
              <w:pStyle w:val="6"/>
              <w:jc w:val="center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AC24">
            <w:pPr>
              <w:pStyle w:val="6"/>
              <w:jc w:val="center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342F914C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办公用品及设备验收合格率</w:t>
            </w:r>
          </w:p>
        </w:tc>
        <w:tc>
          <w:tcPr>
            <w:tcW w:w="1222" w:type="dxa"/>
            <w:vAlign w:val="top"/>
          </w:tcPr>
          <w:p w14:paraId="32E90B2D">
            <w:pPr>
              <w:spacing w:before="76" w:line="23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＝</w:t>
            </w:r>
          </w:p>
        </w:tc>
        <w:tc>
          <w:tcPr>
            <w:tcW w:w="1684" w:type="dxa"/>
            <w:vAlign w:val="center"/>
          </w:tcPr>
          <w:p w14:paraId="2C34EF0D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031" w:type="dxa"/>
            <w:vAlign w:val="center"/>
          </w:tcPr>
          <w:p w14:paraId="25D4EDA1">
            <w:pPr>
              <w:spacing w:before="76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%</w:t>
            </w:r>
          </w:p>
        </w:tc>
      </w:tr>
      <w:tr w14:paraId="58E4D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92BC">
            <w:pPr>
              <w:pStyle w:val="6"/>
              <w:jc w:val="center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F615">
            <w:pPr>
              <w:pStyle w:val="6"/>
              <w:jc w:val="center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7F8D1540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广告宣传品验收合格率</w:t>
            </w:r>
          </w:p>
        </w:tc>
        <w:tc>
          <w:tcPr>
            <w:tcW w:w="1222" w:type="dxa"/>
            <w:vAlign w:val="top"/>
          </w:tcPr>
          <w:p w14:paraId="30DF03EF">
            <w:pPr>
              <w:spacing w:before="130" w:line="253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＝</w:t>
            </w:r>
          </w:p>
        </w:tc>
        <w:tc>
          <w:tcPr>
            <w:tcW w:w="1684" w:type="dxa"/>
            <w:vAlign w:val="center"/>
          </w:tcPr>
          <w:p w14:paraId="46AAEB4B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031" w:type="dxa"/>
            <w:vAlign w:val="center"/>
          </w:tcPr>
          <w:p w14:paraId="2A1B3C10">
            <w:pPr>
              <w:spacing w:before="130" w:line="255" w:lineRule="exact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%</w:t>
            </w:r>
          </w:p>
        </w:tc>
      </w:tr>
      <w:tr w14:paraId="77BE4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AFD8">
            <w:pPr>
              <w:pStyle w:val="6"/>
              <w:jc w:val="center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9D04">
            <w:pPr>
              <w:pStyle w:val="6"/>
              <w:jc w:val="center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7AAF7199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资金使用合格率</w:t>
            </w:r>
          </w:p>
        </w:tc>
        <w:tc>
          <w:tcPr>
            <w:tcW w:w="1222" w:type="dxa"/>
            <w:vAlign w:val="top"/>
          </w:tcPr>
          <w:p w14:paraId="52FB3745">
            <w:pPr>
              <w:spacing w:before="77" w:line="23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＝</w:t>
            </w:r>
          </w:p>
        </w:tc>
        <w:tc>
          <w:tcPr>
            <w:tcW w:w="1684" w:type="dxa"/>
            <w:vAlign w:val="center"/>
          </w:tcPr>
          <w:p w14:paraId="02930850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031" w:type="dxa"/>
            <w:vAlign w:val="center"/>
          </w:tcPr>
          <w:p w14:paraId="4F032414">
            <w:pPr>
              <w:spacing w:before="77" w:line="23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%</w:t>
            </w:r>
          </w:p>
        </w:tc>
      </w:tr>
      <w:tr w14:paraId="1291D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FBE2">
            <w:pPr>
              <w:pStyle w:val="6"/>
              <w:jc w:val="center"/>
            </w:pP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5486">
            <w:pPr>
              <w:spacing w:before="62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时效指标</w:t>
            </w: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0DC37EF9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经费拨付及时率</w:t>
            </w:r>
          </w:p>
        </w:tc>
        <w:tc>
          <w:tcPr>
            <w:tcW w:w="1222" w:type="dxa"/>
            <w:vAlign w:val="top"/>
          </w:tcPr>
          <w:p w14:paraId="190FB8F8">
            <w:pPr>
              <w:spacing w:before="79" w:line="236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＝</w:t>
            </w:r>
          </w:p>
        </w:tc>
        <w:tc>
          <w:tcPr>
            <w:tcW w:w="1684" w:type="dxa"/>
            <w:vAlign w:val="center"/>
          </w:tcPr>
          <w:p w14:paraId="300AED4E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031" w:type="dxa"/>
            <w:vAlign w:val="center"/>
          </w:tcPr>
          <w:p w14:paraId="31FEADC7">
            <w:pPr>
              <w:spacing w:before="79" w:line="236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%</w:t>
            </w:r>
          </w:p>
        </w:tc>
      </w:tr>
      <w:tr w14:paraId="1D23C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D898">
            <w:pPr>
              <w:pStyle w:val="6"/>
              <w:jc w:val="center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522F">
            <w:pPr>
              <w:pStyle w:val="6"/>
              <w:jc w:val="center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42927947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各项工作任务按时完成率</w:t>
            </w:r>
          </w:p>
        </w:tc>
        <w:tc>
          <w:tcPr>
            <w:tcW w:w="1222" w:type="dxa"/>
            <w:vAlign w:val="top"/>
          </w:tcPr>
          <w:p w14:paraId="6C9D63CB">
            <w:pPr>
              <w:spacing w:before="78" w:line="237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≥</w:t>
            </w:r>
          </w:p>
        </w:tc>
        <w:tc>
          <w:tcPr>
            <w:tcW w:w="1684" w:type="dxa"/>
            <w:vAlign w:val="center"/>
          </w:tcPr>
          <w:p w14:paraId="7A22D0AB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98</w:t>
            </w:r>
          </w:p>
        </w:tc>
        <w:tc>
          <w:tcPr>
            <w:tcW w:w="1031" w:type="dxa"/>
            <w:vAlign w:val="center"/>
          </w:tcPr>
          <w:p w14:paraId="034307E9">
            <w:pPr>
              <w:spacing w:before="78" w:line="23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%</w:t>
            </w:r>
          </w:p>
        </w:tc>
      </w:tr>
      <w:tr w14:paraId="3A18C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D77A">
            <w:pPr>
              <w:pStyle w:val="6"/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3EBF">
            <w:pPr>
              <w:spacing w:before="62" w:line="22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社会效益指标</w:t>
            </w: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4A138EAC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保障中心日常办公和业务系统正常运行</w:t>
            </w:r>
          </w:p>
        </w:tc>
        <w:tc>
          <w:tcPr>
            <w:tcW w:w="1222" w:type="dxa"/>
            <w:vAlign w:val="center"/>
          </w:tcPr>
          <w:p w14:paraId="3A91BD2E">
            <w:pPr>
              <w:spacing w:before="77" w:line="23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定性</w:t>
            </w:r>
          </w:p>
        </w:tc>
        <w:tc>
          <w:tcPr>
            <w:tcW w:w="1684" w:type="dxa"/>
            <w:vAlign w:val="center"/>
          </w:tcPr>
          <w:p w14:paraId="746AB3FA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有效保障</w:t>
            </w:r>
          </w:p>
        </w:tc>
        <w:tc>
          <w:tcPr>
            <w:tcW w:w="1031" w:type="dxa"/>
            <w:vAlign w:val="center"/>
          </w:tcPr>
          <w:p w14:paraId="6A1D7BC4">
            <w:pPr>
              <w:spacing w:before="76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 w14:paraId="11BC1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A886">
            <w:pPr>
              <w:pStyle w:val="6"/>
              <w:jc w:val="center"/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7073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生态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效益指标</w:t>
            </w: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4515B51C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营造绿色、环保、整洁的卫生环境</w:t>
            </w:r>
          </w:p>
        </w:tc>
        <w:tc>
          <w:tcPr>
            <w:tcW w:w="1222" w:type="dxa"/>
            <w:vAlign w:val="top"/>
          </w:tcPr>
          <w:p w14:paraId="59288E6B">
            <w:pPr>
              <w:spacing w:before="78" w:line="237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684" w:type="dxa"/>
            <w:vAlign w:val="center"/>
          </w:tcPr>
          <w:p w14:paraId="55F4B691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95</w:t>
            </w:r>
          </w:p>
        </w:tc>
        <w:tc>
          <w:tcPr>
            <w:tcW w:w="1031" w:type="dxa"/>
            <w:vAlign w:val="center"/>
          </w:tcPr>
          <w:p w14:paraId="4C6CFEA8">
            <w:pPr>
              <w:spacing w:before="78" w:line="23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%</w:t>
            </w:r>
          </w:p>
        </w:tc>
      </w:tr>
      <w:tr w14:paraId="39D68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57D0">
            <w:pPr>
              <w:spacing w:before="90" w:line="278" w:lineRule="auto"/>
              <w:ind w:right="97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满意度指</w:t>
            </w:r>
            <w:r>
              <w:rPr>
                <w:rFonts w:ascii="宋体" w:hAnsi="宋体" w:eastAsia="宋体" w:cs="宋体"/>
                <w:sz w:val="19"/>
                <w:szCs w:val="19"/>
              </w:rPr>
              <w:t>标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0C89">
            <w:pPr>
              <w:spacing w:before="90" w:line="278" w:lineRule="auto"/>
              <w:ind w:left="384" w:right="81" w:hanging="29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服务对象满意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度指标</w:t>
            </w: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03AFA399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职工满意度</w:t>
            </w:r>
          </w:p>
        </w:tc>
        <w:tc>
          <w:tcPr>
            <w:tcW w:w="1222" w:type="dxa"/>
            <w:vAlign w:val="top"/>
          </w:tcPr>
          <w:p w14:paraId="2856A0A1">
            <w:pPr>
              <w:spacing w:before="79" w:line="236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684" w:type="dxa"/>
            <w:vAlign w:val="center"/>
          </w:tcPr>
          <w:p w14:paraId="0536B603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98</w:t>
            </w:r>
          </w:p>
        </w:tc>
        <w:tc>
          <w:tcPr>
            <w:tcW w:w="1031" w:type="dxa"/>
            <w:vAlign w:val="center"/>
          </w:tcPr>
          <w:p w14:paraId="4AFB1CFD">
            <w:pPr>
              <w:spacing w:before="79" w:line="236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%</w:t>
            </w:r>
          </w:p>
        </w:tc>
      </w:tr>
      <w:tr w14:paraId="7ED7D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AD154D4">
            <w:pPr>
              <w:pStyle w:val="6"/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5EC79">
            <w:pPr>
              <w:pStyle w:val="6"/>
            </w:pPr>
          </w:p>
        </w:tc>
        <w:tc>
          <w:tcPr>
            <w:tcW w:w="2904" w:type="dxa"/>
            <w:tcBorders>
              <w:left w:val="single" w:color="auto" w:sz="4" w:space="0"/>
            </w:tcBorders>
            <w:vAlign w:val="center"/>
          </w:tcPr>
          <w:p w14:paraId="4DA22F7D">
            <w:pPr>
              <w:spacing w:before="77" w:line="228" w:lineRule="auto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群众满意度</w:t>
            </w:r>
          </w:p>
        </w:tc>
        <w:tc>
          <w:tcPr>
            <w:tcW w:w="1222" w:type="dxa"/>
            <w:vAlign w:val="top"/>
          </w:tcPr>
          <w:p w14:paraId="4AB324FC">
            <w:pPr>
              <w:spacing w:before="77" w:line="241" w:lineRule="auto"/>
              <w:ind w:left="5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1684" w:type="dxa"/>
            <w:vAlign w:val="center"/>
          </w:tcPr>
          <w:p w14:paraId="79BB233B">
            <w:pPr>
              <w:spacing w:before="76" w:line="239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</w:rPr>
              <w:t>98</w:t>
            </w:r>
          </w:p>
        </w:tc>
        <w:tc>
          <w:tcPr>
            <w:tcW w:w="1031" w:type="dxa"/>
            <w:vAlign w:val="center"/>
          </w:tcPr>
          <w:p w14:paraId="7A2DFE73">
            <w:pPr>
              <w:spacing w:before="77" w:line="24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</w:tr>
    </w:tbl>
    <w:p w14:paraId="425F6894">
      <w:pPr>
        <w:rPr>
          <w:rFonts w:ascii="Arial"/>
          <w:sz w:val="21"/>
        </w:rPr>
      </w:pPr>
    </w:p>
    <w:p w14:paraId="617BDC6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29" w:right="1349" w:bottom="0" w:left="1348" w:header="0" w:footer="0" w:gutter="0"/>
          <w:cols w:space="720" w:num="1"/>
        </w:sectPr>
      </w:pPr>
    </w:p>
    <w:p w14:paraId="2EB156E4">
      <w:pPr>
        <w:spacing w:line="256" w:lineRule="auto"/>
        <w:rPr>
          <w:rFonts w:ascii="Arial"/>
          <w:sz w:val="21"/>
        </w:rPr>
      </w:pPr>
    </w:p>
    <w:p w14:paraId="71648C6E">
      <w:pPr>
        <w:spacing w:line="256" w:lineRule="auto"/>
        <w:rPr>
          <w:rFonts w:ascii="Arial"/>
          <w:sz w:val="21"/>
        </w:rPr>
      </w:pPr>
    </w:p>
    <w:p w14:paraId="0FE82073">
      <w:pPr>
        <w:spacing w:line="256" w:lineRule="auto"/>
        <w:rPr>
          <w:rFonts w:ascii="Arial"/>
          <w:sz w:val="21"/>
        </w:rPr>
      </w:pPr>
    </w:p>
    <w:p w14:paraId="703A97AB">
      <w:pPr>
        <w:pStyle w:val="2"/>
        <w:spacing w:before="101" w:line="226" w:lineRule="auto"/>
        <w:ind w:left="972"/>
        <w:outlineLvl w:val="0"/>
      </w:pPr>
      <w:r>
        <w:rPr>
          <w:spacing w:val="7"/>
        </w:rPr>
        <w:t xml:space="preserve">第三部分  </w:t>
      </w:r>
      <w:r>
        <w:rPr>
          <w:rFonts w:hint="eastAsia"/>
          <w:spacing w:val="7"/>
          <w:lang w:eastAsia="zh-CN"/>
        </w:rPr>
        <w:t>景德镇市珠山经济开发区管理委员会</w:t>
      </w:r>
      <w:r>
        <w:rPr>
          <w:spacing w:val="-58"/>
        </w:rPr>
        <w:t xml:space="preserve"> </w:t>
      </w:r>
      <w:r>
        <w:rPr>
          <w:spacing w:val="7"/>
        </w:rPr>
        <w:t>2026</w:t>
      </w:r>
      <w:r>
        <w:rPr>
          <w:spacing w:val="-61"/>
        </w:rPr>
        <w:t xml:space="preserve"> </w:t>
      </w:r>
      <w:r>
        <w:rPr>
          <w:spacing w:val="7"/>
        </w:rPr>
        <w:t>年部门预算情况说明</w:t>
      </w:r>
    </w:p>
    <w:p w14:paraId="282D4D27">
      <w:pPr>
        <w:spacing w:line="347" w:lineRule="auto"/>
        <w:rPr>
          <w:rFonts w:ascii="Arial"/>
          <w:sz w:val="21"/>
        </w:rPr>
      </w:pPr>
    </w:p>
    <w:p w14:paraId="5A3A80A9">
      <w:pPr>
        <w:spacing w:line="348" w:lineRule="auto"/>
        <w:rPr>
          <w:rFonts w:ascii="Arial"/>
          <w:sz w:val="21"/>
        </w:rPr>
      </w:pPr>
    </w:p>
    <w:p w14:paraId="3FC9056E">
      <w:pPr>
        <w:spacing w:before="101" w:line="230" w:lineRule="auto"/>
        <w:ind w:left="742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一、2026</w:t>
      </w:r>
      <w:r>
        <w:rPr>
          <w:rFonts w:ascii="楷体" w:hAnsi="楷体" w:eastAsia="楷体" w:cs="楷体"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年部门预算收支情况说明</w:t>
      </w:r>
    </w:p>
    <w:p w14:paraId="232F1ECF">
      <w:pPr>
        <w:spacing w:before="214" w:line="232" w:lineRule="auto"/>
        <w:ind w:left="636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(一)收入预算情况</w:t>
      </w:r>
    </w:p>
    <w:p w14:paraId="477CFED6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2026 年景德镇市珠山经济开发区管理委员会收入预算总额为 1073.69 万元，较上年预算安排减少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80.9 </w:t>
      </w:r>
      <w:bookmarkStart w:id="0" w:name="_GoBack"/>
      <w:bookmarkEnd w:id="0"/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万元；本年收入合计 1073.09 万元，较上年预算安排减少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81.5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万元；包括：财政拨款收入 1073.09 万元，较上年预算安排减少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76.75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万元。上年结转 0.60 万元，较上年预算安排减少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4.15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万元。</w:t>
      </w:r>
    </w:p>
    <w:p w14:paraId="00FBCFAD">
      <w:pPr>
        <w:spacing w:before="214" w:line="232" w:lineRule="auto"/>
        <w:ind w:left="636"/>
        <w:outlineLvl w:val="1"/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  <w:t>(二)支出预算情况</w:t>
      </w:r>
    </w:p>
    <w:p w14:paraId="757B752D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2026 年景德镇市珠山经济开发区管理委员会支出预算总额为 1073.69 万元，较上年预算安排减少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81.5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万元。按支出项目类别划分：基本支出 621.09 万元，较上年预算安排减少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43.54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万元；项目支出 452.60 万元，较上年预算安排减少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37.35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万元。</w:t>
      </w:r>
    </w:p>
    <w:p w14:paraId="6C921C2E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按支出功能科目划分：一般公共服务支出 763.62 万元，较上年预算安排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增加 15.15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万元；文化旅游体育与传媒支出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.60 万元，较上年预算安排增加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0.6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万元；社会保障和就业支出 30.26 万元，较上年预算安排增加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7.75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万元；卫生健康支出 12.70 万元，较上年预算安排增加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3.67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万元；城乡社区支出 244.10 万元，较上年预算安排减少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108.79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万元；住房保障支出 22.41 万元，较上年预算安排增加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5.74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万元。</w:t>
      </w:r>
    </w:p>
    <w:p w14:paraId="05A57045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按支出经济分类划分：工资福利支出 557.14 万元，较上年预算安排减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少 13.25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万元；商品和服务支出 514.00 万元，较上年预算安排增加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419.76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万元；对个人和家庭的补助 2.55 万元，较上年预算安排增加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2.55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万元。</w:t>
      </w:r>
    </w:p>
    <w:p w14:paraId="33CBAEDB">
      <w:pPr>
        <w:spacing w:before="214" w:line="232" w:lineRule="auto"/>
        <w:ind w:left="636"/>
        <w:outlineLvl w:val="1"/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  <w:t>(三)财政拨款支出情况</w:t>
      </w:r>
    </w:p>
    <w:p w14:paraId="31C1F6CD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2026 年景德镇市珠山经济开发区管理委员会财政拨款支出预算总额 1073.69 万元,较上年预算安排减少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80.9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万元。</w:t>
      </w:r>
    </w:p>
    <w:p w14:paraId="3F50AFE4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按支出功能科目划分：一般公共服务支出 763.62 万元，文化旅游体育与传媒支出 0.60 万元，社会保障和就业支出 30.26万元，卫生健康支出 12.70 万元，城乡社区支出 244.10 万元，住房保障支出 22.41 万元。</w:t>
      </w:r>
    </w:p>
    <w:p w14:paraId="733AB7EF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按支出项目类别划分：基本支出 621.09 万元,项目支出452.60 万元。</w:t>
      </w:r>
    </w:p>
    <w:p w14:paraId="6A788F5B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按支出经济分类划分：工资福利支出 557.14 万元，商品和服务支出 514.00 万元，对个人和家庭的补助 2.55 万元。</w:t>
      </w:r>
    </w:p>
    <w:p w14:paraId="075791CC">
      <w:pPr>
        <w:spacing w:before="214" w:line="232" w:lineRule="auto"/>
        <w:ind w:left="636"/>
        <w:outlineLvl w:val="1"/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  <w:t>(四)政府性基金情况</w:t>
      </w:r>
    </w:p>
    <w:p w14:paraId="23FDC516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本部门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没有使用政府性基金预算拨款安排的支出。</w:t>
      </w:r>
    </w:p>
    <w:p w14:paraId="1322365C">
      <w:pPr>
        <w:spacing w:before="214" w:line="232" w:lineRule="auto"/>
        <w:ind w:left="636"/>
        <w:outlineLvl w:val="1"/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  <w:t>(五)国有资本经营情况</w:t>
      </w:r>
    </w:p>
    <w:p w14:paraId="6364B2F5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本部门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没有使用国有资本经营预算拨款安排的支出。</w:t>
      </w:r>
    </w:p>
    <w:p w14:paraId="3F678CF4">
      <w:pPr>
        <w:spacing w:before="214" w:line="232" w:lineRule="auto"/>
        <w:ind w:left="636"/>
        <w:outlineLvl w:val="1"/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  <w:t>(六)机关运行经费等重要事项的说明</w:t>
      </w:r>
    </w:p>
    <w:p w14:paraId="7F3CDC01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2026 年部门机关运行费预算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120.44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万元，比 2025 年预算增加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26.2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万元，增长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27.8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%。</w:t>
      </w:r>
    </w:p>
    <w:p w14:paraId="6D02A368">
      <w:pPr>
        <w:spacing w:before="214" w:line="232" w:lineRule="auto"/>
        <w:ind w:left="636"/>
        <w:outlineLvl w:val="1"/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  <w:t>(七)政府采购情况</w:t>
      </w:r>
    </w:p>
    <w:p w14:paraId="4409ABF1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2026 年部门所属各单位政府采购总额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万元,其中: 政府采购货物预算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万元, 政府采购工程预算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 xml:space="preserve">万元, 政府采购服务预算 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万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元。</w:t>
      </w:r>
    </w:p>
    <w:p w14:paraId="524DCCCA">
      <w:pPr>
        <w:spacing w:before="214" w:line="232" w:lineRule="auto"/>
        <w:ind w:left="636"/>
        <w:outlineLvl w:val="1"/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  <w:t>(八)国有资产占有使用情况</w:t>
      </w:r>
    </w:p>
    <w:p w14:paraId="19FB0E1D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截至 2025 年 7 月 31 日, 部门共有车辆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辆,其中：一般公务用车实有数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辆。2026 年部门预算安排购置车辆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0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辆，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无</w:t>
      </w: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安排购置单位价值200 万元以上大型设备具体。</w:t>
      </w:r>
    </w:p>
    <w:p w14:paraId="5801B9CD">
      <w:pPr>
        <w:spacing w:before="214" w:line="232" w:lineRule="auto"/>
        <w:ind w:left="636"/>
        <w:outlineLvl w:val="1"/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  <w:t>(九)</w:t>
      </w: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lang w:val="en-US" w:eastAsia="zh-CN"/>
        </w:rPr>
        <w:t>2026年三宝村工作经费</w:t>
      </w:r>
      <w:r>
        <w:rPr>
          <w:rFonts w:hint="eastAsia" w:ascii="楷体" w:hAnsi="楷体" w:eastAsia="楷体" w:cs="楷体"/>
          <w:b/>
          <w:bCs/>
          <w:spacing w:val="-2"/>
          <w:sz w:val="31"/>
          <w:szCs w:val="31"/>
          <w:lang w:eastAsia="zh-CN"/>
        </w:rPr>
        <w:t>项目情况说明</w:t>
      </w:r>
    </w:p>
    <w:p w14:paraId="1BD44152">
      <w:pPr>
        <w:numPr>
          <w:ilvl w:val="0"/>
          <w:numId w:val="1"/>
        </w:num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项目概述</w:t>
      </w:r>
    </w:p>
    <w:p w14:paraId="703EAA9E">
      <w:pPr>
        <w:numPr>
          <w:numId w:val="0"/>
        </w:numPr>
        <w:spacing w:before="223" w:line="357" w:lineRule="auto"/>
        <w:ind w:right="1" w:rightChars="0" w:firstLine="664" w:firstLineChars="20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本项目是经开区为保障三宝村村级组织正常履职、推动农村各项事业有序发展而设立的。项目年度预算金额暂定 170.48 万元，资金来源为上级财政拨款，专项用于湖田村 2026 年度日常运转、公共服务提升、基础设施维护、乡村治理推进等相关工作支出。项目覆盖湖田村全体村民，核心目标是通过足额保障工作经费，支撑村级组织高效开展各项工作，改善农村生产生活环境，提升公共服务水平，增强村民幸福感与获得感，助力乡村振兴战略在基层落地见效。</w:t>
      </w:r>
    </w:p>
    <w:p w14:paraId="065EE7FF">
      <w:pPr>
        <w:numPr>
          <w:ilvl w:val="0"/>
          <w:numId w:val="1"/>
        </w:numPr>
        <w:spacing w:before="223" w:line="357" w:lineRule="auto"/>
        <w:ind w:left="0" w:leftChars="0" w:right="1" w:firstLine="654" w:firstLine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立项依据</w:t>
      </w:r>
    </w:p>
    <w:p w14:paraId="59CE6588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（一）立项背景</w:t>
      </w:r>
    </w:p>
    <w:p w14:paraId="7FE9F1DD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1.村级组织运转刚需：三宝村作为下辖行政村，承担着政策落实、民生服务、矛盾调解、环境整治、集体事务管理等多项基层治理职能。随着乡村振兴战略深入推进，村级组织面临的工作任务日益繁重，日常办公、人员劳务、物资采购等基础运转需求持续存在，亟需稳定的经费保障以维持正常履职。</w:t>
      </w:r>
    </w:p>
    <w:p w14:paraId="0F60940F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2.乡村发展提质需求：当前三宝村正处于产业发展培育、基础设施完善、公共服务升级的关键阶段，村内道路养护、水利设施维修、文化活动开展、人居环境整治等工作均需专项经费支持，才能有效提升农村发展质量和村民生活品质。</w:t>
      </w:r>
    </w:p>
    <w:p w14:paraId="273E3301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3.政策保障要求：国家及地方政府明确提出要健全村级组织经费保障机制，将村级工作经费纳入财政预算，确保村级组织有钱办事、有人干事。落实村级工作经费保障，是贯彻落实上级政策要求、加强农村基层政权建设的重要举措。</w:t>
      </w:r>
    </w:p>
    <w:p w14:paraId="46AD636A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（二）立项依据</w:t>
      </w:r>
    </w:p>
    <w:p w14:paraId="7A002412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1.《中华人民共和国预算法》</w:t>
      </w:r>
    </w:p>
    <w:p w14:paraId="63D1E383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2.《中华人民共和国村民委员会组织法》</w:t>
      </w:r>
    </w:p>
    <w:p w14:paraId="6CED49AE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3.《中共江西省委 江西省人民政府关于全面实施预算绩效管理的实施意见》（赣发〔2019〕8 号）</w:t>
      </w:r>
    </w:p>
    <w:p w14:paraId="7CCB9EA9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4.《江西省财政厅关于印发〈推进全省预算绩效管理提质增效工作方案〉的通知》（赣财绩〔2022〕5 号）</w:t>
      </w:r>
    </w:p>
    <w:p w14:paraId="1DDAF31A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5.《江西省财政厅关于印发〈江西省省级财政支出事前绩效评估管理暂行办法〉的通知》（赣财绩〔2022〕8 号）</w:t>
      </w:r>
    </w:p>
    <w:p w14:paraId="24210415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6.《江西省机关事务管理办法》（省政府令第 233 号）</w:t>
      </w:r>
    </w:p>
    <w:p w14:paraId="3D594B7C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7.地方关于村级组织经费保障的相关政策文件及经开区年度工作规划</w:t>
      </w:r>
    </w:p>
    <w:p w14:paraId="0E3691AA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3）实施主体</w:t>
      </w:r>
    </w:p>
    <w:p w14:paraId="6D757A99">
      <w:pPr>
        <w:spacing w:before="223" w:line="357" w:lineRule="auto"/>
        <w:ind w:right="1"/>
        <w:jc w:val="both"/>
        <w:rPr>
          <w:rFonts w:hint="default" w:ascii="仿宋" w:hAnsi="仿宋" w:eastAsia="仿宋" w:cs="仿宋"/>
          <w:spacing w:val="1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景德镇市珠山经济开发区三宝村。</w:t>
      </w:r>
    </w:p>
    <w:p w14:paraId="425D142D">
      <w:pPr>
        <w:numPr>
          <w:ilvl w:val="0"/>
          <w:numId w:val="1"/>
        </w:numPr>
        <w:spacing w:before="223" w:line="357" w:lineRule="auto"/>
        <w:ind w:left="0" w:leftChars="0" w:right="1" w:firstLine="654" w:firstLine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实施方案</w:t>
      </w:r>
    </w:p>
    <w:p w14:paraId="346947F3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（一）政策可行性</w:t>
      </w:r>
    </w:p>
    <w:p w14:paraId="53600104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项目严格遵循国家及地方关于村级组织经费保障的相关政策规定，符合财政资金支持方向，属于村级组织正常运转必需的保障类项目，政策依据充分，能够获得上级部门的政策支持和业务指导。</w:t>
      </w:r>
    </w:p>
    <w:p w14:paraId="65B1E52F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（二）资金可行性</w:t>
      </w:r>
    </w:p>
    <w:p w14:paraId="01CE39ED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项目预算资金 170.48 万元来源于上级财政拨款，财政资金渠道合法合规、稳定可控，资金足额到位有明确保障，不存在筹资风险，能够满足项目年度各项工作支出需求。</w:t>
      </w:r>
    </w:p>
    <w:p w14:paraId="6C027FD1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（三）实施可行性</w:t>
      </w:r>
    </w:p>
    <w:p w14:paraId="01F04661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组织管理成熟：经开区作为实施单位，具备完善的村级经费管理机制，已明确财务室、驻村干部与三宝村 “两委” 的职责分工，将共同负责经费使用、审核、监管等工作，确保流程规范。</w:t>
      </w:r>
    </w:p>
    <w:p w14:paraId="69059895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实施基础扎实：三宝村 “两委” 班子凝聚力强、工作经验丰富，已梳理形成 2026 年度重点工作清单，明确经费使用方向，能够根据实际需求合理安排支出，保障经费使用精准高效。</w:t>
      </w:r>
    </w:p>
    <w:p w14:paraId="728AC82E">
      <w:pPr>
        <w:numPr>
          <w:numId w:val="0"/>
        </w:numPr>
        <w:spacing w:before="223" w:line="357" w:lineRule="auto"/>
        <w:ind w:right="1" w:rightChars="0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制度保障完善：对经费使用范围、审批流程、账务公开、监督检查等作出明确规定，湖田村也建立了村务公开、民主监督等制度，为经费规范使用提供了坚实的制度支撑。</w:t>
      </w:r>
    </w:p>
    <w:p w14:paraId="6C9095B7">
      <w:p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5）实施周期</w:t>
      </w:r>
    </w:p>
    <w:p w14:paraId="698B9EA9">
      <w:pPr>
        <w:spacing w:before="223" w:line="357" w:lineRule="auto"/>
        <w:ind w:right="1" w:firstLine="654"/>
        <w:jc w:val="both"/>
        <w:rPr>
          <w:rFonts w:hint="default" w:ascii="仿宋" w:hAnsi="仿宋" w:eastAsia="仿宋" w:cs="仿宋"/>
          <w:spacing w:val="1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2026年。</w:t>
      </w:r>
    </w:p>
    <w:p w14:paraId="26D25081">
      <w:pPr>
        <w:numPr>
          <w:ilvl w:val="0"/>
          <w:numId w:val="2"/>
        </w:numPr>
        <w:spacing w:before="223" w:line="357" w:lineRule="auto"/>
        <w:ind w:right="1" w:firstLine="654"/>
        <w:jc w:val="both"/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年度预算安排</w:t>
      </w:r>
    </w:p>
    <w:p w14:paraId="24E73CFC">
      <w:pPr>
        <w:numPr>
          <w:numId w:val="0"/>
        </w:numPr>
        <w:spacing w:before="223" w:line="357" w:lineRule="auto"/>
        <w:ind w:right="1" w:rightChars="0" w:firstLine="664" w:firstLineChars="200"/>
        <w:jc w:val="both"/>
        <w:rPr>
          <w:rFonts w:hint="default" w:ascii="仿宋" w:hAnsi="仿宋" w:eastAsia="仿宋" w:cs="仿宋"/>
          <w:spacing w:val="1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1"/>
          <w:szCs w:val="31"/>
          <w:lang w:eastAsia="zh-CN"/>
        </w:rPr>
        <w:t>1,704,800</w:t>
      </w:r>
      <w:r>
        <w:rPr>
          <w:rFonts w:hint="eastAsia" w:ascii="仿宋" w:hAnsi="仿宋" w:eastAsia="仿宋" w:cs="仿宋"/>
          <w:spacing w:val="11"/>
          <w:sz w:val="31"/>
          <w:szCs w:val="31"/>
          <w:lang w:val="en-US" w:eastAsia="zh-CN"/>
        </w:rPr>
        <w:t>.00元。</w:t>
      </w:r>
    </w:p>
    <w:p w14:paraId="7CCFE190">
      <w:pPr>
        <w:spacing w:before="101" w:line="230" w:lineRule="auto"/>
        <w:ind w:left="742"/>
        <w:outlineLvl w:val="0"/>
        <w:rPr>
          <w:rFonts w:hint="eastAsia" w:ascii="楷体" w:hAnsi="楷体" w:eastAsia="楷体" w:cs="楷体"/>
          <w:b/>
          <w:bCs/>
          <w:spacing w:val="4"/>
          <w:sz w:val="31"/>
          <w:szCs w:val="31"/>
        </w:rPr>
      </w:pPr>
      <w:r>
        <w:rPr>
          <w:rFonts w:hint="eastAsia" w:ascii="楷体" w:hAnsi="楷体" w:eastAsia="楷体" w:cs="楷体"/>
          <w:b/>
          <w:bCs/>
          <w:spacing w:val="4"/>
          <w:sz w:val="31"/>
          <w:szCs w:val="31"/>
        </w:rPr>
        <w:t>二、2026 年财政拨款“三公”经费预算情况说明</w:t>
      </w:r>
    </w:p>
    <w:p w14:paraId="50967FA8">
      <w:pPr>
        <w:spacing w:before="2" w:line="357" w:lineRule="auto"/>
        <w:ind w:left="14" w:right="12" w:firstLine="64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2026 年景德镇市珠山经济开发区管理委员会财政拨款"三</w:t>
      </w:r>
    </w:p>
    <w:p w14:paraId="143C9F03">
      <w:pPr>
        <w:spacing w:before="2" w:line="357" w:lineRule="auto"/>
        <w:ind w:right="12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公"经费安排 2.82 万元，其中：</w:t>
      </w:r>
    </w:p>
    <w:p w14:paraId="7C1A6D7D">
      <w:pPr>
        <w:spacing w:before="2" w:line="357" w:lineRule="auto"/>
        <w:ind w:right="12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因公出国 0.00 万元,比上年增（减）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sz w:val="31"/>
          <w:szCs w:val="31"/>
        </w:rPr>
        <w:t>万元，主要原因是：</w:t>
      </w:r>
      <w:r>
        <w:rPr>
          <w:rFonts w:ascii="仿宋" w:hAnsi="仿宋" w:eastAsia="仿宋" w:cs="仿宋"/>
          <w:spacing w:val="5"/>
          <w:sz w:val="31"/>
          <w:szCs w:val="31"/>
        </w:rPr>
        <w:t>与上年安排保持一致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 w14:paraId="2BD8276F">
      <w:pPr>
        <w:spacing w:before="2" w:line="357" w:lineRule="auto"/>
        <w:ind w:right="12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公务接待 2.82 万元,比上年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减 0.03 </w:t>
      </w:r>
      <w:r>
        <w:rPr>
          <w:rFonts w:hint="eastAsia" w:ascii="仿宋" w:hAnsi="仿宋" w:eastAsia="仿宋" w:cs="仿宋"/>
          <w:sz w:val="31"/>
          <w:szCs w:val="31"/>
        </w:rPr>
        <w:t>万元，主要原因是：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过紧日子，</w:t>
      </w:r>
      <w:r>
        <w:rPr>
          <w:rFonts w:hint="eastAsia" w:ascii="仿宋_GB2312" w:hAnsi="仿宋" w:eastAsia="仿宋_GB2312"/>
          <w:sz w:val="32"/>
          <w:szCs w:val="32"/>
          <w:highlight w:val="none"/>
          <w:u w:val="none"/>
          <w:lang w:val="en-US" w:eastAsia="zh-CN"/>
        </w:rPr>
        <w:t>严格执行接待标准，压缩接待开支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 w14:paraId="5899CE4F">
      <w:pPr>
        <w:spacing w:before="2" w:line="357" w:lineRule="auto"/>
        <w:ind w:right="12" w:firstLine="620" w:firstLineChars="200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公务用车运行 0.00 万元,比上年增（减）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sz w:val="31"/>
          <w:szCs w:val="31"/>
        </w:rPr>
        <w:t>万元，主要原因是：</w:t>
      </w:r>
      <w:r>
        <w:rPr>
          <w:rFonts w:ascii="仿宋" w:hAnsi="仿宋" w:eastAsia="仿宋" w:cs="仿宋"/>
          <w:spacing w:val="5"/>
          <w:sz w:val="31"/>
          <w:szCs w:val="31"/>
        </w:rPr>
        <w:t>与上年安排保持一致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 w14:paraId="02F9958C">
      <w:pPr>
        <w:spacing w:before="2" w:line="357" w:lineRule="auto"/>
        <w:ind w:right="12" w:firstLine="620" w:firstLineChars="2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公务用车购置 0.00 万元,比上年增（减）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0 </w:t>
      </w:r>
      <w:r>
        <w:rPr>
          <w:rFonts w:hint="eastAsia" w:ascii="仿宋" w:hAnsi="仿宋" w:eastAsia="仿宋" w:cs="仿宋"/>
          <w:sz w:val="31"/>
          <w:szCs w:val="31"/>
        </w:rPr>
        <w:t>万元，主要原因是：</w:t>
      </w:r>
      <w:r>
        <w:rPr>
          <w:rFonts w:ascii="仿宋" w:hAnsi="仿宋" w:eastAsia="仿宋" w:cs="仿宋"/>
          <w:spacing w:val="5"/>
          <w:sz w:val="31"/>
          <w:szCs w:val="31"/>
        </w:rPr>
        <w:t>与上年安排保持一致</w:t>
      </w:r>
      <w:r>
        <w:rPr>
          <w:rFonts w:hint="eastAsia" w:ascii="仿宋" w:hAnsi="仿宋" w:eastAsia="仿宋" w:cs="仿宋"/>
          <w:sz w:val="31"/>
          <w:szCs w:val="31"/>
        </w:rPr>
        <w:t>。</w:t>
      </w:r>
    </w:p>
    <w:p w14:paraId="25383D24">
      <w:pPr>
        <w:spacing w:line="255" w:lineRule="auto"/>
        <w:rPr>
          <w:rFonts w:ascii="Arial"/>
          <w:sz w:val="21"/>
        </w:rPr>
      </w:pPr>
    </w:p>
    <w:p w14:paraId="4D7C3D7F">
      <w:pPr>
        <w:spacing w:line="255" w:lineRule="auto"/>
        <w:rPr>
          <w:rFonts w:ascii="Arial"/>
          <w:sz w:val="21"/>
        </w:rPr>
      </w:pPr>
    </w:p>
    <w:p w14:paraId="264B9136">
      <w:pPr>
        <w:spacing w:line="255" w:lineRule="auto"/>
        <w:rPr>
          <w:rFonts w:ascii="Arial"/>
          <w:sz w:val="21"/>
        </w:rPr>
      </w:pPr>
    </w:p>
    <w:p w14:paraId="2E970E72">
      <w:pPr>
        <w:spacing w:line="255" w:lineRule="auto"/>
        <w:rPr>
          <w:rFonts w:ascii="Arial"/>
          <w:sz w:val="21"/>
        </w:rPr>
      </w:pPr>
    </w:p>
    <w:p w14:paraId="08F41EFD">
      <w:pPr>
        <w:spacing w:line="255" w:lineRule="auto"/>
        <w:rPr>
          <w:rFonts w:ascii="Arial"/>
          <w:sz w:val="21"/>
        </w:rPr>
      </w:pPr>
    </w:p>
    <w:p w14:paraId="7C7C8B60">
      <w:pPr>
        <w:spacing w:line="255" w:lineRule="auto"/>
        <w:rPr>
          <w:rFonts w:ascii="Arial"/>
          <w:sz w:val="21"/>
        </w:rPr>
      </w:pPr>
    </w:p>
    <w:p w14:paraId="06B548CA">
      <w:pPr>
        <w:spacing w:line="255" w:lineRule="auto"/>
        <w:rPr>
          <w:rFonts w:ascii="Arial"/>
          <w:sz w:val="21"/>
        </w:rPr>
      </w:pPr>
    </w:p>
    <w:p w14:paraId="24777E8A">
      <w:pPr>
        <w:spacing w:line="255" w:lineRule="auto"/>
        <w:rPr>
          <w:rFonts w:ascii="Arial"/>
          <w:sz w:val="21"/>
        </w:rPr>
      </w:pPr>
    </w:p>
    <w:p w14:paraId="53273C3B">
      <w:pPr>
        <w:spacing w:line="255" w:lineRule="auto"/>
        <w:rPr>
          <w:rFonts w:ascii="Arial"/>
          <w:sz w:val="21"/>
        </w:rPr>
      </w:pPr>
    </w:p>
    <w:p w14:paraId="79D22838">
      <w:pPr>
        <w:spacing w:line="255" w:lineRule="auto"/>
        <w:rPr>
          <w:rFonts w:ascii="Arial"/>
          <w:sz w:val="21"/>
        </w:rPr>
      </w:pPr>
    </w:p>
    <w:p w14:paraId="62AADB74">
      <w:pPr>
        <w:spacing w:line="255" w:lineRule="auto"/>
        <w:rPr>
          <w:rFonts w:ascii="Arial"/>
          <w:sz w:val="21"/>
        </w:rPr>
      </w:pPr>
    </w:p>
    <w:p w14:paraId="7245C7E1">
      <w:pPr>
        <w:spacing w:line="255" w:lineRule="auto"/>
        <w:rPr>
          <w:rFonts w:ascii="Arial"/>
          <w:sz w:val="21"/>
        </w:rPr>
      </w:pPr>
    </w:p>
    <w:p w14:paraId="49234FD8">
      <w:pPr>
        <w:spacing w:line="255" w:lineRule="auto"/>
        <w:rPr>
          <w:rFonts w:ascii="Arial"/>
          <w:sz w:val="21"/>
        </w:rPr>
      </w:pPr>
    </w:p>
    <w:p w14:paraId="10C1CB13">
      <w:pPr>
        <w:spacing w:line="255" w:lineRule="auto"/>
        <w:rPr>
          <w:rFonts w:ascii="Arial"/>
          <w:sz w:val="21"/>
        </w:rPr>
      </w:pPr>
    </w:p>
    <w:p w14:paraId="3324C666">
      <w:pPr>
        <w:spacing w:line="256" w:lineRule="auto"/>
        <w:rPr>
          <w:rFonts w:ascii="Arial"/>
          <w:sz w:val="21"/>
        </w:rPr>
      </w:pPr>
    </w:p>
    <w:p w14:paraId="6265BB8B">
      <w:pPr>
        <w:pStyle w:val="2"/>
        <w:spacing w:before="101" w:line="227" w:lineRule="auto"/>
        <w:ind w:left="3056"/>
      </w:pPr>
      <w:r>
        <w:rPr>
          <w:spacing w:val="7"/>
        </w:rPr>
        <w:t>第四部分   名词解释</w:t>
      </w:r>
    </w:p>
    <w:p w14:paraId="0D1603AA">
      <w:pPr>
        <w:spacing w:before="218" w:line="233" w:lineRule="auto"/>
        <w:ind w:left="745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一、收入科目</w:t>
      </w:r>
    </w:p>
    <w:p w14:paraId="29640B35">
      <w:pPr>
        <w:spacing w:before="211"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一）财政拨款：指省级财政当年拨付的资金。</w:t>
      </w:r>
    </w:p>
    <w:p w14:paraId="5865B229">
      <w:pPr>
        <w:spacing w:before="227" w:line="290" w:lineRule="auto"/>
        <w:ind w:left="19" w:right="73" w:firstLine="6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二）其他收入：指除财政拨款、事业收入、事业单位经</w:t>
      </w:r>
      <w:r>
        <w:rPr>
          <w:rFonts w:ascii="仿宋" w:hAnsi="仿宋" w:eastAsia="仿宋" w:cs="仿宋"/>
          <w:spacing w:val="6"/>
          <w:sz w:val="31"/>
          <w:szCs w:val="31"/>
        </w:rPr>
        <w:t>营收入等以外的各项收入。</w:t>
      </w:r>
    </w:p>
    <w:p w14:paraId="68BED08E">
      <w:pPr>
        <w:spacing w:before="225" w:line="288" w:lineRule="auto"/>
        <w:ind w:left="1" w:right="71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三）上年结转和结余：填列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年全部结转和结</w:t>
      </w:r>
      <w:r>
        <w:rPr>
          <w:rFonts w:ascii="仿宋" w:hAnsi="仿宋" w:eastAsia="仿宋" w:cs="仿宋"/>
          <w:spacing w:val="1"/>
          <w:sz w:val="31"/>
          <w:szCs w:val="31"/>
        </w:rPr>
        <w:t>余的资</w:t>
      </w:r>
      <w:r>
        <w:rPr>
          <w:rFonts w:ascii="仿宋" w:hAnsi="仿宋" w:eastAsia="仿宋" w:cs="仿宋"/>
          <w:spacing w:val="9"/>
          <w:sz w:val="31"/>
          <w:szCs w:val="31"/>
        </w:rPr>
        <w:t>金数，包括当年结转结余资金和历年滚存结转结余资</w:t>
      </w:r>
      <w:r>
        <w:rPr>
          <w:rFonts w:ascii="仿宋" w:hAnsi="仿宋" w:eastAsia="仿宋" w:cs="仿宋"/>
          <w:spacing w:val="8"/>
          <w:sz w:val="31"/>
          <w:szCs w:val="31"/>
        </w:rPr>
        <w:t>金。</w:t>
      </w:r>
    </w:p>
    <w:p w14:paraId="4AC40CAA">
      <w:pPr>
        <w:spacing w:before="231" w:line="233" w:lineRule="auto"/>
        <w:ind w:left="74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二、支出科目</w:t>
      </w:r>
    </w:p>
    <w:p w14:paraId="6342EF78">
      <w:pPr>
        <w:spacing w:before="195" w:line="283" w:lineRule="auto"/>
        <w:ind w:right="70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一）一般公共服务支出(类)财政事务(款)行政运行(项):</w:t>
      </w:r>
      <w:r>
        <w:rPr>
          <w:rFonts w:ascii="仿宋" w:hAnsi="仿宋" w:eastAsia="仿宋" w:cs="仿宋"/>
          <w:spacing w:val="9"/>
          <w:sz w:val="31"/>
          <w:szCs w:val="31"/>
        </w:rPr>
        <w:t>反映行政单位(包括实行公务员管理的事业</w:t>
      </w:r>
      <w:r>
        <w:rPr>
          <w:rFonts w:ascii="仿宋" w:hAnsi="仿宋" w:eastAsia="仿宋" w:cs="仿宋"/>
          <w:spacing w:val="8"/>
          <w:sz w:val="31"/>
          <w:szCs w:val="31"/>
        </w:rPr>
        <w:t>单位)的基本支出。</w:t>
      </w:r>
    </w:p>
    <w:p w14:paraId="40A62CF1">
      <w:pPr>
        <w:spacing w:before="208" w:line="304" w:lineRule="auto"/>
        <w:ind w:left="6" w:right="71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二）一般公共服务支出(类)财政事务(款)一般行政管理</w:t>
      </w:r>
      <w:r>
        <w:rPr>
          <w:rFonts w:ascii="仿宋" w:hAnsi="仿宋" w:eastAsia="仿宋" w:cs="仿宋"/>
          <w:spacing w:val="17"/>
          <w:sz w:val="31"/>
          <w:szCs w:val="31"/>
        </w:rPr>
        <w:t>事务(项):反映行政单位(包括实行公务员管理的事业单位)未</w:t>
      </w:r>
      <w:r>
        <w:rPr>
          <w:rFonts w:ascii="仿宋" w:hAnsi="仿宋" w:eastAsia="仿宋" w:cs="仿宋"/>
          <w:spacing w:val="8"/>
          <w:sz w:val="31"/>
          <w:szCs w:val="31"/>
        </w:rPr>
        <w:t>单独设置项级科目的其他项目支出。</w:t>
      </w:r>
    </w:p>
    <w:p w14:paraId="76DAE5D0">
      <w:pPr>
        <w:spacing w:before="209" w:line="304" w:lineRule="auto"/>
        <w:ind w:firstLine="5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三）一般公共服务支出(类)财政事务(款)机关服务（项</w:t>
      </w:r>
      <w:r>
        <w:rPr>
          <w:rFonts w:ascii="仿宋" w:hAnsi="仿宋" w:eastAsia="仿宋" w:cs="仿宋"/>
          <w:spacing w:val="-80"/>
          <w:w w:val="91"/>
          <w:sz w:val="31"/>
          <w:szCs w:val="31"/>
        </w:rPr>
        <w:t>）：</w:t>
      </w:r>
      <w:r>
        <w:rPr>
          <w:rFonts w:ascii="仿宋" w:hAnsi="仿宋" w:eastAsia="仿宋" w:cs="仿宋"/>
          <w:spacing w:val="13"/>
          <w:sz w:val="31"/>
          <w:szCs w:val="31"/>
        </w:rPr>
        <w:t>反映为行政单位（包括实行公务员管理的事业单位</w:t>
      </w:r>
      <w:r>
        <w:rPr>
          <w:rFonts w:ascii="仿宋" w:hAnsi="仿宋" w:eastAsia="仿宋" w:cs="仿宋"/>
          <w:spacing w:val="12"/>
          <w:sz w:val="31"/>
          <w:szCs w:val="31"/>
        </w:rPr>
        <w:t>）提供后勤</w:t>
      </w:r>
      <w:r>
        <w:rPr>
          <w:rFonts w:ascii="仿宋" w:hAnsi="仿宋" w:eastAsia="仿宋" w:cs="仿宋"/>
          <w:spacing w:val="6"/>
          <w:sz w:val="31"/>
          <w:szCs w:val="31"/>
        </w:rPr>
        <w:t>服务的各类后勤服务中心、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医务室等附属事业单位的支出。</w:t>
      </w:r>
    </w:p>
    <w:p w14:paraId="60B0DD38">
      <w:pPr>
        <w:spacing w:before="211" w:line="283" w:lineRule="auto"/>
        <w:ind w:firstLine="5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四）一般公共服务支出(类)财政事务(款)财政监察（项</w:t>
      </w:r>
      <w:r>
        <w:rPr>
          <w:rFonts w:ascii="仿宋" w:hAnsi="仿宋" w:eastAsia="仿宋" w:cs="仿宋"/>
          <w:spacing w:val="-78"/>
          <w:w w:val="88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反映财政监察方面的专项业务支出。</w:t>
      </w:r>
    </w:p>
    <w:p w14:paraId="54CBB7A7">
      <w:pPr>
        <w:spacing w:before="207" w:line="284" w:lineRule="auto"/>
        <w:ind w:left="66" w:right="71" w:firstLine="5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五）一般公共服务支出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(类)财政事务(</w:t>
      </w:r>
      <w:r>
        <w:rPr>
          <w:rFonts w:ascii="仿宋" w:hAnsi="仿宋" w:eastAsia="仿宋" w:cs="仿宋"/>
          <w:spacing w:val="17"/>
          <w:sz w:val="31"/>
          <w:szCs w:val="31"/>
        </w:rPr>
        <w:t>款)信息化建设</w:t>
      </w:r>
      <w:r>
        <w:rPr>
          <w:rFonts w:ascii="仿宋" w:hAnsi="仿宋" w:eastAsia="仿宋" w:cs="仿宋"/>
          <w:spacing w:val="5"/>
          <w:sz w:val="31"/>
          <w:szCs w:val="31"/>
        </w:rPr>
        <w:t>(项):反映财政部门用于信息化建设方面的支出。</w:t>
      </w:r>
    </w:p>
    <w:p w14:paraId="0735CB9B">
      <w:pPr>
        <w:spacing w:before="206" w:line="222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六）一般公共服务支出(类)财政事务(款)财政委托业务</w:t>
      </w:r>
    </w:p>
    <w:p w14:paraId="566DD9F6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517" w:bottom="0" w:left="1600" w:header="0" w:footer="0" w:gutter="0"/>
          <w:cols w:space="720" w:num="1"/>
        </w:sectPr>
      </w:pPr>
    </w:p>
    <w:p w14:paraId="6239717E">
      <w:pPr>
        <w:spacing w:line="250" w:lineRule="auto"/>
        <w:rPr>
          <w:rFonts w:ascii="Arial"/>
          <w:sz w:val="21"/>
        </w:rPr>
      </w:pPr>
    </w:p>
    <w:p w14:paraId="0EA9C536">
      <w:pPr>
        <w:spacing w:line="251" w:lineRule="auto"/>
        <w:rPr>
          <w:rFonts w:ascii="Arial"/>
          <w:sz w:val="21"/>
        </w:rPr>
      </w:pPr>
    </w:p>
    <w:p w14:paraId="2B5DF884">
      <w:pPr>
        <w:spacing w:line="251" w:lineRule="auto"/>
        <w:rPr>
          <w:rFonts w:ascii="Arial"/>
          <w:sz w:val="21"/>
        </w:rPr>
      </w:pPr>
    </w:p>
    <w:p w14:paraId="7BC78CBF">
      <w:pPr>
        <w:spacing w:before="100" w:line="346" w:lineRule="auto"/>
        <w:ind w:left="2" w:right="162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支出(项):反映财政委托评审机构进行财政投资评审和委托建</w:t>
      </w:r>
      <w:r>
        <w:rPr>
          <w:rFonts w:ascii="仿宋" w:hAnsi="仿宋" w:eastAsia="仿宋" w:cs="仿宋"/>
          <w:spacing w:val="8"/>
          <w:sz w:val="31"/>
          <w:szCs w:val="31"/>
        </w:rPr>
        <w:t>设银行等机构代理业务发生的支出。</w:t>
      </w:r>
    </w:p>
    <w:p w14:paraId="0EFAFEFF">
      <w:pPr>
        <w:spacing w:before="2" w:line="282" w:lineRule="auto"/>
        <w:ind w:left="3" w:right="160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（七）一般公共服务支出(类)财政事务(款)事业运行(项):</w:t>
      </w:r>
      <w:r>
        <w:rPr>
          <w:rFonts w:ascii="仿宋" w:hAnsi="仿宋" w:eastAsia="仿宋" w:cs="仿宋"/>
          <w:spacing w:val="7"/>
          <w:sz w:val="31"/>
          <w:szCs w:val="31"/>
        </w:rPr>
        <w:t>反映事业单位的基本支出。</w:t>
      </w:r>
    </w:p>
    <w:p w14:paraId="1C9192BC">
      <w:pPr>
        <w:spacing w:before="209" w:line="284" w:lineRule="auto"/>
        <w:ind w:left="10" w:right="16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八）一般公共服务支出(类)财政事务(款)其他财政事务</w:t>
      </w:r>
      <w:r>
        <w:rPr>
          <w:rFonts w:ascii="仿宋" w:hAnsi="仿宋" w:eastAsia="仿宋" w:cs="仿宋"/>
          <w:spacing w:val="8"/>
          <w:sz w:val="31"/>
          <w:szCs w:val="31"/>
        </w:rPr>
        <w:t>支出(项):反映除上述项目以外其他财政事务方面的支出。</w:t>
      </w:r>
    </w:p>
    <w:p w14:paraId="611E810B">
      <w:pPr>
        <w:spacing w:before="207" w:line="304" w:lineRule="auto"/>
        <w:ind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（九）社会保障和就业支出(类)行政事业单位养老支出(款)</w:t>
      </w:r>
      <w:r>
        <w:rPr>
          <w:rFonts w:ascii="仿宋" w:hAnsi="仿宋" w:eastAsia="仿宋" w:cs="仿宋"/>
          <w:spacing w:val="18"/>
          <w:sz w:val="31"/>
          <w:szCs w:val="31"/>
        </w:rPr>
        <w:t>机关事业单位基本养老保险缴费支出(项):反映机关事业单位</w:t>
      </w:r>
      <w:r>
        <w:rPr>
          <w:rFonts w:ascii="仿宋" w:hAnsi="仿宋" w:eastAsia="仿宋" w:cs="仿宋"/>
          <w:spacing w:val="9"/>
          <w:sz w:val="31"/>
          <w:szCs w:val="31"/>
        </w:rPr>
        <w:t>实施养老保险制度由单位缴纳的基本养老保险费支出。</w:t>
      </w:r>
    </w:p>
    <w:p w14:paraId="2B052EAD">
      <w:pPr>
        <w:spacing w:before="205" w:line="321" w:lineRule="auto"/>
        <w:ind w:left="2" w:right="6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（十）卫生健康支出（类）行政事业单位医疗（款）行政</w:t>
      </w:r>
      <w:r>
        <w:rPr>
          <w:rFonts w:ascii="仿宋" w:hAnsi="仿宋" w:eastAsia="仿宋" w:cs="仿宋"/>
          <w:spacing w:val="8"/>
          <w:sz w:val="31"/>
          <w:szCs w:val="31"/>
        </w:rPr>
        <w:t>单位医疗(项</w:t>
      </w:r>
      <w:r>
        <w:rPr>
          <w:rFonts w:ascii="仿宋" w:hAnsi="仿宋" w:eastAsia="仿宋" w:cs="仿宋"/>
          <w:spacing w:val="-6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反映财政部门安排的行政单位（包括实</w:t>
      </w:r>
      <w:r>
        <w:rPr>
          <w:rFonts w:ascii="仿宋" w:hAnsi="仿宋" w:eastAsia="仿宋" w:cs="仿宋"/>
          <w:spacing w:val="7"/>
          <w:sz w:val="31"/>
          <w:szCs w:val="31"/>
        </w:rPr>
        <w:t>行公务</w:t>
      </w:r>
      <w:r>
        <w:rPr>
          <w:rFonts w:ascii="仿宋" w:hAnsi="仿宋" w:eastAsia="仿宋" w:cs="仿宋"/>
          <w:spacing w:val="13"/>
          <w:sz w:val="31"/>
          <w:szCs w:val="31"/>
        </w:rPr>
        <w:t>员管理的事业单位，下同）基本医疗保险缴费经费，</w:t>
      </w:r>
      <w:r>
        <w:rPr>
          <w:rFonts w:ascii="仿宋" w:hAnsi="仿宋" w:eastAsia="仿宋" w:cs="仿宋"/>
          <w:spacing w:val="12"/>
          <w:sz w:val="31"/>
          <w:szCs w:val="31"/>
        </w:rPr>
        <w:t>未参加医</w:t>
      </w:r>
      <w:r>
        <w:rPr>
          <w:rFonts w:ascii="仿宋" w:hAnsi="仿宋" w:eastAsia="仿宋" w:cs="仿宋"/>
          <w:spacing w:val="5"/>
          <w:sz w:val="31"/>
          <w:szCs w:val="31"/>
        </w:rPr>
        <w:t>疗保险的行政单位的公费医疗经费，按国家规定享受</w:t>
      </w:r>
      <w:r>
        <w:rPr>
          <w:rFonts w:ascii="仿宋" w:hAnsi="仿宋" w:eastAsia="仿宋" w:cs="仿宋"/>
          <w:spacing w:val="4"/>
          <w:sz w:val="31"/>
          <w:szCs w:val="31"/>
        </w:rPr>
        <w:t>离休人员、</w:t>
      </w:r>
      <w:r>
        <w:rPr>
          <w:rFonts w:ascii="仿宋" w:hAnsi="仿宋" w:eastAsia="仿宋" w:cs="仿宋"/>
          <w:spacing w:val="8"/>
          <w:sz w:val="31"/>
          <w:szCs w:val="31"/>
        </w:rPr>
        <w:t>红军老战士待遇人员的医疗经费。</w:t>
      </w:r>
    </w:p>
    <w:p w14:paraId="52E0608B">
      <w:pPr>
        <w:spacing w:before="209" w:line="314" w:lineRule="auto"/>
        <w:ind w:left="10" w:right="162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十一）卫生健康支出（类）行政事业单位医疗（款）事</w:t>
      </w:r>
      <w:r>
        <w:rPr>
          <w:rFonts w:ascii="仿宋" w:hAnsi="仿宋" w:eastAsia="仿宋" w:cs="仿宋"/>
          <w:spacing w:val="8"/>
          <w:sz w:val="31"/>
          <w:szCs w:val="31"/>
        </w:rPr>
        <w:t>业单位医疗(项</w:t>
      </w:r>
      <w:r>
        <w:rPr>
          <w:rFonts w:ascii="仿宋" w:hAnsi="仿宋" w:eastAsia="仿宋" w:cs="仿宋"/>
          <w:spacing w:val="-12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反映财政部门安排的事业单位基本医疗保险</w:t>
      </w:r>
      <w:r>
        <w:rPr>
          <w:rFonts w:ascii="仿宋" w:hAnsi="仿宋" w:eastAsia="仿宋" w:cs="仿宋"/>
          <w:spacing w:val="12"/>
          <w:sz w:val="31"/>
          <w:szCs w:val="31"/>
        </w:rPr>
        <w:t>缴费经费，未参加医疗保险的事业单位的公费医疗经费，按国</w:t>
      </w:r>
      <w:r>
        <w:rPr>
          <w:rFonts w:ascii="仿宋" w:hAnsi="仿宋" w:eastAsia="仿宋" w:cs="仿宋"/>
          <w:spacing w:val="8"/>
          <w:sz w:val="31"/>
          <w:szCs w:val="31"/>
        </w:rPr>
        <w:t>家规定享受离休人员待遇的医疗经费。</w:t>
      </w:r>
    </w:p>
    <w:p w14:paraId="0F97A50D">
      <w:pPr>
        <w:spacing w:before="227" w:line="312" w:lineRule="auto"/>
        <w:ind w:left="16" w:right="253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（十二）资源勘探工业信息等支出（类）其他资源勘探工</w:t>
      </w:r>
      <w:r>
        <w:rPr>
          <w:rFonts w:ascii="仿宋" w:hAnsi="仿宋" w:eastAsia="仿宋" w:cs="仿宋"/>
          <w:spacing w:val="8"/>
          <w:sz w:val="31"/>
          <w:szCs w:val="31"/>
        </w:rPr>
        <w:t>业信息等支出（款）其他资源勘探工业信息等支出（项</w:t>
      </w:r>
      <w:r>
        <w:rPr>
          <w:rFonts w:ascii="仿宋" w:hAnsi="仿宋" w:eastAsia="仿宋" w:cs="仿宋"/>
          <w:spacing w:val="21"/>
          <w:sz w:val="31"/>
          <w:szCs w:val="31"/>
        </w:rPr>
        <w:t>）：</w:t>
      </w:r>
      <w:r>
        <w:rPr>
          <w:rFonts w:ascii="仿宋" w:hAnsi="仿宋" w:eastAsia="仿宋" w:cs="仿宋"/>
          <w:spacing w:val="8"/>
          <w:sz w:val="31"/>
          <w:szCs w:val="31"/>
        </w:rPr>
        <w:t>反</w:t>
      </w:r>
      <w:r>
        <w:rPr>
          <w:rFonts w:ascii="仿宋" w:hAnsi="仿宋" w:eastAsia="仿宋" w:cs="仿宋"/>
          <w:spacing w:val="6"/>
          <w:sz w:val="31"/>
          <w:szCs w:val="31"/>
        </w:rPr>
        <w:t>映除黄金事务、技术改造支出、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中药材扶持资金支出、重点产</w:t>
      </w:r>
    </w:p>
    <w:p w14:paraId="4DE58A88">
      <w:pPr>
        <w:spacing w:line="31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26" w:bottom="0" w:left="1596" w:header="0" w:footer="0" w:gutter="0"/>
          <w:cols w:space="720" w:num="1"/>
        </w:sectPr>
      </w:pPr>
    </w:p>
    <w:p w14:paraId="77691CF6">
      <w:pPr>
        <w:spacing w:line="256" w:lineRule="auto"/>
        <w:rPr>
          <w:rFonts w:ascii="Arial"/>
          <w:sz w:val="21"/>
        </w:rPr>
      </w:pPr>
    </w:p>
    <w:p w14:paraId="41638C71">
      <w:pPr>
        <w:spacing w:line="257" w:lineRule="auto"/>
        <w:rPr>
          <w:rFonts w:ascii="Arial"/>
          <w:sz w:val="21"/>
        </w:rPr>
      </w:pPr>
    </w:p>
    <w:p w14:paraId="5834462F">
      <w:pPr>
        <w:spacing w:line="257" w:lineRule="auto"/>
        <w:rPr>
          <w:rFonts w:ascii="Arial"/>
          <w:sz w:val="21"/>
        </w:rPr>
      </w:pPr>
    </w:p>
    <w:p w14:paraId="75D9A1A0">
      <w:pPr>
        <w:spacing w:before="100" w:line="357" w:lineRule="auto"/>
        <w:ind w:left="26" w:right="250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业振兴和技术改造项目贷款贴息以外其他用于资源勘探工业信</w:t>
      </w:r>
      <w:r>
        <w:rPr>
          <w:rFonts w:ascii="仿宋" w:hAnsi="仿宋" w:eastAsia="仿宋" w:cs="仿宋"/>
          <w:spacing w:val="4"/>
          <w:sz w:val="31"/>
          <w:szCs w:val="31"/>
        </w:rPr>
        <w:t>息等方面的支出。</w:t>
      </w:r>
    </w:p>
    <w:p w14:paraId="7B2770B5">
      <w:pPr>
        <w:spacing w:line="357" w:lineRule="auto"/>
        <w:ind w:left="3" w:right="250" w:firstLine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（十三）住房保障支出（类）住房改革支出（款）购房补贴（项</w:t>
      </w:r>
      <w:r>
        <w:rPr>
          <w:rFonts w:ascii="仿宋" w:hAnsi="仿宋" w:eastAsia="仿宋" w:cs="仿宋"/>
          <w:spacing w:val="17"/>
          <w:sz w:val="31"/>
          <w:szCs w:val="31"/>
        </w:rPr>
        <w:t>）：</w:t>
      </w:r>
      <w:r>
        <w:rPr>
          <w:rFonts w:ascii="仿宋" w:hAnsi="仿宋" w:eastAsia="仿宋" w:cs="仿宋"/>
          <w:spacing w:val="9"/>
          <w:sz w:val="31"/>
          <w:szCs w:val="31"/>
        </w:rPr>
        <w:t>反映按房改政策规定，行政事业单位向符合</w:t>
      </w:r>
      <w:r>
        <w:rPr>
          <w:rFonts w:ascii="仿宋" w:hAnsi="仿宋" w:eastAsia="仿宋" w:cs="仿宋"/>
          <w:spacing w:val="8"/>
          <w:sz w:val="31"/>
          <w:szCs w:val="31"/>
        </w:rPr>
        <w:t>条件职</w:t>
      </w:r>
      <w:r>
        <w:rPr>
          <w:rFonts w:ascii="仿宋" w:hAnsi="仿宋" w:eastAsia="仿宋" w:cs="仿宋"/>
          <w:spacing w:val="7"/>
          <w:sz w:val="31"/>
          <w:szCs w:val="31"/>
        </w:rPr>
        <w:t>工（含离退休人员）、军队（含武警）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向转役复员离退休人员</w:t>
      </w:r>
      <w:r>
        <w:rPr>
          <w:rFonts w:ascii="仿宋" w:hAnsi="仿宋" w:eastAsia="仿宋" w:cs="仿宋"/>
          <w:spacing w:val="8"/>
          <w:sz w:val="31"/>
          <w:szCs w:val="31"/>
        </w:rPr>
        <w:t>发放的用于购买住房的补贴。</w:t>
      </w:r>
    </w:p>
    <w:p w14:paraId="1650164A">
      <w:pPr>
        <w:spacing w:before="1" w:line="230" w:lineRule="auto"/>
        <w:ind w:left="741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三、相关专业名词</w:t>
      </w:r>
    </w:p>
    <w:p w14:paraId="72BFAD4E">
      <w:pPr>
        <w:spacing w:before="217" w:line="334" w:lineRule="auto"/>
        <w:ind w:left="1" w:right="158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一）机关运行费：指用一般公共预算财政拨款安排的为</w:t>
      </w:r>
      <w:r>
        <w:rPr>
          <w:rFonts w:ascii="仿宋" w:hAnsi="仿宋" w:eastAsia="仿宋" w:cs="仿宋"/>
          <w:spacing w:val="13"/>
          <w:sz w:val="31"/>
          <w:szCs w:val="31"/>
        </w:rPr>
        <w:t>保障行政单位（含实行公务员法管理的事业单位）运行用于购</w:t>
      </w:r>
      <w:r>
        <w:rPr>
          <w:rFonts w:ascii="仿宋" w:hAnsi="仿宋" w:eastAsia="仿宋" w:cs="仿宋"/>
          <w:spacing w:val="10"/>
          <w:sz w:val="31"/>
          <w:szCs w:val="31"/>
        </w:rPr>
        <w:t>买货物和服务的各项资金，包括办公费、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印刷费、邮电费、差</w:t>
      </w:r>
      <w:r>
        <w:rPr>
          <w:rFonts w:ascii="仿宋" w:hAnsi="仿宋" w:eastAsia="仿宋" w:cs="仿宋"/>
          <w:spacing w:val="9"/>
          <w:sz w:val="31"/>
          <w:szCs w:val="31"/>
        </w:rPr>
        <w:t>旅费、会议费、福利费、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日常维修费、专用材料及一般设备购</w:t>
      </w:r>
      <w:r>
        <w:rPr>
          <w:rFonts w:ascii="仿宋" w:hAnsi="仿宋" w:eastAsia="仿宋" w:cs="仿宋"/>
          <w:spacing w:val="13"/>
          <w:sz w:val="31"/>
          <w:szCs w:val="31"/>
        </w:rPr>
        <w:t>置费、办公用房水电费、办公用房取暖费、办公用房物业管理</w:t>
      </w:r>
      <w:r>
        <w:rPr>
          <w:rFonts w:ascii="仿宋" w:hAnsi="仿宋" w:eastAsia="仿宋" w:cs="仿宋"/>
          <w:spacing w:val="8"/>
          <w:sz w:val="31"/>
          <w:szCs w:val="31"/>
        </w:rPr>
        <w:t>费、公务用车运行维护费以及其他费用。</w:t>
      </w:r>
    </w:p>
    <w:p w14:paraId="6C551BA5">
      <w:pPr>
        <w:spacing w:before="236" w:line="340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二）“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三公”经费：指用财政拨款安排的因公</w:t>
      </w:r>
      <w:r>
        <w:rPr>
          <w:rFonts w:ascii="仿宋" w:hAnsi="仿宋" w:eastAsia="仿宋" w:cs="仿宋"/>
          <w:spacing w:val="2"/>
          <w:sz w:val="31"/>
          <w:szCs w:val="31"/>
        </w:rPr>
        <w:t>出国（境）</w:t>
      </w:r>
      <w:r>
        <w:rPr>
          <w:rFonts w:ascii="仿宋" w:hAnsi="仿宋" w:eastAsia="仿宋" w:cs="仿宋"/>
          <w:spacing w:val="10"/>
          <w:sz w:val="31"/>
          <w:szCs w:val="31"/>
        </w:rPr>
        <w:t>费、公务用车购置及运行维护费和公务接待费。其中，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因公出</w:t>
      </w:r>
      <w:r>
        <w:rPr>
          <w:rFonts w:ascii="仿宋" w:hAnsi="仿宋" w:eastAsia="仿宋" w:cs="仿宋"/>
          <w:spacing w:val="13"/>
          <w:sz w:val="31"/>
          <w:szCs w:val="31"/>
        </w:rPr>
        <w:t>国（境）费反映单位公务出国（境）的国际旅费、国外城市间交通费、住宿费、伙食费、培训费、公杂费等支出；公务用车购置及运行维护费反映单位公务用车车辆购置支出（含车辆购</w:t>
      </w:r>
      <w:r>
        <w:rPr>
          <w:rFonts w:ascii="仿宋" w:hAnsi="仿宋" w:eastAsia="仿宋" w:cs="仿宋"/>
          <w:spacing w:val="12"/>
          <w:sz w:val="31"/>
          <w:szCs w:val="31"/>
        </w:rPr>
        <w:t>置税、牌照费</w:t>
      </w:r>
      <w:r>
        <w:rPr>
          <w:rFonts w:ascii="仿宋" w:hAnsi="仿宋" w:eastAsia="仿宋" w:cs="仿宋"/>
          <w:spacing w:val="26"/>
          <w:sz w:val="31"/>
          <w:szCs w:val="31"/>
        </w:rPr>
        <w:t>），</w:t>
      </w:r>
      <w:r>
        <w:rPr>
          <w:rFonts w:ascii="仿宋" w:hAnsi="仿宋" w:eastAsia="仿宋" w:cs="仿宋"/>
          <w:spacing w:val="12"/>
          <w:sz w:val="31"/>
          <w:szCs w:val="31"/>
        </w:rPr>
        <w:t>按规定保留的公务用车燃料费、维修费、过</w:t>
      </w:r>
      <w:r>
        <w:rPr>
          <w:rFonts w:ascii="仿宋" w:hAnsi="仿宋" w:eastAsia="仿宋" w:cs="仿宋"/>
          <w:spacing w:val="7"/>
          <w:sz w:val="31"/>
          <w:szCs w:val="31"/>
        </w:rPr>
        <w:t>桥过路费、保险费、安全奖励费 用等支出；公务接待费反映单</w:t>
      </w:r>
      <w:r>
        <w:rPr>
          <w:rFonts w:ascii="仿宋" w:hAnsi="仿宋" w:eastAsia="仿宋" w:cs="仿宋"/>
          <w:spacing w:val="9"/>
          <w:sz w:val="31"/>
          <w:szCs w:val="31"/>
        </w:rPr>
        <w:t>位按规定开支的各类公务接待（含外宾接待）支出。</w:t>
      </w:r>
    </w:p>
    <w:p w14:paraId="718C351D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429" w:bottom="0" w:left="1593" w:header="0" w:footer="0" w:gutter="0"/>
          <w:cols w:space="720" w:num="1"/>
        </w:sectPr>
      </w:pPr>
    </w:p>
    <w:p w14:paraId="48C37EB7">
      <w:pPr>
        <w:spacing w:line="249" w:lineRule="auto"/>
        <w:rPr>
          <w:rFonts w:ascii="Arial"/>
          <w:sz w:val="21"/>
        </w:rPr>
      </w:pPr>
    </w:p>
    <w:p w14:paraId="1BB73188">
      <w:pPr>
        <w:spacing w:line="250" w:lineRule="auto"/>
        <w:rPr>
          <w:rFonts w:ascii="Arial"/>
          <w:sz w:val="21"/>
        </w:rPr>
      </w:pPr>
    </w:p>
    <w:p w14:paraId="131D0970">
      <w:pPr>
        <w:spacing w:line="250" w:lineRule="auto"/>
        <w:rPr>
          <w:rFonts w:ascii="Arial"/>
          <w:sz w:val="21"/>
        </w:rPr>
      </w:pPr>
    </w:p>
    <w:p w14:paraId="7417DC80">
      <w:pPr>
        <w:spacing w:before="101" w:line="346" w:lineRule="auto"/>
        <w:ind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三）会计专业技术资格考试：为科学、客观、公正地评</w:t>
      </w:r>
      <w:r>
        <w:rPr>
          <w:rFonts w:ascii="仿宋" w:hAnsi="仿宋" w:eastAsia="仿宋" w:cs="仿宋"/>
          <w:spacing w:val="13"/>
          <w:sz w:val="31"/>
          <w:szCs w:val="31"/>
        </w:rPr>
        <w:t>价会计专业人员的学识水平和业务能力，完善会计专业技术人</w:t>
      </w:r>
      <w:r>
        <w:rPr>
          <w:rFonts w:ascii="仿宋" w:hAnsi="仿宋" w:eastAsia="仿宋" w:cs="仿宋"/>
          <w:spacing w:val="4"/>
          <w:sz w:val="31"/>
          <w:szCs w:val="31"/>
        </w:rPr>
        <w:t>才选拔机制，根据《中华人民共和国会计法》等有关法规要求，</w:t>
      </w:r>
      <w:r>
        <w:rPr>
          <w:rFonts w:ascii="仿宋" w:hAnsi="仿宋" w:eastAsia="仿宋" w:cs="仿宋"/>
          <w:spacing w:val="13"/>
          <w:sz w:val="31"/>
          <w:szCs w:val="31"/>
        </w:rPr>
        <w:t>会计专业技术资格实行全国统一组织、统一考试时间、统一考</w:t>
      </w:r>
      <w:r>
        <w:rPr>
          <w:rFonts w:ascii="仿宋" w:hAnsi="仿宋" w:eastAsia="仿宋" w:cs="仿宋"/>
          <w:spacing w:val="9"/>
          <w:sz w:val="31"/>
          <w:szCs w:val="31"/>
        </w:rPr>
        <w:t>试大纲、统一考试命题、统一合格标准的考试制度。</w:t>
      </w:r>
    </w:p>
    <w:sectPr>
      <w:pgSz w:w="11906" w:h="16839"/>
      <w:pgMar w:top="1431" w:right="1504" w:bottom="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B83B43"/>
    <w:multiLevelType w:val="singleLevel"/>
    <w:tmpl w:val="FCB83B43"/>
    <w:lvl w:ilvl="0" w:tentative="0">
      <w:start w:val="6"/>
      <w:numFmt w:val="decimal"/>
      <w:suff w:val="nothing"/>
      <w:lvlText w:val="%1）"/>
      <w:lvlJc w:val="left"/>
    </w:lvl>
  </w:abstractNum>
  <w:abstractNum w:abstractNumId="1">
    <w:nsid w:val="0A648B4A"/>
    <w:multiLevelType w:val="singleLevel"/>
    <w:tmpl w:val="0A648B4A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AC97464"/>
    <w:rsid w:val="1A044015"/>
    <w:rsid w:val="4ECA0682"/>
    <w:rsid w:val="51AE197F"/>
    <w:rsid w:val="755E7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26</Pages>
  <Words>2441</Words>
  <Characters>3408</Characters>
  <TotalTime>24</TotalTime>
  <ScaleCrop>false</ScaleCrop>
  <LinksUpToDate>false</LinksUpToDate>
  <CharactersWithSpaces>3728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2026-02-09T10:21:00Z</dcterms:created>
  <dc:creator>NTKO</dc:creator>
  <cp:lastModifiedBy>goka</cp:lastModifiedBy>
  <dcterms:modified xsi:type="dcterms:W3CDTF">2026-03-04T08:48:16Z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2026-02-27T10:17:36Z</vt:filetime>
  </property>
  <property fmtid="{D5CDD505-2E9C-101B-9397-08002B2CF9AE}" pid="4" name="KSOTemplateDocerSaveRecord">
    <vt:lpwstr>eyJoZGlkIjoiM2NjOWEzNDc5NTE5MTljMWMzMTc0OTc0ZDZhNjU1ZDAiLCJ1c2VySWQiOiI5MTA0MjYxNDQifQ==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46B1996A41F24830A4A497C4BE09405E_13</vt:lpwstr>
  </property>
</Properties>
</file>