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1D59C">
      <w:pPr>
        <w:pStyle w:val="17"/>
        <w:bidi w:val="0"/>
        <w:rPr>
          <w:rFonts w:hint="eastAsia"/>
        </w:rPr>
      </w:pPr>
      <w:r>
        <w:rPr>
          <w:rFonts w:hint="eastAsia"/>
          <w:lang w:eastAsia="zh-CN"/>
        </w:rPr>
        <w:t>珠山区交通运输事业发展中心2026</w:t>
      </w:r>
      <w:r>
        <w:rPr>
          <w:rFonts w:hint="eastAsia"/>
        </w:rPr>
        <w:t>年</w:t>
      </w:r>
      <w:r>
        <w:rPr>
          <w:rFonts w:hint="eastAsia"/>
          <w:lang w:val="en-US" w:eastAsia="zh-CN"/>
        </w:rPr>
        <w:t>单位</w:t>
      </w:r>
      <w:r>
        <w:rPr>
          <w:rFonts w:hint="eastAsia"/>
        </w:rPr>
        <w:t>预算</w:t>
      </w:r>
    </w:p>
    <w:p w14:paraId="0F0DAA51">
      <w:pPr>
        <w:pStyle w:val="14"/>
        <w:spacing w:line="600" w:lineRule="atLeast"/>
        <w:jc w:val="center"/>
        <w:rPr>
          <w:rFonts w:ascii="黑体" w:hAnsi="黑体" w:eastAsia="黑体"/>
          <w:color w:val="000000"/>
          <w:sz w:val="32"/>
          <w:szCs w:val="32"/>
        </w:rPr>
      </w:pPr>
    </w:p>
    <w:p w14:paraId="75F18EB1">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E2ED6D2">
      <w:pPr>
        <w:pStyle w:val="14"/>
        <w:rPr>
          <w:rFonts w:ascii="宋体" w:hAnsi="宋体"/>
          <w:color w:val="000000"/>
        </w:rPr>
      </w:pPr>
    </w:p>
    <w:p w14:paraId="16C1A7BF">
      <w:pPr>
        <w:pStyle w:val="18"/>
        <w:numPr>
          <w:ilvl w:val="0"/>
          <w:numId w:val="0"/>
        </w:numPr>
        <w:bidi w:val="0"/>
        <w:ind w:left="420" w:leftChars="200"/>
        <w:jc w:val="left"/>
        <w:rPr>
          <w:rFonts w:hint="eastAsia"/>
          <w:lang w:eastAsia="zh-CN"/>
        </w:rPr>
      </w:pPr>
      <w:r>
        <w:rPr>
          <w:rFonts w:hint="eastAsia"/>
          <w:lang w:val="en-US" w:eastAsia="zh-CN"/>
        </w:rPr>
        <w:t>第一部分  珠山区交通运输事业发展中心概况</w:t>
      </w:r>
    </w:p>
    <w:p w14:paraId="1EB68F80">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cs="仿宋_GB2312"/>
          <w:lang w:val="en-US" w:eastAsia="zh-CN"/>
        </w:rPr>
        <w:t>单位</w:t>
      </w:r>
      <w:r>
        <w:rPr>
          <w:rFonts w:hint="eastAsia" w:ascii="仿宋_GB2312" w:hAnsi="仿宋_GB2312" w:eastAsia="仿宋_GB2312" w:cs="仿宋_GB2312"/>
        </w:rPr>
        <w:t>主要职责</w:t>
      </w:r>
    </w:p>
    <w:p w14:paraId="16D76ED3">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48A0F09A">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珠山区交通运输事业发展中心2026</w:t>
      </w:r>
      <w:r>
        <w:rPr>
          <w:rFonts w:hint="eastAsia"/>
        </w:rPr>
        <w:t>年</w:t>
      </w:r>
      <w:r>
        <w:rPr>
          <w:rFonts w:hint="eastAsia"/>
          <w:lang w:val="en-US" w:eastAsia="zh-CN"/>
        </w:rPr>
        <w:t>单位</w:t>
      </w:r>
      <w:r>
        <w:rPr>
          <w:rFonts w:hint="eastAsia"/>
        </w:rPr>
        <w:t>预算表</w:t>
      </w:r>
    </w:p>
    <w:p w14:paraId="2FBE0276">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756FD320">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cs="仿宋_GB2312"/>
          <w:lang w:val="en-US" w:eastAsia="zh-CN"/>
        </w:rPr>
        <w:t>单位</w:t>
      </w:r>
      <w:r>
        <w:rPr>
          <w:rFonts w:hint="eastAsia" w:ascii="仿宋_GB2312" w:hAnsi="仿宋_GB2312" w:eastAsia="仿宋_GB2312" w:cs="仿宋_GB2312"/>
        </w:rPr>
        <w:t>收入总表》</w:t>
      </w:r>
    </w:p>
    <w:p w14:paraId="1ADD2FAD">
      <w:pPr>
        <w:pStyle w:val="19"/>
        <w:bidi w:val="0"/>
        <w:rPr>
          <w:rFonts w:hint="eastAsia" w:ascii="仿宋_GB2312" w:hAnsi="仿宋_GB2312" w:eastAsia="仿宋_GB2312" w:cs="仿宋_GB2312"/>
        </w:rPr>
      </w:pPr>
      <w:r>
        <w:rPr>
          <w:rFonts w:hint="eastAsia" w:ascii="仿宋_GB2312" w:hAnsi="仿宋_GB2312" w:eastAsia="仿宋_GB2312" w:cs="仿宋_GB2312"/>
        </w:rPr>
        <w:t>三、《</w:t>
      </w:r>
      <w:r>
        <w:rPr>
          <w:rFonts w:hint="eastAsia" w:cs="仿宋_GB2312"/>
          <w:lang w:val="en-US" w:eastAsia="zh-CN"/>
        </w:rPr>
        <w:t>单位</w:t>
      </w:r>
      <w:r>
        <w:rPr>
          <w:rFonts w:hint="eastAsia" w:ascii="仿宋_GB2312" w:hAnsi="仿宋_GB2312" w:eastAsia="仿宋_GB2312" w:cs="仿宋_GB2312"/>
        </w:rPr>
        <w:t>支出总表》</w:t>
      </w:r>
    </w:p>
    <w:p w14:paraId="01ACA318">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F4820D7">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E8B4FEA">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83DBD58">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58552F9">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73C9BAA">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487A16DB">
      <w:pPr>
        <w:pStyle w:val="19"/>
        <w:bidi w:val="0"/>
        <w:rPr>
          <w:rFonts w:hint="eastAsia" w:ascii="仿宋_GB2312" w:hAnsi="仿宋_GB2312" w:eastAsia="仿宋_GB2312" w:cs="仿宋_GB2312"/>
        </w:rPr>
      </w:pPr>
      <w:r>
        <w:rPr>
          <w:rFonts w:hint="eastAsia" w:ascii="仿宋_GB2312" w:hAnsi="仿宋_GB2312" w:eastAsia="仿宋_GB2312" w:cs="仿宋_GB2312"/>
        </w:rPr>
        <w:t>十、《项目绩效目标表》</w:t>
      </w:r>
    </w:p>
    <w:p w14:paraId="24DD2A1E">
      <w:pPr>
        <w:pStyle w:val="19"/>
        <w:bidi w:val="0"/>
        <w:ind w:left="0" w:leftChars="0" w:firstLine="0" w:firstLineChars="0"/>
        <w:rPr>
          <w:rFonts w:hint="eastAsia" w:ascii="仿宋_GB2312" w:hAnsi="仿宋_GB2312" w:eastAsia="仿宋_GB2312" w:cs="仿宋_GB2312"/>
        </w:rPr>
      </w:pPr>
    </w:p>
    <w:p w14:paraId="33A07F24">
      <w:pPr>
        <w:pStyle w:val="18"/>
        <w:numPr>
          <w:ilvl w:val="0"/>
          <w:numId w:val="0"/>
        </w:numPr>
        <w:bidi w:val="0"/>
        <w:ind w:left="420" w:leftChars="200"/>
        <w:jc w:val="left"/>
        <w:rPr>
          <w:rFonts w:hint="eastAsia"/>
          <w:lang w:eastAsia="zh-CN"/>
        </w:rPr>
      </w:pPr>
      <w:r>
        <w:rPr>
          <w:rFonts w:hint="eastAsia"/>
          <w:lang w:eastAsia="zh-CN"/>
        </w:rPr>
        <w:t>第三部分 珠山区交通运输事业发展中心 2026年</w:t>
      </w:r>
      <w:r>
        <w:rPr>
          <w:rFonts w:hint="eastAsia"/>
          <w:lang w:val="en-US" w:eastAsia="zh-CN"/>
        </w:rPr>
        <w:t>单位</w:t>
      </w:r>
      <w:r>
        <w:rPr>
          <w:rFonts w:hint="eastAsia"/>
          <w:lang w:eastAsia="zh-CN"/>
        </w:rPr>
        <w:t>预算情况说明</w:t>
      </w:r>
    </w:p>
    <w:p w14:paraId="7B928EAF">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cs="仿宋_GB2312"/>
          <w:lang w:val="en-US" w:eastAsia="zh-CN"/>
        </w:rPr>
        <w:t>单位</w:t>
      </w:r>
      <w:r>
        <w:rPr>
          <w:rFonts w:hint="eastAsia" w:ascii="仿宋_GB2312" w:hAnsi="仿宋_GB2312" w:eastAsia="仿宋_GB2312" w:cs="仿宋_GB2312"/>
        </w:rPr>
        <w:t>预算收支情况说明</w:t>
      </w:r>
    </w:p>
    <w:p w14:paraId="742C8461">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1F886130">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4951B94B">
      <w:pPr>
        <w:pStyle w:val="18"/>
        <w:numPr>
          <w:ilvl w:val="0"/>
          <w:numId w:val="0"/>
        </w:numPr>
        <w:bidi w:val="0"/>
        <w:ind w:left="420" w:leftChars="200"/>
        <w:jc w:val="left"/>
        <w:rPr>
          <w:rFonts w:hint="eastAsia"/>
          <w:lang w:eastAsia="zh-CN"/>
        </w:rPr>
      </w:pPr>
      <w:r>
        <w:rPr>
          <w:rFonts w:hint="eastAsia"/>
          <w:lang w:eastAsia="zh-CN"/>
        </w:rPr>
        <w:t>第四部分  名词解释</w:t>
      </w:r>
    </w:p>
    <w:p w14:paraId="3827AB40">
      <w:pPr>
        <w:widowControl/>
        <w:spacing w:line="580" w:lineRule="exact"/>
        <w:jc w:val="center"/>
        <w:rPr>
          <w:rFonts w:ascii="仿宋_GB2312" w:eastAsia="仿宋_GB2312"/>
          <w:b/>
          <w:sz w:val="32"/>
          <w:szCs w:val="30"/>
        </w:rPr>
      </w:pPr>
    </w:p>
    <w:p w14:paraId="13ACE577">
      <w:pPr>
        <w:widowControl/>
        <w:spacing w:line="580" w:lineRule="exact"/>
        <w:jc w:val="center"/>
        <w:rPr>
          <w:rFonts w:ascii="仿宋_GB2312" w:eastAsia="仿宋_GB2312"/>
          <w:b/>
          <w:sz w:val="32"/>
          <w:szCs w:val="30"/>
        </w:rPr>
      </w:pPr>
    </w:p>
    <w:p w14:paraId="566A3794">
      <w:pPr>
        <w:pStyle w:val="18"/>
        <w:numPr>
          <w:ilvl w:val="0"/>
          <w:numId w:val="0"/>
        </w:numPr>
        <w:bidi w:val="0"/>
        <w:ind w:left="420" w:leftChars="200"/>
        <w:jc w:val="center"/>
        <w:rPr>
          <w:rFonts w:hint="eastAsia"/>
          <w:lang w:eastAsia="zh-CN"/>
        </w:rPr>
      </w:pPr>
      <w:r>
        <w:rPr>
          <w:rFonts w:hint="eastAsia"/>
          <w:lang w:eastAsia="zh-CN"/>
        </w:rPr>
        <w:t>第一部分  珠山区交通运输事业发展中心概况</w:t>
      </w:r>
    </w:p>
    <w:p w14:paraId="09CEE81A">
      <w:pPr>
        <w:widowControl/>
        <w:spacing w:line="580" w:lineRule="exact"/>
        <w:jc w:val="left"/>
        <w:rPr>
          <w:rFonts w:asciiTheme="minorEastAsia" w:hAnsiTheme="minorEastAsia"/>
          <w:b/>
          <w:sz w:val="36"/>
          <w:szCs w:val="36"/>
        </w:rPr>
      </w:pPr>
    </w:p>
    <w:p w14:paraId="7E0D7559">
      <w:pPr>
        <w:pStyle w:val="18"/>
        <w:numPr>
          <w:ilvl w:val="0"/>
          <w:numId w:val="0"/>
        </w:numPr>
        <w:bidi w:val="0"/>
        <w:ind w:left="420" w:leftChars="200" w:firstLine="320" w:firstLineChars="100"/>
        <w:rPr>
          <w:rFonts w:hint="eastAsia"/>
        </w:rPr>
      </w:pPr>
      <w:r>
        <w:rPr>
          <w:rFonts w:hint="eastAsia"/>
        </w:rPr>
        <w:t>一、</w:t>
      </w:r>
      <w:r>
        <w:rPr>
          <w:rFonts w:hint="eastAsia"/>
          <w:lang w:val="en-US" w:eastAsia="zh-CN"/>
        </w:rPr>
        <w:t>单位</w:t>
      </w:r>
      <w:r>
        <w:rPr>
          <w:rFonts w:hint="eastAsia"/>
        </w:rPr>
        <w:t>主要职责</w:t>
      </w:r>
    </w:p>
    <w:p w14:paraId="3C4433D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2"/>
          <w:szCs w:val="32"/>
          <w:lang w:val="en-US" w:eastAsia="zh-CN"/>
        </w:rPr>
      </w:pPr>
      <w:r>
        <w:rPr>
          <w:rFonts w:hint="eastAsia" w:ascii="仿宋" w:hAnsi="仿宋" w:eastAsia="仿宋"/>
          <w:sz w:val="30"/>
          <w:szCs w:val="30"/>
        </w:rPr>
        <w:t>认真</w:t>
      </w:r>
      <w:r>
        <w:rPr>
          <w:rFonts w:hint="eastAsia" w:ascii="仿宋" w:hAnsi="仿宋" w:eastAsia="仿宋" w:cs="仿宋"/>
          <w:sz w:val="32"/>
          <w:szCs w:val="32"/>
          <w:lang w:val="en-US" w:eastAsia="zh-CN"/>
        </w:rPr>
        <w:t>贯彻落实党中央、省委、市委、区委关于交通运输工作的方针政策和决策部署,在履行职责过程中坚持和加强党对交通运输工作的集中统一领导。</w:t>
      </w:r>
    </w:p>
    <w:p w14:paraId="53344E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主要职责是：</w:t>
      </w:r>
      <w:bookmarkStart w:id="0" w:name="OLE_LINK12"/>
    </w:p>
    <w:bookmarkEnd w:id="0"/>
    <w:p w14:paraId="08A76F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（一）承担权限内农村公路和道路运输发展规划编制、计划拟订、项目建设等事务性工作；</w:t>
      </w:r>
    </w:p>
    <w:p w14:paraId="233927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（二）承担权限内农村公路和道路运输行业的业务指导、市场监测、统计运行分析、国防交通等事务性工作；</w:t>
      </w:r>
    </w:p>
    <w:p w14:paraId="6FBB3F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（三）承担权限内农村公路和道路运输行业应急体系建设等事务性工作，按规定参与应急处置工作；</w:t>
      </w:r>
    </w:p>
    <w:p w14:paraId="53A004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（四）承担权限内农村公路和道路运输行业智能化建设和数据资源管理、指导有关网络安全的事务性工作；</w:t>
      </w:r>
    </w:p>
    <w:p w14:paraId="188C7470">
      <w:pPr>
        <w:keepNext w:val="0"/>
        <w:keepLines w:val="0"/>
        <w:pageBreakBefore w:val="0"/>
        <w:widowControl w:val="0"/>
        <w:kinsoku/>
        <w:wordWrap/>
        <w:overflowPunct w:val="0"/>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（五）参与权限内农村公路和道路运输行业信用体系建设；</w:t>
      </w:r>
    </w:p>
    <w:p w14:paraId="221349E1">
      <w:pPr>
        <w:pStyle w:val="18"/>
        <w:numPr>
          <w:ilvl w:val="0"/>
          <w:numId w:val="0"/>
        </w:numPr>
        <w:bidi w:val="0"/>
        <w:ind w:left="420" w:leftChars="200" w:firstLine="320" w:firstLineChars="100"/>
        <w:rPr>
          <w:rFonts w:hint="eastAsia"/>
        </w:rPr>
      </w:pPr>
      <w:r>
        <w:rPr>
          <w:rFonts w:hint="eastAsia"/>
        </w:rPr>
        <w:t>二、机构设置及人员情况</w:t>
      </w:r>
    </w:p>
    <w:p w14:paraId="5A154DA5">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珠山区交通运输事业发展中心内设处室_</w:t>
      </w:r>
      <w:r>
        <w:rPr>
          <w:rFonts w:hint="eastAsia" w:cs="仿宋_GB2312"/>
          <w:lang w:val="en-US" w:eastAsia="zh-CN"/>
        </w:rPr>
        <w:t>1</w:t>
      </w:r>
      <w:r>
        <w:rPr>
          <w:rFonts w:hint="eastAsia" w:ascii="仿宋_GB2312" w:hAnsi="仿宋_GB2312" w:eastAsia="仿宋_GB2312" w:cs="仿宋_GB2312"/>
          <w:lang w:eastAsia="zh-CN"/>
        </w:rPr>
        <w:t>_ 个，包括：</w:t>
      </w:r>
      <w:r>
        <w:rPr>
          <w:rFonts w:hint="eastAsia" w:ascii="仿宋_GB2312" w:hAnsi="仿宋_GB2312" w:eastAsia="仿宋_GB2312" w:cs="仿宋_GB2312"/>
          <w:u w:val="single"/>
          <w:lang w:eastAsia="zh-CN"/>
        </w:rPr>
        <w:t>_珠山区交通运输事业发展中心</w:t>
      </w:r>
      <w:r>
        <w:rPr>
          <w:rFonts w:hint="eastAsia" w:ascii="仿宋_GB2312" w:hAnsi="仿宋_GB2312" w:eastAsia="仿宋_GB2312" w:cs="仿宋_GB2312"/>
        </w:rPr>
        <w:t>。</w:t>
      </w:r>
    </w:p>
    <w:p w14:paraId="434AEE57">
      <w:pPr>
        <w:pStyle w:val="19"/>
        <w:bidi w:val="0"/>
        <w:rPr>
          <w:rFonts w:ascii="仿宋_GB2312" w:eastAsia="仿宋_GB2312"/>
          <w:b/>
          <w:szCs w:val="30"/>
        </w:rPr>
      </w:pPr>
      <w:r>
        <w:rPr>
          <w:rFonts w:hint="eastAsia" w:ascii="仿宋_GB2312" w:hAnsi="仿宋_GB2312" w:eastAsia="仿宋_GB2312" w:cs="仿宋_GB2312"/>
        </w:rPr>
        <w:br w:type="column"/>
      </w:r>
    </w:p>
    <w:p w14:paraId="73AF121E">
      <w:pPr>
        <w:pStyle w:val="18"/>
        <w:numPr>
          <w:ilvl w:val="0"/>
          <w:numId w:val="0"/>
        </w:numPr>
        <w:bidi w:val="0"/>
        <w:ind w:left="420" w:leftChars="200"/>
        <w:jc w:val="center"/>
        <w:rPr>
          <w:rFonts w:hint="eastAsia"/>
          <w:lang w:eastAsia="zh-CN"/>
        </w:rPr>
      </w:pPr>
      <w:r>
        <w:rPr>
          <w:rFonts w:hint="eastAsia"/>
          <w:lang w:eastAsia="zh-CN"/>
        </w:rPr>
        <w:t>第二部分  珠山区交通运输事业发展中心2026年</w:t>
      </w:r>
      <w:r>
        <w:rPr>
          <w:rFonts w:hint="eastAsia"/>
          <w:lang w:val="en-US" w:eastAsia="zh-CN"/>
        </w:rPr>
        <w:t>单位</w:t>
      </w:r>
      <w:r>
        <w:rPr>
          <w:rFonts w:hint="eastAsia"/>
          <w:lang w:eastAsia="zh-CN"/>
        </w:rPr>
        <w:t>预算表</w:t>
      </w: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6495EE6B">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03FC1141">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532C89F6">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F94219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133002珠山区交通运输事业发展中心</w:t>
            </w:r>
          </w:p>
        </w:tc>
        <w:tc>
          <w:tcPr>
            <w:tcW w:w="1655" w:type="pct"/>
            <w:noWrap/>
            <w:vAlign w:val="bottom"/>
          </w:tcPr>
          <w:p w14:paraId="1F183860">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130E4CE9">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266D8BA3">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6FB167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1BCAA9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58251C57">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5CAD8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3995B9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4F8B34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3512A1A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BCA51B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2099C2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558B0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117.38</w:t>
            </w:r>
          </w:p>
        </w:tc>
        <w:tc>
          <w:tcPr>
            <w:tcW w:w="1655" w:type="pct"/>
            <w:tcBorders>
              <w:top w:val="nil"/>
              <w:left w:val="nil"/>
              <w:bottom w:val="single" w:color="000000" w:sz="4" w:space="0"/>
              <w:right w:val="single" w:color="000000" w:sz="4" w:space="0"/>
            </w:tcBorders>
            <w:noWrap/>
            <w:vAlign w:val="center"/>
          </w:tcPr>
          <w:p w14:paraId="5931F4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社会保障和就业支出</w:t>
            </w:r>
          </w:p>
        </w:tc>
        <w:tc>
          <w:tcPr>
            <w:tcW w:w="829" w:type="pct"/>
            <w:tcBorders>
              <w:top w:val="nil"/>
              <w:left w:val="nil"/>
              <w:bottom w:val="single" w:color="000000" w:sz="4" w:space="0"/>
              <w:right w:val="single" w:color="000000" w:sz="4" w:space="0"/>
            </w:tcBorders>
            <w:noWrap/>
            <w:vAlign w:val="center"/>
          </w:tcPr>
          <w:p w14:paraId="4D1E7A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5.31</w:t>
            </w:r>
          </w:p>
        </w:tc>
      </w:tr>
      <w:tr w14:paraId="2558F2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5C650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D74D0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117.38</w:t>
            </w:r>
          </w:p>
        </w:tc>
        <w:tc>
          <w:tcPr>
            <w:tcW w:w="1655" w:type="pct"/>
            <w:tcBorders>
              <w:top w:val="nil"/>
              <w:left w:val="nil"/>
              <w:bottom w:val="single" w:color="000000" w:sz="4" w:space="0"/>
              <w:right w:val="single" w:color="000000" w:sz="4" w:space="0"/>
            </w:tcBorders>
            <w:noWrap/>
            <w:vAlign w:val="center"/>
          </w:tcPr>
          <w:p w14:paraId="747AD3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20629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2.26</w:t>
            </w:r>
          </w:p>
        </w:tc>
      </w:tr>
      <w:tr w14:paraId="29A4EBF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62E115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190704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B96E0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交通运输支出</w:t>
            </w:r>
          </w:p>
        </w:tc>
        <w:tc>
          <w:tcPr>
            <w:tcW w:w="829" w:type="pct"/>
            <w:tcBorders>
              <w:top w:val="nil"/>
              <w:left w:val="nil"/>
              <w:bottom w:val="single" w:color="000000" w:sz="4" w:space="0"/>
              <w:right w:val="single" w:color="000000" w:sz="4" w:space="0"/>
            </w:tcBorders>
            <w:noWrap/>
            <w:vAlign w:val="center"/>
          </w:tcPr>
          <w:p w14:paraId="372B3F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49.52</w:t>
            </w:r>
          </w:p>
        </w:tc>
      </w:tr>
      <w:tr w14:paraId="32FD8DE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AED82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43501F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11518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资源勘探工业信息等支出</w:t>
            </w:r>
          </w:p>
        </w:tc>
        <w:tc>
          <w:tcPr>
            <w:tcW w:w="829" w:type="pct"/>
            <w:tcBorders>
              <w:top w:val="nil"/>
              <w:left w:val="nil"/>
              <w:bottom w:val="single" w:color="000000" w:sz="4" w:space="0"/>
              <w:right w:val="single" w:color="000000" w:sz="4" w:space="0"/>
            </w:tcBorders>
            <w:noWrap/>
            <w:vAlign w:val="center"/>
          </w:tcPr>
          <w:p w14:paraId="3A90D9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64.73</w:t>
            </w:r>
          </w:p>
        </w:tc>
      </w:tr>
      <w:tr w14:paraId="6B601FA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093DC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58549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7ACC8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417900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3.98</w:t>
            </w:r>
          </w:p>
        </w:tc>
      </w:tr>
      <w:tr w14:paraId="1E443B2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F98CB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64BE54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6F4DD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8359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FF3F3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3E7A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3B778E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6504F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98B63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6E6E2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133B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632F0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6362FE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21E9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B22BCD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138B3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45580F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AF95C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C89FB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4C504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206051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3800F4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9F93A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065B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4DD05E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E81571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F2FC7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0070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1D2A5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9C308B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5D04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3A11D3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8E79B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D73D4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5F6BA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93DF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B281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31FF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91142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8B86E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226C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7CD4C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DA72F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0A97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CA054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72038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A099B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7F956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578E3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7DBC6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E478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A18AB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BE816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B82D6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4A43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E1B98C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9276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3FEF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54B3A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728E71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E3298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5B1FB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9CB9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E8B8F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618F0F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32D5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5B25F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52A168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DF01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AEE1C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034F6F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5384C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BB1DE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CD903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73845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1E7ACA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5F915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4039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8AD1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DAA28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58B42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F11E7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0576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8AE19B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0616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65D615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CED774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99C7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D3EA5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DDF18A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CE115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C200E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6781C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D265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8953C1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00FC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85B9F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8F024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B4F0EF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E754A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F3CF9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F81117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50D53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7668C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3F8F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1AB355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739D1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DB7C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62949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926AF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B46B6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D2303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BC732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129E7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598AC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131D8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EDDB8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9ADB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D369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E8797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08EF067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5D709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117.38</w:t>
            </w:r>
          </w:p>
        </w:tc>
        <w:tc>
          <w:tcPr>
            <w:tcW w:w="1655" w:type="pct"/>
            <w:tcBorders>
              <w:top w:val="nil"/>
              <w:left w:val="nil"/>
              <w:bottom w:val="single" w:color="auto" w:sz="4" w:space="0"/>
              <w:right w:val="single" w:color="000000" w:sz="4" w:space="0"/>
            </w:tcBorders>
            <w:noWrap/>
            <w:vAlign w:val="center"/>
          </w:tcPr>
          <w:p w14:paraId="093B60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1F7B9A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125.80</w:t>
            </w:r>
          </w:p>
        </w:tc>
      </w:tr>
      <w:tr w14:paraId="717EF409">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77C950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357E8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5FA3457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C47B2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5A9A0C94">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A38B31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768A5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8.42</w:t>
            </w:r>
          </w:p>
        </w:tc>
        <w:tc>
          <w:tcPr>
            <w:tcW w:w="1655" w:type="pct"/>
            <w:tcBorders>
              <w:top w:val="single" w:color="auto" w:sz="4" w:space="0"/>
              <w:left w:val="nil"/>
              <w:bottom w:val="single" w:color="auto" w:sz="4" w:space="0"/>
              <w:right w:val="single" w:color="000000" w:sz="4" w:space="0"/>
            </w:tcBorders>
            <w:noWrap/>
            <w:vAlign w:val="bottom"/>
          </w:tcPr>
          <w:p w14:paraId="0F10D7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738FF5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087B28">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00D335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F5D13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125.80</w:t>
            </w:r>
          </w:p>
        </w:tc>
        <w:tc>
          <w:tcPr>
            <w:tcW w:w="1655" w:type="pct"/>
            <w:tcBorders>
              <w:top w:val="single" w:color="auto" w:sz="4" w:space="0"/>
              <w:left w:val="single" w:color="auto" w:sz="4" w:space="0"/>
              <w:bottom w:val="single" w:color="auto" w:sz="4" w:space="0"/>
              <w:right w:val="single" w:color="auto" w:sz="4" w:space="0"/>
            </w:tcBorders>
            <w:noWrap/>
            <w:vAlign w:val="center"/>
          </w:tcPr>
          <w:p w14:paraId="5813FC0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530BB3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125.80</w:t>
            </w:r>
          </w:p>
        </w:tc>
      </w:tr>
    </w:tbl>
    <w:p w14:paraId="0E6EA4CA">
      <w:pPr>
        <w:widowControl/>
        <w:jc w:val="left"/>
        <w:rPr>
          <w:rStyle w:val="13"/>
          <w:rFonts w:ascii="仿宋" w:hAnsi="仿宋" w:eastAsia="仿宋"/>
          <w:bCs/>
          <w:sz w:val="32"/>
          <w:szCs w:val="32"/>
        </w:rPr>
        <w:sectPr>
          <w:headerReference r:id="rId3" w:type="default"/>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547"/>
        <w:gridCol w:w="1124"/>
        <w:gridCol w:w="759"/>
        <w:gridCol w:w="1010"/>
        <w:gridCol w:w="835"/>
        <w:gridCol w:w="684"/>
        <w:gridCol w:w="748"/>
        <w:gridCol w:w="661"/>
        <w:gridCol w:w="763"/>
        <w:gridCol w:w="728"/>
        <w:gridCol w:w="656"/>
        <w:gridCol w:w="499"/>
        <w:gridCol w:w="728"/>
        <w:gridCol w:w="656"/>
      </w:tblGrid>
      <w:tr w14:paraId="2470348A">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0A1FA7AB">
            <w:pPr>
              <w:widowControl/>
              <w:jc w:val="center"/>
              <w:rPr>
                <w:rFonts w:ascii="宋体" w:hAnsi="宋体" w:eastAsia="宋体" w:cs="Arial"/>
                <w:b/>
                <w:bCs/>
                <w:color w:val="000000"/>
                <w:kern w:val="0"/>
                <w:sz w:val="32"/>
                <w:szCs w:val="32"/>
              </w:rPr>
            </w:pPr>
            <w:r>
              <w:rPr>
                <w:rFonts w:hint="eastAsia" w:asciiTheme="minorEastAsia" w:hAnsiTheme="minorEastAsia" w:cstheme="minorEastAsia"/>
                <w:color w:val="000000"/>
                <w:sz w:val="18"/>
                <w:szCs w:val="18"/>
                <w:lang w:val="en-US" w:eastAsia="zh-CN"/>
              </w:rPr>
              <w:t>单位</w:t>
            </w:r>
            <w:r>
              <w:rPr>
                <w:rFonts w:hint="eastAsia" w:asciiTheme="minorEastAsia" w:hAnsiTheme="minorEastAsia" w:eastAsiaTheme="minorEastAsia" w:cstheme="minorEastAsia"/>
                <w:color w:val="000000"/>
                <w:sz w:val="18"/>
                <w:szCs w:val="18"/>
              </w:rPr>
              <w:t>收入总表</w:t>
            </w:r>
          </w:p>
        </w:tc>
      </w:tr>
      <w:tr w14:paraId="119C8D86">
        <w:tblPrEx>
          <w:tblCellMar>
            <w:top w:w="0" w:type="dxa"/>
            <w:left w:w="108" w:type="dxa"/>
            <w:bottom w:w="0" w:type="dxa"/>
            <w:right w:w="108" w:type="dxa"/>
          </w:tblCellMar>
        </w:tblPrEx>
        <w:trPr>
          <w:trHeight w:val="327" w:hRule="atLeast"/>
        </w:trPr>
        <w:tc>
          <w:tcPr>
            <w:tcW w:w="1948" w:type="pct"/>
            <w:gridSpan w:val="4"/>
            <w:tcBorders>
              <w:top w:val="nil"/>
              <w:left w:val="nil"/>
              <w:bottom w:val="single" w:color="auto" w:sz="4" w:space="0"/>
              <w:right w:val="nil"/>
            </w:tcBorders>
            <w:shd w:val="clear" w:color="auto" w:fill="auto"/>
            <w:noWrap/>
            <w:vAlign w:val="center"/>
          </w:tcPr>
          <w:p w14:paraId="347E9DAD">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填报单位:133002珠山区交通运输事业发展中心</w:t>
            </w:r>
          </w:p>
        </w:tc>
        <w:tc>
          <w:tcPr>
            <w:tcW w:w="366" w:type="pct"/>
            <w:tcBorders>
              <w:top w:val="nil"/>
              <w:left w:val="nil"/>
              <w:bottom w:val="single" w:color="auto" w:sz="4" w:space="0"/>
              <w:right w:val="nil"/>
            </w:tcBorders>
            <w:shd w:val="clear" w:color="auto" w:fill="auto"/>
            <w:noWrap/>
            <w:vAlign w:val="bottom"/>
          </w:tcPr>
          <w:p w14:paraId="7BE63A75">
            <w:pPr>
              <w:widowControl/>
              <w:jc w:val="left"/>
              <w:rPr>
                <w:rFonts w:ascii="Times New Roman" w:hAnsi="Times New Roman" w:eastAsia="Times New Roman" w:cs="Times New Roman"/>
                <w:kern w:val="0"/>
                <w:sz w:val="20"/>
                <w:szCs w:val="20"/>
              </w:rPr>
            </w:pPr>
          </w:p>
        </w:tc>
        <w:tc>
          <w:tcPr>
            <w:tcW w:w="300" w:type="pct"/>
            <w:tcBorders>
              <w:top w:val="nil"/>
              <w:left w:val="nil"/>
              <w:bottom w:val="single" w:color="auto" w:sz="4" w:space="0"/>
              <w:right w:val="nil"/>
            </w:tcBorders>
            <w:shd w:val="clear" w:color="auto" w:fill="auto"/>
            <w:noWrap/>
            <w:vAlign w:val="bottom"/>
          </w:tcPr>
          <w:p w14:paraId="3B318877">
            <w:pPr>
              <w:widowControl/>
              <w:jc w:val="left"/>
              <w:rPr>
                <w:rFonts w:ascii="Times New Roman" w:hAnsi="Times New Roman" w:eastAsia="Times New Roman" w:cs="Times New Roman"/>
                <w:kern w:val="0"/>
                <w:sz w:val="20"/>
                <w:szCs w:val="20"/>
              </w:rPr>
            </w:pPr>
          </w:p>
        </w:tc>
        <w:tc>
          <w:tcPr>
            <w:tcW w:w="328" w:type="pct"/>
            <w:tcBorders>
              <w:top w:val="nil"/>
              <w:left w:val="nil"/>
              <w:bottom w:val="single" w:color="auto" w:sz="4" w:space="0"/>
              <w:right w:val="nil"/>
            </w:tcBorders>
            <w:shd w:val="clear" w:color="auto" w:fill="auto"/>
            <w:noWrap/>
            <w:vAlign w:val="bottom"/>
          </w:tcPr>
          <w:p w14:paraId="08299D59">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9E35C56">
            <w:pPr>
              <w:widowControl/>
              <w:jc w:val="left"/>
              <w:rPr>
                <w:rFonts w:ascii="Times New Roman" w:hAnsi="Times New Roman" w:eastAsia="Times New Roman" w:cs="Times New Roman"/>
                <w:kern w:val="0"/>
                <w:sz w:val="20"/>
                <w:szCs w:val="20"/>
              </w:rPr>
            </w:pPr>
          </w:p>
        </w:tc>
        <w:tc>
          <w:tcPr>
            <w:tcW w:w="335" w:type="pct"/>
            <w:tcBorders>
              <w:top w:val="nil"/>
              <w:left w:val="nil"/>
              <w:bottom w:val="single" w:color="auto" w:sz="4" w:space="0"/>
              <w:right w:val="nil"/>
            </w:tcBorders>
            <w:shd w:val="clear" w:color="auto" w:fill="auto"/>
            <w:noWrap/>
            <w:vAlign w:val="bottom"/>
          </w:tcPr>
          <w:p w14:paraId="424A3E67">
            <w:pPr>
              <w:widowControl/>
              <w:jc w:val="left"/>
              <w:rPr>
                <w:rFonts w:ascii="Times New Roman" w:hAnsi="Times New Roman" w:eastAsia="Times New Roman" w:cs="Times New Roman"/>
                <w:kern w:val="0"/>
                <w:sz w:val="20"/>
                <w:szCs w:val="20"/>
              </w:rPr>
            </w:pPr>
          </w:p>
        </w:tc>
        <w:tc>
          <w:tcPr>
            <w:tcW w:w="319" w:type="pct"/>
            <w:tcBorders>
              <w:top w:val="nil"/>
              <w:left w:val="nil"/>
              <w:bottom w:val="single" w:color="auto" w:sz="4" w:space="0"/>
              <w:right w:val="nil"/>
            </w:tcBorders>
            <w:shd w:val="clear" w:color="auto" w:fill="auto"/>
            <w:noWrap/>
            <w:vAlign w:val="bottom"/>
          </w:tcPr>
          <w:p w14:paraId="113EA5EC">
            <w:pPr>
              <w:widowControl/>
              <w:jc w:val="left"/>
              <w:rPr>
                <w:rFonts w:ascii="Times New Roman" w:hAnsi="Times New Roman" w:eastAsia="Times New Roman" w:cs="Times New Roman"/>
                <w:kern w:val="0"/>
                <w:sz w:val="20"/>
                <w:szCs w:val="20"/>
              </w:rPr>
            </w:pPr>
          </w:p>
        </w:tc>
        <w:tc>
          <w:tcPr>
            <w:tcW w:w="288" w:type="pct"/>
            <w:tcBorders>
              <w:top w:val="nil"/>
              <w:left w:val="nil"/>
              <w:bottom w:val="single" w:color="auto" w:sz="4" w:space="0"/>
              <w:right w:val="nil"/>
            </w:tcBorders>
            <w:shd w:val="clear" w:color="auto" w:fill="auto"/>
            <w:noWrap/>
            <w:vAlign w:val="bottom"/>
          </w:tcPr>
          <w:p w14:paraId="7E610525">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BF4CDC4">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D8317BB">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35BB8772">
        <w:tblPrEx>
          <w:tblCellMar>
            <w:top w:w="0" w:type="dxa"/>
            <w:left w:w="108" w:type="dxa"/>
            <w:bottom w:w="0" w:type="dxa"/>
            <w:right w:w="108" w:type="dxa"/>
          </w:tblCellMar>
        </w:tblPrEx>
        <w:trPr>
          <w:cantSplit/>
          <w:trHeight w:val="283" w:hRule="atLeast"/>
        </w:trPr>
        <w:tc>
          <w:tcPr>
            <w:tcW w:w="679" w:type="pct"/>
            <w:vMerge w:val="restart"/>
            <w:tcBorders>
              <w:top w:val="single" w:color="auto" w:sz="4" w:space="0"/>
              <w:left w:val="single" w:color="auto" w:sz="4" w:space="0"/>
              <w:right w:val="single" w:color="auto" w:sz="4" w:space="0"/>
            </w:tcBorders>
            <w:shd w:val="clear" w:color="auto" w:fill="auto"/>
            <w:noWrap/>
            <w:vAlign w:val="center"/>
          </w:tcPr>
          <w:p w14:paraId="385FA7D9">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49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51C4D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9ECCE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436"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0895B8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D9CA9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3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6E9FD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CA204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F72CA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E7C0A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9C62F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A3D9ED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18BE8BC6">
        <w:tblPrEx>
          <w:tblCellMar>
            <w:top w:w="0" w:type="dxa"/>
            <w:left w:w="108" w:type="dxa"/>
            <w:bottom w:w="0" w:type="dxa"/>
            <w:right w:w="108" w:type="dxa"/>
          </w:tblCellMar>
        </w:tblPrEx>
        <w:trPr>
          <w:cantSplit/>
          <w:trHeight w:val="554" w:hRule="atLeast"/>
        </w:trPr>
        <w:tc>
          <w:tcPr>
            <w:tcW w:w="679" w:type="pct"/>
            <w:vMerge w:val="continue"/>
            <w:tcBorders>
              <w:left w:val="single" w:color="auto" w:sz="4" w:space="0"/>
              <w:bottom w:val="single" w:color="auto" w:sz="4" w:space="0"/>
              <w:right w:val="single" w:color="auto" w:sz="4" w:space="0"/>
            </w:tcBorders>
            <w:vAlign w:val="center"/>
          </w:tcPr>
          <w:p w14:paraId="25EFD72B">
            <w:pPr>
              <w:widowControl/>
              <w:jc w:val="left"/>
              <w:rPr>
                <w:rFonts w:ascii="宋体" w:hAnsi="宋体" w:eastAsia="宋体" w:cs="Arial"/>
                <w:color w:val="000000"/>
                <w:kern w:val="0"/>
                <w:sz w:val="13"/>
                <w:szCs w:val="13"/>
              </w:rPr>
            </w:pPr>
          </w:p>
        </w:tc>
        <w:tc>
          <w:tcPr>
            <w:tcW w:w="493" w:type="pct"/>
            <w:vMerge w:val="continue"/>
            <w:tcBorders>
              <w:top w:val="single" w:color="auto" w:sz="4" w:space="0"/>
              <w:left w:val="single" w:color="auto" w:sz="4" w:space="0"/>
              <w:bottom w:val="single" w:color="auto" w:sz="4" w:space="0"/>
              <w:right w:val="single" w:color="auto" w:sz="4" w:space="0"/>
            </w:tcBorders>
            <w:vAlign w:val="center"/>
          </w:tcPr>
          <w:p w14:paraId="7D211280">
            <w:pPr>
              <w:widowControl/>
              <w:jc w:val="left"/>
              <w:rPr>
                <w:rFonts w:ascii="宋体" w:hAnsi="宋体" w:eastAsia="宋体" w:cs="Arial"/>
                <w:color w:val="000000"/>
                <w:kern w:val="0"/>
                <w:sz w:val="13"/>
                <w:szCs w:val="13"/>
              </w:rPr>
            </w:pPr>
          </w:p>
        </w:tc>
        <w:tc>
          <w:tcPr>
            <w:tcW w:w="333" w:type="pct"/>
            <w:vMerge w:val="continue"/>
            <w:tcBorders>
              <w:top w:val="single" w:color="auto" w:sz="4" w:space="0"/>
              <w:left w:val="single" w:color="auto" w:sz="4" w:space="0"/>
              <w:bottom w:val="single" w:color="auto" w:sz="4" w:space="0"/>
              <w:right w:val="single" w:color="auto" w:sz="4" w:space="0"/>
            </w:tcBorders>
            <w:vAlign w:val="center"/>
          </w:tcPr>
          <w:p w14:paraId="63320812">
            <w:pPr>
              <w:widowControl/>
              <w:jc w:val="left"/>
              <w:rPr>
                <w:rFonts w:ascii="宋体" w:hAnsi="宋体" w:eastAsia="宋体" w:cs="Arial"/>
                <w:color w:val="000000"/>
                <w:kern w:val="0"/>
                <w:sz w:val="13"/>
                <w:szCs w:val="13"/>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14:paraId="3F5ADA2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366" w:type="pct"/>
            <w:tcBorders>
              <w:top w:val="single" w:color="auto" w:sz="4" w:space="0"/>
              <w:left w:val="single" w:color="auto" w:sz="4" w:space="0"/>
              <w:bottom w:val="single" w:color="auto" w:sz="4" w:space="0"/>
              <w:right w:val="single" w:color="auto" w:sz="4" w:space="0"/>
            </w:tcBorders>
            <w:shd w:val="clear" w:color="auto" w:fill="auto"/>
            <w:vAlign w:val="center"/>
          </w:tcPr>
          <w:p w14:paraId="7DD7CBC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300" w:type="pct"/>
            <w:tcBorders>
              <w:top w:val="single" w:color="auto" w:sz="4" w:space="0"/>
              <w:left w:val="single" w:color="auto" w:sz="4" w:space="0"/>
              <w:bottom w:val="single" w:color="auto" w:sz="4" w:space="0"/>
              <w:right w:val="single" w:color="auto" w:sz="4" w:space="0"/>
            </w:tcBorders>
            <w:shd w:val="clear" w:color="auto" w:fill="auto"/>
            <w:vAlign w:val="center"/>
          </w:tcPr>
          <w:p w14:paraId="442A53A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328" w:type="pct"/>
            <w:tcBorders>
              <w:top w:val="single" w:color="auto" w:sz="4" w:space="0"/>
              <w:left w:val="single" w:color="auto" w:sz="4" w:space="0"/>
              <w:bottom w:val="single" w:color="auto" w:sz="4" w:space="0"/>
              <w:right w:val="single" w:color="auto" w:sz="4" w:space="0"/>
            </w:tcBorders>
            <w:shd w:val="clear" w:color="auto" w:fill="auto"/>
            <w:vAlign w:val="center"/>
          </w:tcPr>
          <w:p w14:paraId="2CC87F7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7F21C040">
            <w:pPr>
              <w:widowControl/>
              <w:jc w:val="left"/>
              <w:rPr>
                <w:rFonts w:ascii="宋体" w:hAnsi="宋体" w:eastAsia="宋体" w:cs="Arial"/>
                <w:color w:val="000000"/>
                <w:kern w:val="0"/>
                <w:sz w:val="13"/>
                <w:szCs w:val="13"/>
              </w:rPr>
            </w:pPr>
          </w:p>
        </w:tc>
        <w:tc>
          <w:tcPr>
            <w:tcW w:w="335" w:type="pct"/>
            <w:vMerge w:val="continue"/>
            <w:tcBorders>
              <w:top w:val="single" w:color="auto" w:sz="4" w:space="0"/>
              <w:left w:val="single" w:color="auto" w:sz="4" w:space="0"/>
              <w:bottom w:val="single" w:color="auto" w:sz="4" w:space="0"/>
              <w:right w:val="single" w:color="auto" w:sz="4" w:space="0"/>
            </w:tcBorders>
            <w:vAlign w:val="center"/>
          </w:tcPr>
          <w:p w14:paraId="2C585970">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41FB1700">
            <w:pPr>
              <w:widowControl/>
              <w:jc w:val="left"/>
              <w:rPr>
                <w:rFonts w:ascii="宋体" w:hAnsi="宋体" w:eastAsia="宋体" w:cs="Arial"/>
                <w:color w:val="000000"/>
                <w:kern w:val="0"/>
                <w:sz w:val="13"/>
                <w:szCs w:val="13"/>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14:paraId="7DA4D275">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390EC1A7">
            <w:pPr>
              <w:widowControl/>
              <w:jc w:val="left"/>
              <w:rPr>
                <w:rFonts w:ascii="宋体" w:hAnsi="宋体" w:eastAsia="宋体" w:cs="Arial"/>
                <w:color w:val="000000"/>
                <w:kern w:val="0"/>
                <w:sz w:val="13"/>
                <w:szCs w:val="13"/>
              </w:rPr>
            </w:pPr>
          </w:p>
        </w:tc>
        <w:tc>
          <w:tcPr>
            <w:tcW w:w="319" w:type="pct"/>
            <w:vMerge w:val="continue"/>
            <w:tcBorders>
              <w:top w:val="single" w:color="auto" w:sz="4" w:space="0"/>
              <w:left w:val="single" w:color="auto" w:sz="4" w:space="0"/>
              <w:bottom w:val="single" w:color="auto" w:sz="4" w:space="0"/>
              <w:right w:val="single" w:color="auto" w:sz="4" w:space="0"/>
            </w:tcBorders>
            <w:vAlign w:val="center"/>
          </w:tcPr>
          <w:p w14:paraId="54FA8602">
            <w:pPr>
              <w:widowControl/>
              <w:jc w:val="left"/>
              <w:rPr>
                <w:rFonts w:ascii="宋体" w:hAnsi="宋体" w:eastAsia="宋体" w:cs="Arial"/>
                <w:color w:val="000000"/>
                <w:kern w:val="0"/>
                <w:sz w:val="13"/>
                <w:szCs w:val="13"/>
              </w:rPr>
            </w:pPr>
          </w:p>
        </w:tc>
        <w:tc>
          <w:tcPr>
            <w:tcW w:w="283" w:type="pct"/>
            <w:vMerge w:val="continue"/>
            <w:tcBorders>
              <w:top w:val="single" w:color="auto" w:sz="4" w:space="0"/>
              <w:left w:val="single" w:color="auto" w:sz="4" w:space="0"/>
              <w:bottom w:val="single" w:color="auto" w:sz="4" w:space="0"/>
              <w:right w:val="single" w:color="auto" w:sz="4" w:space="0"/>
            </w:tcBorders>
            <w:vAlign w:val="center"/>
          </w:tcPr>
          <w:p w14:paraId="0A0409C6">
            <w:pPr>
              <w:widowControl/>
              <w:jc w:val="left"/>
              <w:rPr>
                <w:rFonts w:ascii="宋体" w:hAnsi="宋体" w:eastAsia="宋体" w:cs="Arial"/>
                <w:color w:val="000000"/>
                <w:kern w:val="0"/>
                <w:sz w:val="13"/>
                <w:szCs w:val="13"/>
              </w:rPr>
            </w:pPr>
          </w:p>
        </w:tc>
      </w:tr>
      <w:tr w14:paraId="7E14A496">
        <w:tblPrEx>
          <w:tblCellMar>
            <w:top w:w="0" w:type="dxa"/>
            <w:left w:w="108" w:type="dxa"/>
            <w:bottom w:w="0" w:type="dxa"/>
            <w:right w:w="108" w:type="dxa"/>
          </w:tblCellMar>
        </w:tblPrEx>
        <w:trPr>
          <w:cantSplit/>
          <w:trHeight w:val="389"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A77EAB">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C447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C6B6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966EF2">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E41E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912C0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68574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17078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78DA7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10593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E86AE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076691">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CD03A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AABD7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6C106DF">
        <w:tblPrEx>
          <w:tblCellMar>
            <w:top w:w="0" w:type="dxa"/>
            <w:left w:w="108" w:type="dxa"/>
            <w:bottom w:w="0" w:type="dxa"/>
            <w:right w:w="108" w:type="dxa"/>
          </w:tblCellMar>
        </w:tblPrEx>
        <w:trPr>
          <w:cantSplit/>
          <w:trHeight w:val="454" w:hRule="atLeast"/>
        </w:trPr>
        <w:tc>
          <w:tcPr>
            <w:tcW w:w="67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97E7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珠山区交通运输事业发展中心</w:t>
            </w:r>
          </w:p>
        </w:tc>
        <w:tc>
          <w:tcPr>
            <w:tcW w:w="49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8F32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125.80</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AA49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8.42</w:t>
            </w:r>
          </w:p>
        </w:tc>
        <w:tc>
          <w:tcPr>
            <w:tcW w:w="4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849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117.38</w:t>
            </w:r>
          </w:p>
        </w:tc>
        <w:tc>
          <w:tcPr>
            <w:tcW w:w="3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BBEB2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117.38</w:t>
            </w:r>
          </w:p>
        </w:tc>
        <w:tc>
          <w:tcPr>
            <w:tcW w:w="3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63502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6777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37F84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A608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591F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B183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FAF09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69BB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14:paraId="663F5DF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3AF18F05">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509E1E2A">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0459EA4B">
            <w:pPr>
              <w:widowControl/>
              <w:jc w:val="center"/>
              <w:rPr>
                <w:rFonts w:ascii="宋体" w:hAnsi="宋体" w:eastAsia="宋体" w:cs="Arial"/>
                <w:b/>
                <w:bCs/>
                <w:color w:val="000000"/>
                <w:kern w:val="0"/>
                <w:sz w:val="44"/>
                <w:szCs w:val="44"/>
              </w:rPr>
            </w:pPr>
            <w:r>
              <w:rPr>
                <w:rFonts w:hint="eastAsia" w:asciiTheme="minorEastAsia" w:hAnsiTheme="minorEastAsia" w:cstheme="minorEastAsia"/>
                <w:b/>
                <w:bCs/>
                <w:color w:val="000000"/>
                <w:kern w:val="0"/>
                <w:sz w:val="24"/>
                <w:szCs w:val="24"/>
                <w:lang w:val="en-US" w:eastAsia="zh-CN" w:bidi="ar"/>
              </w:rPr>
              <w:t>单位</w:t>
            </w:r>
            <w:r>
              <w:rPr>
                <w:rFonts w:hint="eastAsia" w:asciiTheme="minorEastAsia" w:hAnsiTheme="minorEastAsia" w:eastAsiaTheme="minorEastAsia" w:cstheme="minorEastAsia"/>
                <w:b/>
                <w:bCs/>
                <w:color w:val="000000"/>
                <w:kern w:val="0"/>
                <w:sz w:val="24"/>
                <w:szCs w:val="24"/>
                <w:lang w:bidi="ar"/>
              </w:rPr>
              <w:t>支出总表</w:t>
            </w:r>
          </w:p>
        </w:tc>
      </w:tr>
      <w:tr w14:paraId="1CE04AEA">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0FD4E8C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133002珠山区交通运输事业发展中心</w:t>
            </w:r>
          </w:p>
        </w:tc>
        <w:tc>
          <w:tcPr>
            <w:tcW w:w="914" w:type="pct"/>
            <w:tcBorders>
              <w:top w:val="nil"/>
              <w:left w:val="nil"/>
              <w:bottom w:val="nil"/>
              <w:right w:val="nil"/>
            </w:tcBorders>
            <w:shd w:val="clear" w:color="auto" w:fill="auto"/>
            <w:noWrap/>
            <w:vAlign w:val="bottom"/>
          </w:tcPr>
          <w:p w14:paraId="001366FB">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398336F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5EAD684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7241E865">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5F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0D65BD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1E0B4E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523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F3D4E65">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24EC48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6FD324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43DDC9B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373289F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BF164D1">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1CC575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5AF63C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4977B3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14CAEB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7C5D722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16E3313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14B23E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D70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D5BF6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E5B6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125.80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249BC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76.28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A538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49.52</w:t>
            </w:r>
          </w:p>
        </w:tc>
      </w:tr>
      <w:tr w14:paraId="606AEB5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6E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DEA3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B89D9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565D5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0BC04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8DD8C2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7C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1887F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9BE90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8A67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779C1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F5C0C8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16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76D2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B185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24E63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78247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00F54E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EB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9EB62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9584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1742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E3A4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EC8C5B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C3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EF6B7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96ACD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80E6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CFBD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036EA3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A7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3347D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2D167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4096D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EDF51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F0E668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78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26D2D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交通运输支出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76982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829FC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16C5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49.52</w:t>
            </w:r>
          </w:p>
        </w:tc>
      </w:tr>
      <w:tr w14:paraId="0652A9B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9C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DC72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公路水路运输</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ED0D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6FE80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AEF8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49.52</w:t>
            </w:r>
          </w:p>
        </w:tc>
      </w:tr>
      <w:tr w14:paraId="00F588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5A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2140106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E61A1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公路养护</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B3B83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44.72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55F88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0716F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44.72</w:t>
            </w:r>
          </w:p>
        </w:tc>
      </w:tr>
      <w:tr w14:paraId="55D1C1E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A0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2140112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A9ED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公路运输管理</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0C7D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06A6E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49CD5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4.80</w:t>
            </w:r>
          </w:p>
        </w:tc>
      </w:tr>
      <w:tr w14:paraId="3C62E65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39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6C4EE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资源勘探工业信息等支出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87EB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0C8F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416A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C2695A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C7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2B85D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工业和信息产业</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6F888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148B3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37913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3AB251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FE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2150550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4D57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2D1F2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64.73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982DB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64.73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F01F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37F331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01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4643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5DA16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70A07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EDF3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15111C2">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6E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1BE3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965E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91004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95BAC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D213D9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B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BEF73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5B10F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6605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E9984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BB34BC2">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3EF56A07">
        <w:tblPrEx>
          <w:tblCellMar>
            <w:top w:w="0" w:type="dxa"/>
            <w:left w:w="108" w:type="dxa"/>
            <w:bottom w:w="0" w:type="dxa"/>
            <w:right w:w="108" w:type="dxa"/>
          </w:tblCellMar>
        </w:tblPrEx>
        <w:trPr>
          <w:trHeight w:val="585" w:hRule="atLeast"/>
          <w:tblHeader/>
        </w:trPr>
        <w:tc>
          <w:tcPr>
            <w:tcW w:w="5000" w:type="pct"/>
            <w:gridSpan w:val="7"/>
            <w:noWrap/>
            <w:vAlign w:val="center"/>
          </w:tcPr>
          <w:p w14:paraId="53C1B344">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6F0DBE43">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5177947E">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填报单位:133002珠山区交通运输事业发展中心</w:t>
            </w:r>
          </w:p>
        </w:tc>
        <w:tc>
          <w:tcPr>
            <w:tcW w:w="577" w:type="pct"/>
            <w:noWrap/>
            <w:vAlign w:val="bottom"/>
          </w:tcPr>
          <w:p w14:paraId="58B248C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B5A79C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53EACC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43D45B80">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03F343D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FFDFB8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69D75A2A">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003DF93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5954CF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6ADCBB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7CD6354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1DB2D9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53BA04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19510F2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C212A9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CAB675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47F8412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117.38</w:t>
            </w:r>
          </w:p>
        </w:tc>
        <w:tc>
          <w:tcPr>
            <w:tcW w:w="948" w:type="pct"/>
            <w:tcBorders>
              <w:top w:val="nil"/>
              <w:left w:val="nil"/>
              <w:bottom w:val="single" w:color="000000" w:sz="4" w:space="0"/>
              <w:right w:val="single" w:color="000000" w:sz="4" w:space="0"/>
            </w:tcBorders>
            <w:noWrap/>
            <w:vAlign w:val="center"/>
          </w:tcPr>
          <w:p w14:paraId="103889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社会保障和就业支出</w:t>
            </w:r>
          </w:p>
        </w:tc>
        <w:tc>
          <w:tcPr>
            <w:tcW w:w="577" w:type="pct"/>
            <w:tcBorders>
              <w:top w:val="nil"/>
              <w:left w:val="nil"/>
              <w:bottom w:val="single" w:color="000000" w:sz="4" w:space="0"/>
              <w:right w:val="single" w:color="000000" w:sz="4" w:space="0"/>
            </w:tcBorders>
            <w:noWrap/>
            <w:vAlign w:val="center"/>
          </w:tcPr>
          <w:p w14:paraId="4A11F3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5.31</w:t>
            </w:r>
          </w:p>
        </w:tc>
        <w:tc>
          <w:tcPr>
            <w:tcW w:w="612" w:type="pct"/>
            <w:tcBorders>
              <w:top w:val="nil"/>
              <w:left w:val="nil"/>
              <w:bottom w:val="single" w:color="000000" w:sz="4" w:space="0"/>
              <w:right w:val="single" w:color="000000" w:sz="4" w:space="0"/>
            </w:tcBorders>
            <w:noWrap/>
            <w:vAlign w:val="center"/>
          </w:tcPr>
          <w:p w14:paraId="64C728F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5.31</w:t>
            </w:r>
          </w:p>
        </w:tc>
        <w:tc>
          <w:tcPr>
            <w:tcW w:w="602" w:type="pct"/>
            <w:tcBorders>
              <w:top w:val="nil"/>
              <w:left w:val="nil"/>
              <w:bottom w:val="single" w:color="000000" w:sz="4" w:space="0"/>
              <w:right w:val="single" w:color="000000" w:sz="4" w:space="0"/>
            </w:tcBorders>
            <w:noWrap/>
            <w:vAlign w:val="center"/>
          </w:tcPr>
          <w:p w14:paraId="3771F6F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113702E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1CF3FDC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DFD10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2B1BB2E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117.38</w:t>
            </w:r>
          </w:p>
        </w:tc>
        <w:tc>
          <w:tcPr>
            <w:tcW w:w="948" w:type="pct"/>
            <w:tcBorders>
              <w:top w:val="nil"/>
              <w:left w:val="single" w:color="000000" w:sz="4" w:space="0"/>
              <w:bottom w:val="single" w:color="000000" w:sz="4" w:space="0"/>
              <w:right w:val="single" w:color="000000" w:sz="4" w:space="0"/>
            </w:tcBorders>
            <w:noWrap/>
            <w:vAlign w:val="center"/>
          </w:tcPr>
          <w:p w14:paraId="0D722F9C">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77D09C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2.26</w:t>
            </w:r>
          </w:p>
        </w:tc>
        <w:tc>
          <w:tcPr>
            <w:tcW w:w="612" w:type="pct"/>
            <w:tcBorders>
              <w:top w:val="nil"/>
              <w:left w:val="nil"/>
              <w:bottom w:val="single" w:color="000000" w:sz="4" w:space="0"/>
              <w:right w:val="single" w:color="000000" w:sz="4" w:space="0"/>
            </w:tcBorders>
            <w:noWrap/>
            <w:vAlign w:val="center"/>
          </w:tcPr>
          <w:p w14:paraId="0739F5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2.26</w:t>
            </w:r>
          </w:p>
        </w:tc>
        <w:tc>
          <w:tcPr>
            <w:tcW w:w="602" w:type="pct"/>
            <w:tcBorders>
              <w:top w:val="nil"/>
              <w:left w:val="nil"/>
              <w:bottom w:val="single" w:color="000000" w:sz="4" w:space="0"/>
              <w:right w:val="single" w:color="000000" w:sz="4" w:space="0"/>
            </w:tcBorders>
            <w:noWrap/>
            <w:vAlign w:val="center"/>
          </w:tcPr>
          <w:p w14:paraId="18B063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07FB6A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E77C7C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3A55A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7DB87EB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7FB948BC">
            <w:pPr>
              <w:widowControl/>
              <w:snapToGrid w:val="0"/>
              <w:jc w:val="center"/>
              <w:textAlignment w:val="center"/>
              <w:rPr>
                <w:rFonts w:hint="eastAsia" w:asciiTheme="minorEastAsia" w:hAnsiTheme="minorEastAsia" w:cstheme="minorEastAsia"/>
                <w:color w:val="000000"/>
                <w:kern w:val="0"/>
                <w:sz w:val="21"/>
                <w:szCs w:val="21"/>
                <w:lang w:bidi="ar"/>
              </w:rPr>
            </w:pPr>
            <w:r>
              <w:t>交通运输支出</w:t>
            </w:r>
          </w:p>
        </w:tc>
        <w:tc>
          <w:tcPr>
            <w:tcW w:w="577" w:type="pct"/>
            <w:tcBorders>
              <w:top w:val="nil"/>
              <w:left w:val="nil"/>
              <w:bottom w:val="single" w:color="000000" w:sz="4" w:space="0"/>
              <w:right w:val="single" w:color="000000" w:sz="4" w:space="0"/>
            </w:tcBorders>
            <w:noWrap/>
            <w:vAlign w:val="center"/>
          </w:tcPr>
          <w:p w14:paraId="20D2A4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49.52</w:t>
            </w:r>
          </w:p>
        </w:tc>
        <w:tc>
          <w:tcPr>
            <w:tcW w:w="612" w:type="pct"/>
            <w:tcBorders>
              <w:top w:val="nil"/>
              <w:left w:val="nil"/>
              <w:bottom w:val="single" w:color="000000" w:sz="4" w:space="0"/>
              <w:right w:val="single" w:color="000000" w:sz="4" w:space="0"/>
            </w:tcBorders>
            <w:noWrap/>
            <w:vAlign w:val="center"/>
          </w:tcPr>
          <w:p w14:paraId="158194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49.52</w:t>
            </w:r>
          </w:p>
        </w:tc>
        <w:tc>
          <w:tcPr>
            <w:tcW w:w="602" w:type="pct"/>
            <w:tcBorders>
              <w:top w:val="nil"/>
              <w:left w:val="nil"/>
              <w:bottom w:val="single" w:color="000000" w:sz="4" w:space="0"/>
              <w:right w:val="single" w:color="000000" w:sz="4" w:space="0"/>
            </w:tcBorders>
            <w:noWrap/>
            <w:vAlign w:val="center"/>
          </w:tcPr>
          <w:p w14:paraId="496352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46229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07A3BA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AE559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0AF8653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08B7E1D8">
            <w:pPr>
              <w:widowControl/>
              <w:snapToGrid w:val="0"/>
              <w:jc w:val="center"/>
              <w:textAlignment w:val="center"/>
              <w:rPr>
                <w:rFonts w:hint="eastAsia" w:asciiTheme="minorEastAsia" w:hAnsiTheme="minorEastAsia" w:cstheme="minorEastAsia"/>
                <w:color w:val="000000"/>
                <w:kern w:val="0"/>
                <w:sz w:val="21"/>
                <w:szCs w:val="21"/>
                <w:lang w:bidi="ar"/>
              </w:rPr>
            </w:pPr>
            <w:r>
              <w:t>资源勘探工业信息等支出</w:t>
            </w:r>
          </w:p>
        </w:tc>
        <w:tc>
          <w:tcPr>
            <w:tcW w:w="577" w:type="pct"/>
            <w:tcBorders>
              <w:top w:val="nil"/>
              <w:left w:val="nil"/>
              <w:bottom w:val="single" w:color="000000" w:sz="4" w:space="0"/>
              <w:right w:val="single" w:color="000000" w:sz="4" w:space="0"/>
            </w:tcBorders>
            <w:noWrap/>
            <w:vAlign w:val="center"/>
          </w:tcPr>
          <w:p w14:paraId="2832C2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64.73</w:t>
            </w:r>
          </w:p>
        </w:tc>
        <w:tc>
          <w:tcPr>
            <w:tcW w:w="612" w:type="pct"/>
            <w:tcBorders>
              <w:top w:val="nil"/>
              <w:left w:val="nil"/>
              <w:bottom w:val="single" w:color="000000" w:sz="4" w:space="0"/>
              <w:right w:val="single" w:color="000000" w:sz="4" w:space="0"/>
            </w:tcBorders>
            <w:noWrap/>
            <w:vAlign w:val="center"/>
          </w:tcPr>
          <w:p w14:paraId="19C16E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64.73</w:t>
            </w:r>
          </w:p>
        </w:tc>
        <w:tc>
          <w:tcPr>
            <w:tcW w:w="602" w:type="pct"/>
            <w:tcBorders>
              <w:top w:val="nil"/>
              <w:left w:val="nil"/>
              <w:bottom w:val="single" w:color="000000" w:sz="4" w:space="0"/>
              <w:right w:val="single" w:color="000000" w:sz="4" w:space="0"/>
            </w:tcBorders>
            <w:noWrap/>
            <w:vAlign w:val="center"/>
          </w:tcPr>
          <w:p w14:paraId="706449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4CDA6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2A86DB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3CEC3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32E3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214FC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45B827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3.98</w:t>
            </w:r>
          </w:p>
        </w:tc>
        <w:tc>
          <w:tcPr>
            <w:tcW w:w="612" w:type="pct"/>
            <w:tcBorders>
              <w:top w:val="nil"/>
              <w:left w:val="nil"/>
              <w:bottom w:val="single" w:color="000000" w:sz="4" w:space="0"/>
              <w:right w:val="single" w:color="000000" w:sz="4" w:space="0"/>
            </w:tcBorders>
            <w:noWrap/>
            <w:vAlign w:val="center"/>
          </w:tcPr>
          <w:p w14:paraId="6B4EDF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3.98</w:t>
            </w:r>
          </w:p>
        </w:tc>
        <w:tc>
          <w:tcPr>
            <w:tcW w:w="602" w:type="pct"/>
            <w:tcBorders>
              <w:top w:val="nil"/>
              <w:left w:val="nil"/>
              <w:bottom w:val="single" w:color="000000" w:sz="4" w:space="0"/>
              <w:right w:val="single" w:color="000000" w:sz="4" w:space="0"/>
            </w:tcBorders>
            <w:noWrap/>
            <w:vAlign w:val="center"/>
          </w:tcPr>
          <w:p w14:paraId="41E78CB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21BCAB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C1A9B4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C1400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23ACC1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3326B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AF96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8E8AE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5F1A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378C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D6D30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1B8C0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EE77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7E6D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2AE7B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5B53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9FD75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FF82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5CDBE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B9003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25D7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9913D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0D059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CA14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107EA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55C12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F0F07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11829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40C232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A8AFE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D2236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17A6E0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6CDB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5F18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A53E32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4ECF6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92A5F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153EA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BAF3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8CC0C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6366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3B83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F25A55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A908D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F8586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8F29BC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2107C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1BEE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96AB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2D3C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133C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9513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964D7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5292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C26E7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C7766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2EF1F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3B2DA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21F232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A3E4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4C9CB8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2A39E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9F89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92AA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84B7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7059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DEE0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7A1D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48CC1E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E90C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E22E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44FC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707F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2C54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0D9BD6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748C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3C17E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BFC8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D1F1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1581C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5BAC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6E832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6B600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277B6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D3526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FA3F7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76E2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1643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00572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2DDC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43225B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D368C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0E38E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08208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67EB7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E281A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FC41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E9C1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4B14B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E6FCD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347CE8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54973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516D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7139ED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FB55E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45ED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DB7C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C8AA60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5B34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BE7EF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0F957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B6AC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E3273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AF741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871B0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548A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4F10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9D6E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39A0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FBAF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EBAC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20E3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E5ED8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E0D17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6F287A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CB907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69FE8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1E880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4C112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D5ED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F8256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532200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8866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EDC5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C900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D0829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D3F71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B037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FA10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4644D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563C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04BA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98C6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63C03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5766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CDA73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262FE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80C99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B8820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1FA54F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41E06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2F81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A47A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0A9E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06B059">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C5EE69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4B61F1E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F44B9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E1944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F40F3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10715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D7CD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3ADDB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14C03D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68E1A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9A5CF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8A680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82D0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A581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78C3C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077191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BCEF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E06BA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D6840C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66CC256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A9BD3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00ED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0C0C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348BE9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ED4C93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5D6A53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5B990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B89CA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ECFA2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18375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AE5C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AE57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8C139E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52C9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7AFD3B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3D2889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B5BE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E407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5F7B9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6F9034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02985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1D91750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8.42　</w:t>
            </w:r>
          </w:p>
        </w:tc>
        <w:tc>
          <w:tcPr>
            <w:tcW w:w="948" w:type="pct"/>
            <w:tcBorders>
              <w:top w:val="nil"/>
              <w:left w:val="nil"/>
              <w:bottom w:val="single" w:color="auto" w:sz="4" w:space="0"/>
              <w:right w:val="single" w:color="000000" w:sz="4" w:space="0"/>
            </w:tcBorders>
            <w:noWrap/>
            <w:vAlign w:val="center"/>
          </w:tcPr>
          <w:p w14:paraId="795DA649">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3ACBDB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AD27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405B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F18BBA">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395FD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1CAA198">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5861C03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8.42　</w:t>
            </w:r>
          </w:p>
        </w:tc>
        <w:tc>
          <w:tcPr>
            <w:tcW w:w="948" w:type="pct"/>
            <w:tcBorders>
              <w:top w:val="single" w:color="auto" w:sz="4" w:space="0"/>
              <w:left w:val="single" w:color="auto" w:sz="4" w:space="0"/>
              <w:bottom w:val="single" w:color="auto" w:sz="4" w:space="0"/>
              <w:right w:val="single" w:color="auto" w:sz="4" w:space="0"/>
            </w:tcBorders>
            <w:noWrap/>
            <w:vAlign w:val="center"/>
          </w:tcPr>
          <w:p w14:paraId="68D47D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7230AD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278649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3760B0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1866DB2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966C468">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4727521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1E2F183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7ADD6DE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6D3B2A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12B86D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3D8C10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2CEB1469">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0DADE5E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5C53A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000DB7B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125.80</w:t>
            </w:r>
          </w:p>
        </w:tc>
        <w:tc>
          <w:tcPr>
            <w:tcW w:w="948" w:type="pct"/>
            <w:tcBorders>
              <w:top w:val="single" w:color="auto" w:sz="4" w:space="0"/>
              <w:left w:val="single" w:color="auto" w:sz="4" w:space="0"/>
              <w:bottom w:val="single" w:color="auto" w:sz="4" w:space="0"/>
              <w:right w:val="single" w:color="auto" w:sz="4" w:space="0"/>
            </w:tcBorders>
            <w:noWrap/>
            <w:vAlign w:val="center"/>
          </w:tcPr>
          <w:p w14:paraId="5405AA9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35FD0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125.80</w:t>
            </w:r>
          </w:p>
        </w:tc>
        <w:tc>
          <w:tcPr>
            <w:tcW w:w="612" w:type="pct"/>
            <w:tcBorders>
              <w:top w:val="single" w:color="auto" w:sz="4" w:space="0"/>
              <w:left w:val="single" w:color="auto" w:sz="4" w:space="0"/>
              <w:bottom w:val="single" w:color="auto" w:sz="4" w:space="0"/>
              <w:right w:val="single" w:color="auto" w:sz="4" w:space="0"/>
            </w:tcBorders>
            <w:noWrap/>
            <w:vAlign w:val="center"/>
          </w:tcPr>
          <w:p w14:paraId="3A8EC3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125.80</w:t>
            </w:r>
          </w:p>
        </w:tc>
        <w:tc>
          <w:tcPr>
            <w:tcW w:w="602" w:type="pct"/>
            <w:tcBorders>
              <w:top w:val="single" w:color="auto" w:sz="4" w:space="0"/>
              <w:left w:val="single" w:color="auto" w:sz="4" w:space="0"/>
              <w:bottom w:val="single" w:color="auto" w:sz="4" w:space="0"/>
              <w:right w:val="single" w:color="auto" w:sz="4" w:space="0"/>
            </w:tcBorders>
            <w:noWrap/>
            <w:vAlign w:val="center"/>
          </w:tcPr>
          <w:p w14:paraId="27EF83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6FE29EC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3E563E56">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509B98E2">
        <w:tblPrEx>
          <w:tblCellMar>
            <w:top w:w="0" w:type="dxa"/>
            <w:left w:w="108" w:type="dxa"/>
            <w:bottom w:w="0" w:type="dxa"/>
            <w:right w:w="108" w:type="dxa"/>
          </w:tblCellMar>
        </w:tblPrEx>
        <w:trPr>
          <w:trHeight w:val="585" w:hRule="atLeast"/>
          <w:tblHeader/>
        </w:trPr>
        <w:tc>
          <w:tcPr>
            <w:tcW w:w="5000" w:type="pct"/>
            <w:gridSpan w:val="5"/>
            <w:noWrap/>
            <w:vAlign w:val="center"/>
          </w:tcPr>
          <w:p w14:paraId="1A31CFA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D24FD14">
        <w:tblPrEx>
          <w:tblCellMar>
            <w:top w:w="0" w:type="dxa"/>
            <w:left w:w="108" w:type="dxa"/>
            <w:bottom w:w="0" w:type="dxa"/>
            <w:right w:w="108" w:type="dxa"/>
          </w:tblCellMar>
        </w:tblPrEx>
        <w:trPr>
          <w:trHeight w:val="420" w:hRule="atLeast"/>
          <w:tblHeader/>
        </w:trPr>
        <w:tc>
          <w:tcPr>
            <w:tcW w:w="2433" w:type="pct"/>
            <w:gridSpan w:val="2"/>
            <w:noWrap/>
            <w:vAlign w:val="center"/>
          </w:tcPr>
          <w:p w14:paraId="6D5CC4E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填报单位:133002珠山区交通运输事业发展中心</w:t>
            </w:r>
          </w:p>
        </w:tc>
        <w:tc>
          <w:tcPr>
            <w:tcW w:w="1056" w:type="pct"/>
            <w:noWrap/>
            <w:vAlign w:val="bottom"/>
          </w:tcPr>
          <w:p w14:paraId="0C62C2D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2C4C5D2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5371C08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FE7572B">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3AF393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7C032D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F9FB56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10FF79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3C8251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00B8F1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1C20C0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6341FE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4C803ED">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4F07AA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12A889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4C572A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0765D2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1D1D8AC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0C19E6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4791DE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4C3C1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24A308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117.38</w:t>
            </w:r>
          </w:p>
        </w:tc>
        <w:tc>
          <w:tcPr>
            <w:tcW w:w="684" w:type="pct"/>
            <w:tcBorders>
              <w:top w:val="single" w:color="000000" w:sz="4" w:space="0"/>
              <w:left w:val="nil"/>
              <w:bottom w:val="single" w:color="000000" w:sz="4" w:space="0"/>
              <w:right w:val="single" w:color="000000" w:sz="4" w:space="0"/>
            </w:tcBorders>
            <w:noWrap/>
            <w:vAlign w:val="center"/>
          </w:tcPr>
          <w:p w14:paraId="6A1ED4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76.28</w:t>
            </w:r>
          </w:p>
        </w:tc>
        <w:tc>
          <w:tcPr>
            <w:tcW w:w="825" w:type="pct"/>
            <w:tcBorders>
              <w:top w:val="single" w:color="000000" w:sz="4" w:space="0"/>
              <w:left w:val="nil"/>
              <w:bottom w:val="single" w:color="000000" w:sz="4" w:space="0"/>
              <w:right w:val="single" w:color="000000" w:sz="4" w:space="0"/>
            </w:tcBorders>
            <w:noWrap/>
            <w:vAlign w:val="center"/>
          </w:tcPr>
          <w:p w14:paraId="749862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41.10</w:t>
            </w:r>
          </w:p>
        </w:tc>
      </w:tr>
      <w:tr w14:paraId="216293C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2439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59AA8E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CF317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5.31</w:t>
            </w:r>
          </w:p>
        </w:tc>
        <w:tc>
          <w:tcPr>
            <w:tcW w:w="684" w:type="pct"/>
            <w:tcBorders>
              <w:top w:val="single" w:color="000000" w:sz="4" w:space="0"/>
              <w:left w:val="nil"/>
              <w:bottom w:val="single" w:color="000000" w:sz="4" w:space="0"/>
              <w:right w:val="single" w:color="000000" w:sz="4" w:space="0"/>
            </w:tcBorders>
            <w:noWrap/>
            <w:vAlign w:val="center"/>
          </w:tcPr>
          <w:p w14:paraId="66E93E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5.31</w:t>
            </w:r>
          </w:p>
        </w:tc>
        <w:tc>
          <w:tcPr>
            <w:tcW w:w="825" w:type="pct"/>
            <w:tcBorders>
              <w:top w:val="single" w:color="000000" w:sz="4" w:space="0"/>
              <w:left w:val="nil"/>
              <w:bottom w:val="single" w:color="000000" w:sz="4" w:space="0"/>
              <w:right w:val="single" w:color="000000" w:sz="4" w:space="0"/>
            </w:tcBorders>
            <w:noWrap/>
            <w:vAlign w:val="center"/>
          </w:tcPr>
          <w:p w14:paraId="36386F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38CC45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8465D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1E3817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66E155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5.31</w:t>
            </w:r>
          </w:p>
        </w:tc>
        <w:tc>
          <w:tcPr>
            <w:tcW w:w="684" w:type="pct"/>
            <w:tcBorders>
              <w:top w:val="single" w:color="000000" w:sz="4" w:space="0"/>
              <w:left w:val="nil"/>
              <w:bottom w:val="single" w:color="000000" w:sz="4" w:space="0"/>
              <w:right w:val="single" w:color="000000" w:sz="4" w:space="0"/>
            </w:tcBorders>
            <w:noWrap/>
            <w:vAlign w:val="center"/>
          </w:tcPr>
          <w:p w14:paraId="4B67B6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5.31</w:t>
            </w:r>
          </w:p>
        </w:tc>
        <w:tc>
          <w:tcPr>
            <w:tcW w:w="825" w:type="pct"/>
            <w:tcBorders>
              <w:top w:val="single" w:color="000000" w:sz="4" w:space="0"/>
              <w:left w:val="nil"/>
              <w:bottom w:val="single" w:color="000000" w:sz="4" w:space="0"/>
              <w:right w:val="single" w:color="000000" w:sz="4" w:space="0"/>
            </w:tcBorders>
            <w:noWrap/>
            <w:vAlign w:val="center"/>
          </w:tcPr>
          <w:p w14:paraId="45C86E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E2B847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20BB1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6D8F82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601958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5.31</w:t>
            </w:r>
          </w:p>
        </w:tc>
        <w:tc>
          <w:tcPr>
            <w:tcW w:w="684" w:type="pct"/>
            <w:tcBorders>
              <w:top w:val="single" w:color="000000" w:sz="4" w:space="0"/>
              <w:left w:val="nil"/>
              <w:bottom w:val="single" w:color="000000" w:sz="4" w:space="0"/>
              <w:right w:val="single" w:color="000000" w:sz="4" w:space="0"/>
            </w:tcBorders>
            <w:noWrap/>
            <w:vAlign w:val="center"/>
          </w:tcPr>
          <w:p w14:paraId="07ABBB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5.31</w:t>
            </w:r>
          </w:p>
        </w:tc>
        <w:tc>
          <w:tcPr>
            <w:tcW w:w="825" w:type="pct"/>
            <w:tcBorders>
              <w:top w:val="single" w:color="000000" w:sz="4" w:space="0"/>
              <w:left w:val="nil"/>
              <w:bottom w:val="single" w:color="000000" w:sz="4" w:space="0"/>
              <w:right w:val="single" w:color="000000" w:sz="4" w:space="0"/>
            </w:tcBorders>
            <w:noWrap/>
            <w:vAlign w:val="center"/>
          </w:tcPr>
          <w:p w14:paraId="343EAD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A6A2C3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4A4E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458A99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11CF50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w:t>
            </w:r>
          </w:p>
        </w:tc>
        <w:tc>
          <w:tcPr>
            <w:tcW w:w="684" w:type="pct"/>
            <w:tcBorders>
              <w:top w:val="single" w:color="000000" w:sz="4" w:space="0"/>
              <w:left w:val="nil"/>
              <w:bottom w:val="single" w:color="000000" w:sz="4" w:space="0"/>
              <w:right w:val="single" w:color="000000" w:sz="4" w:space="0"/>
            </w:tcBorders>
            <w:noWrap/>
            <w:vAlign w:val="center"/>
          </w:tcPr>
          <w:p w14:paraId="57D344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w:t>
            </w:r>
          </w:p>
        </w:tc>
        <w:tc>
          <w:tcPr>
            <w:tcW w:w="825" w:type="pct"/>
            <w:tcBorders>
              <w:top w:val="single" w:color="000000" w:sz="4" w:space="0"/>
              <w:left w:val="nil"/>
              <w:bottom w:val="single" w:color="000000" w:sz="4" w:space="0"/>
              <w:right w:val="single" w:color="000000" w:sz="4" w:space="0"/>
            </w:tcBorders>
            <w:noWrap/>
            <w:vAlign w:val="center"/>
          </w:tcPr>
          <w:p w14:paraId="4D1D19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58D3A2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00905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072899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400145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w:t>
            </w:r>
          </w:p>
        </w:tc>
        <w:tc>
          <w:tcPr>
            <w:tcW w:w="684" w:type="pct"/>
            <w:tcBorders>
              <w:top w:val="single" w:color="000000" w:sz="4" w:space="0"/>
              <w:left w:val="nil"/>
              <w:bottom w:val="single" w:color="000000" w:sz="4" w:space="0"/>
              <w:right w:val="single" w:color="000000" w:sz="4" w:space="0"/>
            </w:tcBorders>
            <w:noWrap/>
            <w:vAlign w:val="center"/>
          </w:tcPr>
          <w:p w14:paraId="2C3F1D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2.26</w:t>
            </w:r>
          </w:p>
        </w:tc>
        <w:tc>
          <w:tcPr>
            <w:tcW w:w="825" w:type="pct"/>
            <w:tcBorders>
              <w:top w:val="single" w:color="000000" w:sz="4" w:space="0"/>
              <w:left w:val="nil"/>
              <w:bottom w:val="single" w:color="000000" w:sz="4" w:space="0"/>
              <w:right w:val="single" w:color="000000" w:sz="4" w:space="0"/>
            </w:tcBorders>
            <w:noWrap/>
            <w:vAlign w:val="center"/>
          </w:tcPr>
          <w:p w14:paraId="5A7F10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88FF61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B2887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193BB7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25BAB1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w:t>
            </w:r>
          </w:p>
        </w:tc>
        <w:tc>
          <w:tcPr>
            <w:tcW w:w="684" w:type="pct"/>
            <w:tcBorders>
              <w:top w:val="single" w:color="000000" w:sz="4" w:space="0"/>
              <w:left w:val="nil"/>
              <w:bottom w:val="single" w:color="000000" w:sz="4" w:space="0"/>
              <w:right w:val="single" w:color="000000" w:sz="4" w:space="0"/>
            </w:tcBorders>
            <w:noWrap/>
            <w:vAlign w:val="center"/>
          </w:tcPr>
          <w:p w14:paraId="4901C8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2.26</w:t>
            </w:r>
          </w:p>
        </w:tc>
        <w:tc>
          <w:tcPr>
            <w:tcW w:w="825" w:type="pct"/>
            <w:tcBorders>
              <w:top w:val="single" w:color="000000" w:sz="4" w:space="0"/>
              <w:left w:val="nil"/>
              <w:bottom w:val="single" w:color="000000" w:sz="4" w:space="0"/>
              <w:right w:val="single" w:color="000000" w:sz="4" w:space="0"/>
            </w:tcBorders>
            <w:noWrap/>
            <w:vAlign w:val="center"/>
          </w:tcPr>
          <w:p w14:paraId="04630E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19719D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4FBB8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w:t>
            </w:r>
          </w:p>
        </w:tc>
        <w:tc>
          <w:tcPr>
            <w:tcW w:w="1579" w:type="pct"/>
            <w:tcBorders>
              <w:top w:val="single" w:color="000000" w:sz="4" w:space="0"/>
              <w:left w:val="nil"/>
              <w:bottom w:val="single" w:color="000000" w:sz="4" w:space="0"/>
              <w:right w:val="single" w:color="000000" w:sz="4" w:space="0"/>
            </w:tcBorders>
            <w:noWrap/>
            <w:vAlign w:val="center"/>
          </w:tcPr>
          <w:p w14:paraId="43EF21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交通运输支出</w:t>
            </w:r>
          </w:p>
        </w:tc>
        <w:tc>
          <w:tcPr>
            <w:tcW w:w="1056" w:type="pct"/>
            <w:tcBorders>
              <w:top w:val="single" w:color="000000" w:sz="4" w:space="0"/>
              <w:left w:val="nil"/>
              <w:bottom w:val="single" w:color="000000" w:sz="4" w:space="0"/>
              <w:right w:val="single" w:color="000000" w:sz="4" w:space="0"/>
            </w:tcBorders>
            <w:noWrap/>
            <w:vAlign w:val="center"/>
          </w:tcPr>
          <w:p w14:paraId="33C0B9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41.10</w:t>
            </w:r>
          </w:p>
        </w:tc>
        <w:tc>
          <w:tcPr>
            <w:tcW w:w="684" w:type="pct"/>
            <w:tcBorders>
              <w:top w:val="single" w:color="000000" w:sz="4" w:space="0"/>
              <w:left w:val="nil"/>
              <w:bottom w:val="single" w:color="000000" w:sz="4" w:space="0"/>
              <w:right w:val="single" w:color="000000" w:sz="4" w:space="0"/>
            </w:tcBorders>
            <w:noWrap/>
            <w:vAlign w:val="center"/>
          </w:tcPr>
          <w:p w14:paraId="154D6A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1DBFD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41.10</w:t>
            </w:r>
          </w:p>
        </w:tc>
      </w:tr>
      <w:tr w14:paraId="4F2C5A4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4BCE8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21401</w:t>
            </w:r>
          </w:p>
        </w:tc>
        <w:tc>
          <w:tcPr>
            <w:tcW w:w="1579" w:type="pct"/>
            <w:tcBorders>
              <w:top w:val="single" w:color="000000" w:sz="4" w:space="0"/>
              <w:left w:val="nil"/>
              <w:bottom w:val="single" w:color="000000" w:sz="4" w:space="0"/>
              <w:right w:val="single" w:color="000000" w:sz="4" w:space="0"/>
            </w:tcBorders>
            <w:noWrap/>
            <w:vAlign w:val="center"/>
          </w:tcPr>
          <w:p w14:paraId="551F09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公路水路运输</w:t>
            </w:r>
          </w:p>
        </w:tc>
        <w:tc>
          <w:tcPr>
            <w:tcW w:w="1056" w:type="pct"/>
            <w:tcBorders>
              <w:top w:val="single" w:color="000000" w:sz="4" w:space="0"/>
              <w:left w:val="nil"/>
              <w:bottom w:val="single" w:color="000000" w:sz="4" w:space="0"/>
              <w:right w:val="single" w:color="000000" w:sz="4" w:space="0"/>
            </w:tcBorders>
            <w:noWrap/>
            <w:vAlign w:val="center"/>
          </w:tcPr>
          <w:p w14:paraId="56B188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41.10</w:t>
            </w:r>
          </w:p>
        </w:tc>
        <w:tc>
          <w:tcPr>
            <w:tcW w:w="684" w:type="pct"/>
            <w:tcBorders>
              <w:top w:val="single" w:color="000000" w:sz="4" w:space="0"/>
              <w:left w:val="nil"/>
              <w:bottom w:val="single" w:color="000000" w:sz="4" w:space="0"/>
              <w:right w:val="single" w:color="000000" w:sz="4" w:space="0"/>
            </w:tcBorders>
            <w:noWrap/>
            <w:vAlign w:val="center"/>
          </w:tcPr>
          <w:p w14:paraId="0E409E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73B95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41.10</w:t>
            </w:r>
          </w:p>
        </w:tc>
      </w:tr>
      <w:tr w14:paraId="1AE0DD3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DD0C2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2140106</w:t>
            </w:r>
          </w:p>
        </w:tc>
        <w:tc>
          <w:tcPr>
            <w:tcW w:w="1579" w:type="pct"/>
            <w:tcBorders>
              <w:top w:val="single" w:color="000000" w:sz="4" w:space="0"/>
              <w:left w:val="nil"/>
              <w:bottom w:val="single" w:color="000000" w:sz="4" w:space="0"/>
              <w:right w:val="single" w:color="000000" w:sz="4" w:space="0"/>
            </w:tcBorders>
            <w:noWrap/>
            <w:vAlign w:val="center"/>
          </w:tcPr>
          <w:p w14:paraId="63472D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公路养护</w:t>
            </w:r>
          </w:p>
        </w:tc>
        <w:tc>
          <w:tcPr>
            <w:tcW w:w="1056" w:type="pct"/>
            <w:tcBorders>
              <w:top w:val="single" w:color="000000" w:sz="4" w:space="0"/>
              <w:left w:val="nil"/>
              <w:bottom w:val="single" w:color="000000" w:sz="4" w:space="0"/>
              <w:right w:val="single" w:color="000000" w:sz="4" w:space="0"/>
            </w:tcBorders>
            <w:noWrap/>
            <w:vAlign w:val="center"/>
          </w:tcPr>
          <w:p w14:paraId="754030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36.30</w:t>
            </w:r>
          </w:p>
        </w:tc>
        <w:tc>
          <w:tcPr>
            <w:tcW w:w="684" w:type="pct"/>
            <w:tcBorders>
              <w:top w:val="single" w:color="000000" w:sz="4" w:space="0"/>
              <w:left w:val="nil"/>
              <w:bottom w:val="single" w:color="000000" w:sz="4" w:space="0"/>
              <w:right w:val="single" w:color="000000" w:sz="4" w:space="0"/>
            </w:tcBorders>
            <w:noWrap/>
            <w:vAlign w:val="center"/>
          </w:tcPr>
          <w:p w14:paraId="0CE8A5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03C39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36.30</w:t>
            </w:r>
          </w:p>
        </w:tc>
      </w:tr>
      <w:tr w14:paraId="77EFAA8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E60D6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2140112</w:t>
            </w:r>
          </w:p>
        </w:tc>
        <w:tc>
          <w:tcPr>
            <w:tcW w:w="1579" w:type="pct"/>
            <w:tcBorders>
              <w:top w:val="single" w:color="000000" w:sz="4" w:space="0"/>
              <w:left w:val="nil"/>
              <w:bottom w:val="single" w:color="000000" w:sz="4" w:space="0"/>
              <w:right w:val="single" w:color="000000" w:sz="4" w:space="0"/>
            </w:tcBorders>
            <w:noWrap/>
            <w:vAlign w:val="center"/>
          </w:tcPr>
          <w:p w14:paraId="4E2F8C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公路运输管理</w:t>
            </w:r>
          </w:p>
        </w:tc>
        <w:tc>
          <w:tcPr>
            <w:tcW w:w="1056" w:type="pct"/>
            <w:tcBorders>
              <w:top w:val="single" w:color="000000" w:sz="4" w:space="0"/>
              <w:left w:val="nil"/>
              <w:bottom w:val="single" w:color="000000" w:sz="4" w:space="0"/>
              <w:right w:val="single" w:color="000000" w:sz="4" w:space="0"/>
            </w:tcBorders>
            <w:noWrap/>
            <w:vAlign w:val="center"/>
          </w:tcPr>
          <w:p w14:paraId="58CAFF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4.80</w:t>
            </w:r>
          </w:p>
        </w:tc>
        <w:tc>
          <w:tcPr>
            <w:tcW w:w="684" w:type="pct"/>
            <w:tcBorders>
              <w:top w:val="single" w:color="000000" w:sz="4" w:space="0"/>
              <w:left w:val="nil"/>
              <w:bottom w:val="single" w:color="000000" w:sz="4" w:space="0"/>
              <w:right w:val="single" w:color="000000" w:sz="4" w:space="0"/>
            </w:tcBorders>
            <w:noWrap/>
            <w:vAlign w:val="center"/>
          </w:tcPr>
          <w:p w14:paraId="277982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F7D7F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4.80</w:t>
            </w:r>
          </w:p>
        </w:tc>
      </w:tr>
      <w:tr w14:paraId="16289D2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4F98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w:t>
            </w:r>
          </w:p>
        </w:tc>
        <w:tc>
          <w:tcPr>
            <w:tcW w:w="1579" w:type="pct"/>
            <w:tcBorders>
              <w:top w:val="single" w:color="000000" w:sz="4" w:space="0"/>
              <w:left w:val="nil"/>
              <w:bottom w:val="single" w:color="000000" w:sz="4" w:space="0"/>
              <w:right w:val="single" w:color="000000" w:sz="4" w:space="0"/>
            </w:tcBorders>
            <w:noWrap/>
            <w:vAlign w:val="center"/>
          </w:tcPr>
          <w:p w14:paraId="1C0DAE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资源勘探工业信息等支出</w:t>
            </w:r>
          </w:p>
        </w:tc>
        <w:tc>
          <w:tcPr>
            <w:tcW w:w="1056" w:type="pct"/>
            <w:tcBorders>
              <w:top w:val="single" w:color="000000" w:sz="4" w:space="0"/>
              <w:left w:val="nil"/>
              <w:bottom w:val="single" w:color="000000" w:sz="4" w:space="0"/>
              <w:right w:val="single" w:color="000000" w:sz="4" w:space="0"/>
            </w:tcBorders>
            <w:noWrap/>
            <w:vAlign w:val="center"/>
          </w:tcPr>
          <w:p w14:paraId="11F86F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64.73</w:t>
            </w:r>
          </w:p>
        </w:tc>
        <w:tc>
          <w:tcPr>
            <w:tcW w:w="684" w:type="pct"/>
            <w:tcBorders>
              <w:top w:val="single" w:color="000000" w:sz="4" w:space="0"/>
              <w:left w:val="nil"/>
              <w:bottom w:val="single" w:color="000000" w:sz="4" w:space="0"/>
              <w:right w:val="single" w:color="000000" w:sz="4" w:space="0"/>
            </w:tcBorders>
            <w:noWrap/>
            <w:vAlign w:val="center"/>
          </w:tcPr>
          <w:p w14:paraId="45E4C2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64.73</w:t>
            </w:r>
          </w:p>
        </w:tc>
        <w:tc>
          <w:tcPr>
            <w:tcW w:w="825" w:type="pct"/>
            <w:tcBorders>
              <w:top w:val="single" w:color="000000" w:sz="4" w:space="0"/>
              <w:left w:val="nil"/>
              <w:bottom w:val="single" w:color="000000" w:sz="4" w:space="0"/>
              <w:right w:val="single" w:color="000000" w:sz="4" w:space="0"/>
            </w:tcBorders>
            <w:noWrap/>
            <w:vAlign w:val="center"/>
          </w:tcPr>
          <w:p w14:paraId="6FA1CB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494184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6B589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21505</w:t>
            </w:r>
          </w:p>
        </w:tc>
        <w:tc>
          <w:tcPr>
            <w:tcW w:w="1579" w:type="pct"/>
            <w:tcBorders>
              <w:top w:val="single" w:color="000000" w:sz="4" w:space="0"/>
              <w:left w:val="nil"/>
              <w:bottom w:val="single" w:color="000000" w:sz="4" w:space="0"/>
              <w:right w:val="single" w:color="000000" w:sz="4" w:space="0"/>
            </w:tcBorders>
            <w:noWrap/>
            <w:vAlign w:val="center"/>
          </w:tcPr>
          <w:p w14:paraId="6D883C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工业和信息产业</w:t>
            </w:r>
          </w:p>
        </w:tc>
        <w:tc>
          <w:tcPr>
            <w:tcW w:w="1056" w:type="pct"/>
            <w:tcBorders>
              <w:top w:val="single" w:color="000000" w:sz="4" w:space="0"/>
              <w:left w:val="nil"/>
              <w:bottom w:val="single" w:color="000000" w:sz="4" w:space="0"/>
              <w:right w:val="single" w:color="000000" w:sz="4" w:space="0"/>
            </w:tcBorders>
            <w:noWrap/>
            <w:vAlign w:val="center"/>
          </w:tcPr>
          <w:p w14:paraId="121876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64.73</w:t>
            </w:r>
          </w:p>
        </w:tc>
        <w:tc>
          <w:tcPr>
            <w:tcW w:w="684" w:type="pct"/>
            <w:tcBorders>
              <w:top w:val="single" w:color="000000" w:sz="4" w:space="0"/>
              <w:left w:val="nil"/>
              <w:bottom w:val="single" w:color="000000" w:sz="4" w:space="0"/>
              <w:right w:val="single" w:color="000000" w:sz="4" w:space="0"/>
            </w:tcBorders>
            <w:noWrap/>
            <w:vAlign w:val="center"/>
          </w:tcPr>
          <w:p w14:paraId="7EFE0E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64.73</w:t>
            </w:r>
          </w:p>
        </w:tc>
        <w:tc>
          <w:tcPr>
            <w:tcW w:w="825" w:type="pct"/>
            <w:tcBorders>
              <w:top w:val="single" w:color="000000" w:sz="4" w:space="0"/>
              <w:left w:val="nil"/>
              <w:bottom w:val="single" w:color="000000" w:sz="4" w:space="0"/>
              <w:right w:val="single" w:color="000000" w:sz="4" w:space="0"/>
            </w:tcBorders>
            <w:noWrap/>
            <w:vAlign w:val="center"/>
          </w:tcPr>
          <w:p w14:paraId="6FD713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A88AB0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52AA0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2150550</w:t>
            </w:r>
          </w:p>
        </w:tc>
        <w:tc>
          <w:tcPr>
            <w:tcW w:w="1579" w:type="pct"/>
            <w:tcBorders>
              <w:top w:val="single" w:color="000000" w:sz="4" w:space="0"/>
              <w:left w:val="nil"/>
              <w:bottom w:val="single" w:color="000000" w:sz="4" w:space="0"/>
              <w:right w:val="single" w:color="000000" w:sz="4" w:space="0"/>
            </w:tcBorders>
            <w:noWrap/>
            <w:vAlign w:val="center"/>
          </w:tcPr>
          <w:p w14:paraId="6741F6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事业运行</w:t>
            </w:r>
          </w:p>
        </w:tc>
        <w:tc>
          <w:tcPr>
            <w:tcW w:w="1056" w:type="pct"/>
            <w:tcBorders>
              <w:top w:val="single" w:color="000000" w:sz="4" w:space="0"/>
              <w:left w:val="nil"/>
              <w:bottom w:val="single" w:color="000000" w:sz="4" w:space="0"/>
              <w:right w:val="single" w:color="000000" w:sz="4" w:space="0"/>
            </w:tcBorders>
            <w:noWrap/>
            <w:vAlign w:val="center"/>
          </w:tcPr>
          <w:p w14:paraId="5C72F5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64.73</w:t>
            </w:r>
          </w:p>
        </w:tc>
        <w:tc>
          <w:tcPr>
            <w:tcW w:w="684" w:type="pct"/>
            <w:tcBorders>
              <w:top w:val="single" w:color="000000" w:sz="4" w:space="0"/>
              <w:left w:val="nil"/>
              <w:bottom w:val="single" w:color="000000" w:sz="4" w:space="0"/>
              <w:right w:val="single" w:color="000000" w:sz="4" w:space="0"/>
            </w:tcBorders>
            <w:noWrap/>
            <w:vAlign w:val="center"/>
          </w:tcPr>
          <w:p w14:paraId="43DB19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64.73</w:t>
            </w:r>
          </w:p>
        </w:tc>
        <w:tc>
          <w:tcPr>
            <w:tcW w:w="825" w:type="pct"/>
            <w:tcBorders>
              <w:top w:val="single" w:color="000000" w:sz="4" w:space="0"/>
              <w:left w:val="nil"/>
              <w:bottom w:val="single" w:color="000000" w:sz="4" w:space="0"/>
              <w:right w:val="single" w:color="000000" w:sz="4" w:space="0"/>
            </w:tcBorders>
            <w:noWrap/>
            <w:vAlign w:val="center"/>
          </w:tcPr>
          <w:p w14:paraId="78735B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C14DD4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48C72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4CD21D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2CC0C6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684" w:type="pct"/>
            <w:tcBorders>
              <w:top w:val="single" w:color="000000" w:sz="4" w:space="0"/>
              <w:left w:val="nil"/>
              <w:bottom w:val="single" w:color="000000" w:sz="4" w:space="0"/>
              <w:right w:val="single" w:color="000000" w:sz="4" w:space="0"/>
            </w:tcBorders>
            <w:noWrap/>
            <w:vAlign w:val="center"/>
          </w:tcPr>
          <w:p w14:paraId="1E0C50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825" w:type="pct"/>
            <w:tcBorders>
              <w:top w:val="single" w:color="000000" w:sz="4" w:space="0"/>
              <w:left w:val="nil"/>
              <w:bottom w:val="single" w:color="000000" w:sz="4" w:space="0"/>
              <w:right w:val="single" w:color="000000" w:sz="4" w:space="0"/>
            </w:tcBorders>
            <w:noWrap/>
            <w:vAlign w:val="center"/>
          </w:tcPr>
          <w:p w14:paraId="3A0812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68C0A3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C2887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C920A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5F2C53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684" w:type="pct"/>
            <w:tcBorders>
              <w:top w:val="single" w:color="000000" w:sz="4" w:space="0"/>
              <w:left w:val="nil"/>
              <w:bottom w:val="single" w:color="000000" w:sz="4" w:space="0"/>
              <w:right w:val="single" w:color="000000" w:sz="4" w:space="0"/>
            </w:tcBorders>
            <w:noWrap/>
            <w:vAlign w:val="center"/>
          </w:tcPr>
          <w:p w14:paraId="1BEADA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3.98</w:t>
            </w:r>
          </w:p>
        </w:tc>
        <w:tc>
          <w:tcPr>
            <w:tcW w:w="825" w:type="pct"/>
            <w:tcBorders>
              <w:top w:val="single" w:color="000000" w:sz="4" w:space="0"/>
              <w:left w:val="nil"/>
              <w:bottom w:val="single" w:color="000000" w:sz="4" w:space="0"/>
              <w:right w:val="single" w:color="000000" w:sz="4" w:space="0"/>
            </w:tcBorders>
            <w:noWrap/>
            <w:vAlign w:val="center"/>
          </w:tcPr>
          <w:p w14:paraId="1E6B74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486F999">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1F8E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3D985B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04221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3.98</w:t>
            </w:r>
          </w:p>
        </w:tc>
        <w:tc>
          <w:tcPr>
            <w:tcW w:w="684" w:type="pct"/>
            <w:tcBorders>
              <w:top w:val="single" w:color="000000" w:sz="4" w:space="0"/>
              <w:left w:val="nil"/>
              <w:bottom w:val="single" w:color="000000" w:sz="4" w:space="0"/>
              <w:right w:val="single" w:color="000000" w:sz="4" w:space="0"/>
            </w:tcBorders>
            <w:noWrap/>
            <w:vAlign w:val="center"/>
          </w:tcPr>
          <w:p w14:paraId="51FA9A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3.98</w:t>
            </w:r>
          </w:p>
        </w:tc>
        <w:tc>
          <w:tcPr>
            <w:tcW w:w="825" w:type="pct"/>
            <w:tcBorders>
              <w:top w:val="single" w:color="000000" w:sz="4" w:space="0"/>
              <w:left w:val="nil"/>
              <w:bottom w:val="single" w:color="000000" w:sz="4" w:space="0"/>
              <w:right w:val="single" w:color="000000" w:sz="4" w:space="0"/>
            </w:tcBorders>
            <w:noWrap/>
            <w:vAlign w:val="center"/>
          </w:tcPr>
          <w:p w14:paraId="3BE105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11158567">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53A8DD94">
        <w:tblPrEx>
          <w:tblCellMar>
            <w:top w:w="0" w:type="dxa"/>
            <w:left w:w="108" w:type="dxa"/>
            <w:bottom w:w="0" w:type="dxa"/>
            <w:right w:w="108" w:type="dxa"/>
          </w:tblCellMar>
        </w:tblPrEx>
        <w:trPr>
          <w:trHeight w:val="585" w:hRule="atLeast"/>
        </w:trPr>
        <w:tc>
          <w:tcPr>
            <w:tcW w:w="5000" w:type="pct"/>
            <w:gridSpan w:val="5"/>
            <w:noWrap/>
            <w:vAlign w:val="center"/>
          </w:tcPr>
          <w:p w14:paraId="2AAE4D8C">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507BAD71">
        <w:tblPrEx>
          <w:tblCellMar>
            <w:top w:w="0" w:type="dxa"/>
            <w:left w:w="108" w:type="dxa"/>
            <w:bottom w:w="0" w:type="dxa"/>
            <w:right w:w="108" w:type="dxa"/>
          </w:tblCellMar>
        </w:tblPrEx>
        <w:trPr>
          <w:trHeight w:val="420" w:hRule="atLeast"/>
        </w:trPr>
        <w:tc>
          <w:tcPr>
            <w:tcW w:w="2398" w:type="pct"/>
            <w:gridSpan w:val="2"/>
            <w:noWrap/>
            <w:vAlign w:val="center"/>
          </w:tcPr>
          <w:p w14:paraId="3EA1CCFA">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填报单位:133002珠山区交通运输事业发展中心</w:t>
            </w:r>
          </w:p>
        </w:tc>
        <w:tc>
          <w:tcPr>
            <w:tcW w:w="891" w:type="pct"/>
            <w:noWrap/>
            <w:vAlign w:val="bottom"/>
          </w:tcPr>
          <w:p w14:paraId="14881E1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5BED139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6B78C48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2233B2AA">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540248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4F9BAD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49A0460D">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6A6675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72DA79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04E75C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14F211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01836C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359AF2B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8703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98F7E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BD64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59BB8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6DF98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05DF596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30F9C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563D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A1C66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76.28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9D01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71.48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EBA4E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4.80</w:t>
            </w:r>
          </w:p>
        </w:tc>
      </w:tr>
      <w:tr w14:paraId="734A670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48BBE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6F598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68EF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FB08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70.01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EDC31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7520CCC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FA57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1F11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EBFA44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E18F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2FA5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A305E5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68FC6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5DC3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4B6D8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1B51E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274F7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5030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5005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73D5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DFFD6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756CF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5.31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1FFD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5CD957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F7F2A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1AB6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2905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8A4B0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2.26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09F1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6C2175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3516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BD96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1B6E0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03A4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63C5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7AC05E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7B8A1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12C1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858A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7FF7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3.98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B6B33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9481C5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B1E3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390D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C7D2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ED83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A631EB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36B713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8810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F033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CD91A3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20B26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27B1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4.80</w:t>
            </w:r>
          </w:p>
        </w:tc>
      </w:tr>
      <w:tr w14:paraId="1AD8A59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67B7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9C7E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07AE4E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A723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98B2D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2.86</w:t>
            </w:r>
          </w:p>
        </w:tc>
      </w:tr>
      <w:tr w14:paraId="43F5764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420E5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0730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C14E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BA00FF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1116D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1.94</w:t>
            </w:r>
          </w:p>
        </w:tc>
      </w:tr>
      <w:tr w14:paraId="57845F4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F503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DF24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45E2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EEF2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FE46F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4A1F21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BB0F3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04023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71A8D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8F164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DDA4A9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FC0A56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A2E0B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21320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60BD4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2659D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38416A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20F5D3E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165FB07D">
        <w:tblPrEx>
          <w:tblCellMar>
            <w:top w:w="0" w:type="dxa"/>
            <w:left w:w="108" w:type="dxa"/>
            <w:bottom w:w="0" w:type="dxa"/>
            <w:right w:w="108" w:type="dxa"/>
          </w:tblCellMar>
        </w:tblPrEx>
        <w:trPr>
          <w:trHeight w:val="450" w:hRule="atLeast"/>
          <w:tblHeader/>
        </w:trPr>
        <w:tc>
          <w:tcPr>
            <w:tcW w:w="636" w:type="pct"/>
            <w:noWrap/>
            <w:vAlign w:val="bottom"/>
          </w:tcPr>
          <w:p w14:paraId="6C8A5FDF">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11D64E4E">
            <w:pPr>
              <w:widowControl/>
              <w:jc w:val="left"/>
              <w:rPr>
                <w:rFonts w:ascii="Times New Roman" w:hAnsi="Times New Roman" w:eastAsia="宋体"/>
                <w:kern w:val="0"/>
                <w:sz w:val="20"/>
                <w:szCs w:val="20"/>
              </w:rPr>
            </w:pPr>
          </w:p>
        </w:tc>
        <w:tc>
          <w:tcPr>
            <w:tcW w:w="684" w:type="pct"/>
            <w:noWrap/>
            <w:vAlign w:val="bottom"/>
          </w:tcPr>
          <w:p w14:paraId="424441DF">
            <w:pPr>
              <w:widowControl/>
              <w:jc w:val="left"/>
              <w:rPr>
                <w:rFonts w:ascii="Times New Roman" w:hAnsi="Times New Roman" w:eastAsia="宋体"/>
                <w:kern w:val="0"/>
                <w:sz w:val="20"/>
                <w:szCs w:val="20"/>
              </w:rPr>
            </w:pPr>
          </w:p>
        </w:tc>
        <w:tc>
          <w:tcPr>
            <w:tcW w:w="538" w:type="pct"/>
            <w:noWrap/>
            <w:vAlign w:val="bottom"/>
          </w:tcPr>
          <w:p w14:paraId="3A56A90E">
            <w:pPr>
              <w:widowControl/>
              <w:jc w:val="left"/>
              <w:rPr>
                <w:rFonts w:ascii="Times New Roman" w:hAnsi="Times New Roman" w:eastAsia="宋体"/>
                <w:kern w:val="0"/>
                <w:sz w:val="20"/>
                <w:szCs w:val="20"/>
              </w:rPr>
            </w:pPr>
          </w:p>
        </w:tc>
        <w:tc>
          <w:tcPr>
            <w:tcW w:w="2836" w:type="pct"/>
            <w:gridSpan w:val="5"/>
            <w:noWrap/>
            <w:vAlign w:val="center"/>
          </w:tcPr>
          <w:p w14:paraId="4D3F9EB5">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5D57E730">
        <w:tblPrEx>
          <w:tblCellMar>
            <w:top w:w="0" w:type="dxa"/>
            <w:left w:w="108" w:type="dxa"/>
            <w:bottom w:w="0" w:type="dxa"/>
            <w:right w:w="108" w:type="dxa"/>
          </w:tblCellMar>
        </w:tblPrEx>
        <w:trPr>
          <w:trHeight w:val="485" w:hRule="atLeast"/>
          <w:tblHeader/>
        </w:trPr>
        <w:tc>
          <w:tcPr>
            <w:tcW w:w="5000" w:type="pct"/>
            <w:gridSpan w:val="9"/>
            <w:noWrap/>
            <w:vAlign w:val="center"/>
          </w:tcPr>
          <w:p w14:paraId="554E3694">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6CA5575C">
        <w:tblPrEx>
          <w:tblCellMar>
            <w:top w:w="0" w:type="dxa"/>
            <w:left w:w="108" w:type="dxa"/>
            <w:bottom w:w="0" w:type="dxa"/>
            <w:right w:w="108" w:type="dxa"/>
          </w:tblCellMar>
        </w:tblPrEx>
        <w:trPr>
          <w:trHeight w:val="340" w:hRule="atLeast"/>
          <w:tblHeader/>
        </w:trPr>
        <w:tc>
          <w:tcPr>
            <w:tcW w:w="2163" w:type="pct"/>
            <w:gridSpan w:val="4"/>
            <w:noWrap/>
            <w:vAlign w:val="center"/>
          </w:tcPr>
          <w:p w14:paraId="244F8686">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填报单位:133002珠山区交通运输事业发展中心</w:t>
            </w:r>
          </w:p>
        </w:tc>
        <w:tc>
          <w:tcPr>
            <w:tcW w:w="742" w:type="pct"/>
            <w:noWrap/>
            <w:vAlign w:val="bottom"/>
          </w:tcPr>
          <w:p w14:paraId="14331C50">
            <w:pPr>
              <w:widowControl/>
              <w:jc w:val="left"/>
              <w:rPr>
                <w:rFonts w:ascii="Times New Roman" w:hAnsi="Times New Roman" w:eastAsia="宋体"/>
                <w:kern w:val="0"/>
                <w:sz w:val="20"/>
                <w:szCs w:val="20"/>
              </w:rPr>
            </w:pPr>
          </w:p>
        </w:tc>
        <w:tc>
          <w:tcPr>
            <w:tcW w:w="474" w:type="pct"/>
            <w:noWrap/>
            <w:vAlign w:val="bottom"/>
          </w:tcPr>
          <w:p w14:paraId="6F88F4AE">
            <w:pPr>
              <w:widowControl/>
              <w:jc w:val="left"/>
              <w:rPr>
                <w:rFonts w:ascii="Times New Roman" w:hAnsi="Times New Roman" w:eastAsia="宋体"/>
                <w:kern w:val="0"/>
                <w:sz w:val="20"/>
                <w:szCs w:val="20"/>
              </w:rPr>
            </w:pPr>
          </w:p>
        </w:tc>
        <w:tc>
          <w:tcPr>
            <w:tcW w:w="596" w:type="pct"/>
            <w:noWrap/>
            <w:vAlign w:val="bottom"/>
          </w:tcPr>
          <w:p w14:paraId="77B7D48E">
            <w:pPr>
              <w:widowControl/>
              <w:jc w:val="left"/>
              <w:rPr>
                <w:rFonts w:ascii="Times New Roman" w:hAnsi="Times New Roman" w:eastAsia="宋体"/>
                <w:kern w:val="0"/>
                <w:sz w:val="20"/>
                <w:szCs w:val="20"/>
              </w:rPr>
            </w:pPr>
          </w:p>
        </w:tc>
        <w:tc>
          <w:tcPr>
            <w:tcW w:w="1023" w:type="pct"/>
            <w:gridSpan w:val="2"/>
            <w:noWrap/>
            <w:vAlign w:val="bottom"/>
          </w:tcPr>
          <w:p w14:paraId="58BABBEE">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3BAAC7C">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BD0A7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5FBF5A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6A30C7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1ECEF8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10C61A77">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367B4FC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CAFE7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3BCBD1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1D1A2F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1745809">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3FC024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1F1C87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E5213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3DE1DFB5">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4970E9D9">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7BAACA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28E9B6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4BA7E2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4DF812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36416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0111B2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B60C3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6F4B3F2B">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8C573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1.94</w:t>
            </w:r>
          </w:p>
        </w:tc>
        <w:tc>
          <w:tcPr>
            <w:tcW w:w="684" w:type="pct"/>
            <w:tcBorders>
              <w:top w:val="single" w:color="000000" w:sz="4" w:space="0"/>
              <w:left w:val="nil"/>
              <w:bottom w:val="single" w:color="000000" w:sz="4" w:space="0"/>
              <w:right w:val="single" w:color="000000" w:sz="4" w:space="0"/>
            </w:tcBorders>
            <w:vAlign w:val="center"/>
          </w:tcPr>
          <w:p w14:paraId="3CCE60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42116A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5EE62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12531B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1.94</w:t>
            </w:r>
          </w:p>
        </w:tc>
        <w:tc>
          <w:tcPr>
            <w:tcW w:w="596" w:type="pct"/>
            <w:tcBorders>
              <w:top w:val="single" w:color="000000" w:sz="4" w:space="0"/>
              <w:left w:val="single" w:color="000000" w:sz="4" w:space="0"/>
              <w:bottom w:val="single" w:color="000000" w:sz="4" w:space="0"/>
              <w:right w:val="nil"/>
            </w:tcBorders>
            <w:vAlign w:val="center"/>
          </w:tcPr>
          <w:p w14:paraId="79405D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D3A0F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1FC7775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0B256A7B">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3F38FB24">
        <w:tblPrEx>
          <w:tblCellMar>
            <w:top w:w="0" w:type="dxa"/>
            <w:left w:w="108" w:type="dxa"/>
            <w:bottom w:w="0" w:type="dxa"/>
            <w:right w:w="108" w:type="dxa"/>
          </w:tblCellMar>
        </w:tblPrEx>
        <w:trPr>
          <w:trHeight w:val="507" w:hRule="atLeast"/>
          <w:tblHeader/>
        </w:trPr>
        <w:tc>
          <w:tcPr>
            <w:tcW w:w="976" w:type="pct"/>
            <w:noWrap/>
            <w:vAlign w:val="bottom"/>
          </w:tcPr>
          <w:p w14:paraId="3C1003BC">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6036468">
            <w:pPr>
              <w:widowControl/>
              <w:jc w:val="left"/>
              <w:rPr>
                <w:rFonts w:ascii="Times New Roman" w:hAnsi="Times New Roman" w:eastAsia="宋体"/>
                <w:kern w:val="0"/>
                <w:sz w:val="20"/>
                <w:szCs w:val="20"/>
              </w:rPr>
            </w:pPr>
          </w:p>
        </w:tc>
        <w:tc>
          <w:tcPr>
            <w:tcW w:w="2801" w:type="pct"/>
            <w:gridSpan w:val="3"/>
            <w:noWrap/>
            <w:vAlign w:val="center"/>
          </w:tcPr>
          <w:p w14:paraId="49914E97">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101B042">
        <w:tblPrEx>
          <w:tblCellMar>
            <w:top w:w="0" w:type="dxa"/>
            <w:left w:w="108" w:type="dxa"/>
            <w:bottom w:w="0" w:type="dxa"/>
            <w:right w:w="108" w:type="dxa"/>
          </w:tblCellMar>
        </w:tblPrEx>
        <w:trPr>
          <w:trHeight w:val="564" w:hRule="atLeast"/>
          <w:tblHeader/>
        </w:trPr>
        <w:tc>
          <w:tcPr>
            <w:tcW w:w="5000" w:type="pct"/>
            <w:gridSpan w:val="5"/>
            <w:noWrap/>
            <w:vAlign w:val="center"/>
          </w:tcPr>
          <w:p w14:paraId="3AF67E1F">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0F58D8C7">
        <w:tblPrEx>
          <w:tblCellMar>
            <w:top w:w="0" w:type="dxa"/>
            <w:left w:w="108" w:type="dxa"/>
            <w:bottom w:w="0" w:type="dxa"/>
            <w:right w:w="108" w:type="dxa"/>
          </w:tblCellMar>
        </w:tblPrEx>
        <w:trPr>
          <w:trHeight w:val="405" w:hRule="atLeast"/>
          <w:tblHeader/>
        </w:trPr>
        <w:tc>
          <w:tcPr>
            <w:tcW w:w="2198" w:type="pct"/>
            <w:gridSpan w:val="2"/>
            <w:noWrap/>
            <w:vAlign w:val="center"/>
          </w:tcPr>
          <w:p w14:paraId="79C20656">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填报单位:133002珠山区交通运输事业发展中心</w:t>
            </w:r>
          </w:p>
        </w:tc>
        <w:tc>
          <w:tcPr>
            <w:tcW w:w="1099" w:type="pct"/>
            <w:noWrap/>
            <w:vAlign w:val="bottom"/>
          </w:tcPr>
          <w:p w14:paraId="5BE3979E">
            <w:pPr>
              <w:rPr>
                <w:rFonts w:hint="eastAsia" w:ascii="宋体" w:hAnsi="宋体" w:eastAsia="宋体" w:cs="Arial"/>
                <w:color w:val="000000"/>
                <w:kern w:val="0"/>
                <w:sz w:val="24"/>
                <w:szCs w:val="24"/>
              </w:rPr>
            </w:pPr>
          </w:p>
        </w:tc>
        <w:tc>
          <w:tcPr>
            <w:tcW w:w="766" w:type="pct"/>
            <w:noWrap/>
            <w:vAlign w:val="bottom"/>
          </w:tcPr>
          <w:p w14:paraId="731B7409">
            <w:pPr>
              <w:widowControl/>
              <w:jc w:val="left"/>
              <w:rPr>
                <w:rFonts w:ascii="Times New Roman" w:hAnsi="Times New Roman" w:eastAsia="宋体"/>
                <w:kern w:val="0"/>
                <w:sz w:val="20"/>
                <w:szCs w:val="20"/>
              </w:rPr>
            </w:pPr>
          </w:p>
        </w:tc>
        <w:tc>
          <w:tcPr>
            <w:tcW w:w="935" w:type="pct"/>
            <w:noWrap/>
            <w:vAlign w:val="center"/>
          </w:tcPr>
          <w:p w14:paraId="5189EA5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4FE0832D">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4DA5E3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126077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EB9112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AC490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47B1D0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6314F2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346584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134B61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CC8A8A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E1F74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2960FE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62EB98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B51B62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4AD1818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8B1174C">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55A81F4A">
        <w:tblPrEx>
          <w:tblCellMar>
            <w:top w:w="0" w:type="dxa"/>
            <w:left w:w="108" w:type="dxa"/>
            <w:bottom w:w="0" w:type="dxa"/>
            <w:right w:w="108" w:type="dxa"/>
          </w:tblCellMar>
        </w:tblPrEx>
        <w:trPr>
          <w:trHeight w:val="619" w:hRule="atLeast"/>
          <w:tblHeader/>
        </w:trPr>
        <w:tc>
          <w:tcPr>
            <w:tcW w:w="960" w:type="pct"/>
            <w:noWrap/>
            <w:vAlign w:val="bottom"/>
          </w:tcPr>
          <w:p w14:paraId="4226705C">
            <w:pPr>
              <w:rPr>
                <w:rStyle w:val="13"/>
                <w:rFonts w:hint="eastAsia" w:ascii="仿宋" w:hAnsi="仿宋" w:eastAsia="仿宋"/>
                <w:bCs/>
                <w:sz w:val="32"/>
                <w:szCs w:val="32"/>
              </w:rPr>
            </w:pPr>
          </w:p>
        </w:tc>
        <w:tc>
          <w:tcPr>
            <w:tcW w:w="1233" w:type="pct"/>
            <w:noWrap/>
            <w:vAlign w:val="bottom"/>
          </w:tcPr>
          <w:p w14:paraId="6CFFDB91">
            <w:pPr>
              <w:widowControl/>
              <w:jc w:val="left"/>
              <w:rPr>
                <w:rFonts w:ascii="Times New Roman" w:hAnsi="Times New Roman" w:eastAsia="宋体"/>
                <w:kern w:val="0"/>
                <w:sz w:val="20"/>
                <w:szCs w:val="20"/>
              </w:rPr>
            </w:pPr>
          </w:p>
        </w:tc>
        <w:tc>
          <w:tcPr>
            <w:tcW w:w="2805" w:type="pct"/>
            <w:gridSpan w:val="3"/>
            <w:noWrap/>
            <w:vAlign w:val="center"/>
          </w:tcPr>
          <w:p w14:paraId="59A652F8">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DC359A0">
        <w:tblPrEx>
          <w:tblCellMar>
            <w:top w:w="0" w:type="dxa"/>
            <w:left w:w="108" w:type="dxa"/>
            <w:bottom w:w="0" w:type="dxa"/>
            <w:right w:w="108" w:type="dxa"/>
          </w:tblCellMar>
        </w:tblPrEx>
        <w:trPr>
          <w:trHeight w:val="613" w:hRule="atLeast"/>
          <w:tblHeader/>
        </w:trPr>
        <w:tc>
          <w:tcPr>
            <w:tcW w:w="5000" w:type="pct"/>
            <w:gridSpan w:val="5"/>
            <w:noWrap/>
            <w:vAlign w:val="center"/>
          </w:tcPr>
          <w:p w14:paraId="2DCE06D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799555CD">
        <w:tblPrEx>
          <w:tblCellMar>
            <w:top w:w="0" w:type="dxa"/>
            <w:left w:w="108" w:type="dxa"/>
            <w:bottom w:w="0" w:type="dxa"/>
            <w:right w:w="108" w:type="dxa"/>
          </w:tblCellMar>
        </w:tblPrEx>
        <w:trPr>
          <w:trHeight w:val="413" w:hRule="atLeast"/>
          <w:tblHeader/>
        </w:trPr>
        <w:tc>
          <w:tcPr>
            <w:tcW w:w="3282" w:type="pct"/>
            <w:gridSpan w:val="3"/>
            <w:noWrap/>
            <w:vAlign w:val="center"/>
          </w:tcPr>
          <w:p w14:paraId="64BDAB97">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填报单位:133002珠山区交通运输事业发展中心</w:t>
            </w:r>
          </w:p>
        </w:tc>
        <w:tc>
          <w:tcPr>
            <w:tcW w:w="762" w:type="pct"/>
            <w:noWrap/>
            <w:vAlign w:val="bottom"/>
          </w:tcPr>
          <w:p w14:paraId="648D5B0D">
            <w:pPr>
              <w:widowControl/>
              <w:jc w:val="left"/>
              <w:rPr>
                <w:rFonts w:ascii="Times New Roman" w:hAnsi="Times New Roman" w:eastAsia="宋体"/>
                <w:kern w:val="0"/>
                <w:sz w:val="20"/>
                <w:szCs w:val="20"/>
              </w:rPr>
            </w:pPr>
          </w:p>
        </w:tc>
        <w:tc>
          <w:tcPr>
            <w:tcW w:w="954" w:type="pct"/>
            <w:noWrap/>
            <w:vAlign w:val="center"/>
          </w:tcPr>
          <w:p w14:paraId="1CAB56A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AF2971E">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2ADF71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4282380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621487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09F11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261EEF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6FBD98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22D8A4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9C3E1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C9B0CCC">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377BE1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4725C6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109C6D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62A4AF1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05AEE6C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A636537">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p w14:paraId="171EC34E">
      <w:pPr>
        <w:rPr>
          <w:rFonts w:hint="eastAsia"/>
          <w:lang w:eastAsia="zh-CN"/>
        </w:rPr>
        <w:sectPr>
          <w:pgSz w:w="11906" w:h="16838"/>
          <w:pgMar w:top="720" w:right="720" w:bottom="720" w:left="720" w:header="851" w:footer="992" w:gutter="0"/>
          <w:cols w:space="425" w:num="1"/>
          <w:docGrid w:type="lines" w:linePitch="312" w:charSpace="0"/>
        </w:sectPr>
      </w:pPr>
    </w:p>
    <w:tbl>
      <w:tblPr>
        <w:tblStyle w:val="7"/>
        <w:tblW w:w="9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4"/>
        <w:gridCol w:w="2252"/>
        <w:gridCol w:w="2133"/>
        <w:gridCol w:w="1129"/>
        <w:gridCol w:w="2212"/>
      </w:tblGrid>
      <w:tr w14:paraId="4AD08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908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CE3F">
            <w:pPr>
              <w:keepNext w:val="0"/>
              <w:keepLines w:val="0"/>
              <w:widowControl/>
              <w:suppressLineNumbers w:val="0"/>
              <w:jc w:val="center"/>
              <w:textAlignment w:val="center"/>
              <w:rPr>
                <w:rFonts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项目支出绩效目标表</w:t>
            </w:r>
          </w:p>
        </w:tc>
      </w:tr>
      <w:tr w14:paraId="53ED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D6D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（2026年度）</w:t>
            </w:r>
          </w:p>
        </w:tc>
      </w:tr>
      <w:tr w14:paraId="7F0A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7B7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83E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公路建设养护_2026年农村公路养护配套资金</w:t>
            </w:r>
          </w:p>
        </w:tc>
      </w:tr>
      <w:tr w14:paraId="2FEED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1"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9475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主管部门及代码</w:t>
            </w:r>
          </w:p>
        </w:tc>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295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133-景德镇市珠山区工业和信息化局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6E4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实施单位</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6F3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珠山区交通运输事业发展中心</w:t>
            </w:r>
          </w:p>
        </w:tc>
      </w:tr>
      <w:tr w14:paraId="733D5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B056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7DA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D09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28.80</w:t>
            </w:r>
          </w:p>
        </w:tc>
      </w:tr>
      <w:tr w14:paraId="2B3D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C877">
            <w:pPr>
              <w:jc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21F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7963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0</w:t>
            </w:r>
          </w:p>
        </w:tc>
      </w:tr>
      <w:tr w14:paraId="3717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F1F1">
            <w:pPr>
              <w:jc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EA0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BE2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0</w:t>
            </w:r>
          </w:p>
        </w:tc>
      </w:tr>
      <w:tr w14:paraId="79B6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BAB1">
            <w:pPr>
              <w:jc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C243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C5B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0</w:t>
            </w:r>
          </w:p>
        </w:tc>
      </w:tr>
      <w:tr w14:paraId="6455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555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总绩效目标</w:t>
            </w:r>
          </w:p>
        </w:tc>
      </w:tr>
      <w:tr w14:paraId="7FD81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4" w:hRule="atLeast"/>
        </w:trPr>
        <w:tc>
          <w:tcPr>
            <w:tcW w:w="9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1E5B4F">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根据景府办字〔2020】58号《景德镇市人民政府办公室关于印发景德镇市深化农村公路管理养护体制改革实施方案的通知》，对珠山区普通农村公路县道14.614公里、普通农村公路乡道16.566公里、普通农村公路村道43.7823公里进行养护工程。县道10000元/年公里，乡道5000元/年公里，村道3000元/年公里的标准落实农村公路日常养护经费，省、市、县按照1:1:8比例承担，按配比计算区级配套资金为28.8万元。</w:t>
            </w:r>
          </w:p>
        </w:tc>
      </w:tr>
      <w:tr w14:paraId="5C04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60A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B0B9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76D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573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指标值</w:t>
            </w:r>
          </w:p>
        </w:tc>
      </w:tr>
      <w:tr w14:paraId="2FBC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B398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023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10E0">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支持普通农村公路县道标准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8CCA">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≤10000元/年公里</w:t>
            </w:r>
          </w:p>
        </w:tc>
      </w:tr>
      <w:tr w14:paraId="7415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0C03">
            <w:pPr>
              <w:jc w:val="center"/>
              <w:rPr>
                <w:rFonts w:hint="eastAsia" w:ascii="微软雅黑" w:hAnsi="微软雅黑" w:eastAsia="微软雅黑" w:cs="微软雅黑"/>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E7BF">
            <w:pPr>
              <w:jc w:val="center"/>
              <w:rPr>
                <w:rFonts w:hint="eastAsia" w:ascii="微软雅黑" w:hAnsi="微软雅黑" w:eastAsia="微软雅黑" w:cs="微软雅黑"/>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D9A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支持普通农村公路乡道标准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1E5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≤5000元/年公里</w:t>
            </w:r>
          </w:p>
        </w:tc>
      </w:tr>
      <w:tr w14:paraId="08BC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0FFC">
            <w:pPr>
              <w:jc w:val="center"/>
              <w:rPr>
                <w:rFonts w:hint="eastAsia" w:ascii="微软雅黑" w:hAnsi="微软雅黑" w:eastAsia="微软雅黑" w:cs="微软雅黑"/>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DD84">
            <w:pPr>
              <w:jc w:val="center"/>
              <w:rPr>
                <w:rFonts w:hint="eastAsia" w:ascii="微软雅黑" w:hAnsi="微软雅黑" w:eastAsia="微软雅黑" w:cs="微软雅黑"/>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E31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支持普通农村公路村道标准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92D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≤3000元/年公里</w:t>
            </w:r>
          </w:p>
        </w:tc>
      </w:tr>
      <w:tr w14:paraId="7CC67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673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C2A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0AAC">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支持普通农村公路县道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703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≥14.614公里</w:t>
            </w:r>
          </w:p>
        </w:tc>
      </w:tr>
      <w:tr w14:paraId="758A9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8A9D">
            <w:pPr>
              <w:jc w:val="center"/>
              <w:rPr>
                <w:rFonts w:hint="eastAsia" w:ascii="微软雅黑" w:hAnsi="微软雅黑" w:eastAsia="微软雅黑" w:cs="微软雅黑"/>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162C">
            <w:pPr>
              <w:jc w:val="center"/>
              <w:rPr>
                <w:rFonts w:hint="eastAsia" w:ascii="微软雅黑" w:hAnsi="微软雅黑" w:eastAsia="微软雅黑" w:cs="微软雅黑"/>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E66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支持普通农村公路乡道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D6E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≥16.566公里</w:t>
            </w:r>
          </w:p>
        </w:tc>
      </w:tr>
      <w:tr w14:paraId="2421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E355">
            <w:pPr>
              <w:jc w:val="center"/>
              <w:rPr>
                <w:rFonts w:hint="eastAsia" w:ascii="微软雅黑" w:hAnsi="微软雅黑" w:eastAsia="微软雅黑" w:cs="微软雅黑"/>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81AD">
            <w:pPr>
              <w:jc w:val="center"/>
              <w:rPr>
                <w:rFonts w:hint="eastAsia" w:ascii="微软雅黑" w:hAnsi="微软雅黑" w:eastAsia="微软雅黑" w:cs="微软雅黑"/>
                <w:i w:val="0"/>
                <w:iCs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DD4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支持普通农村公路村道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26ED">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≥43.7823公里</w:t>
            </w:r>
          </w:p>
        </w:tc>
      </w:tr>
      <w:tr w14:paraId="2C96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60CE">
            <w:pPr>
              <w:jc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B42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F175">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完工项目验收合格率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ED68E">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r>
      <w:tr w14:paraId="7A189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B794">
            <w:pPr>
              <w:jc w:val="center"/>
              <w:rPr>
                <w:rFonts w:hint="eastAsia" w:ascii="微软雅黑" w:hAnsi="微软雅黑" w:eastAsia="微软雅黑" w:cs="微软雅黑"/>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D7E3">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8BF1">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资金下达及时率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2F6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=100%</w:t>
            </w:r>
          </w:p>
        </w:tc>
      </w:tr>
      <w:tr w14:paraId="00AC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1E7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A56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2E74">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公路安全水平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7B9B">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定性有效提升</w:t>
            </w:r>
          </w:p>
        </w:tc>
      </w:tr>
      <w:tr w14:paraId="405C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4377">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2FF2">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8F66">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改善通行服务水平群众满意度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20D8">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≥80%</w:t>
            </w:r>
          </w:p>
        </w:tc>
      </w:tr>
    </w:tbl>
    <w:p w14:paraId="0416EF00">
      <w:pPr>
        <w:rPr>
          <w:rFonts w:hint="eastAsia"/>
          <w:lang w:val="en-US" w:eastAsia="zh-CN"/>
        </w:rPr>
      </w:pPr>
      <w:r>
        <w:rPr>
          <w:rFonts w:hint="eastAsia"/>
          <w:lang w:val="en-US" w:eastAsia="zh-CN"/>
        </w:rPr>
        <w:br w:type="page"/>
      </w:r>
    </w:p>
    <w:p w14:paraId="426CBDBF">
      <w:pPr>
        <w:pStyle w:val="18"/>
        <w:numPr>
          <w:ilvl w:val="0"/>
          <w:numId w:val="0"/>
        </w:numPr>
        <w:bidi w:val="0"/>
        <w:ind w:left="420" w:leftChars="200"/>
        <w:jc w:val="center"/>
        <w:rPr>
          <w:rFonts w:hint="eastAsia"/>
          <w:lang w:eastAsia="zh-CN"/>
        </w:rPr>
      </w:pPr>
      <w:r>
        <w:rPr>
          <w:rFonts w:hint="eastAsia"/>
          <w:lang w:val="en-US" w:eastAsia="zh-CN"/>
        </w:rPr>
        <w:t>第三部分  珠山区交通运输事业发展中心2026年单位预算情况说明</w:t>
      </w:r>
    </w:p>
    <w:p w14:paraId="06852677">
      <w:pPr>
        <w:widowControl/>
        <w:spacing w:line="580" w:lineRule="exact"/>
        <w:jc w:val="center"/>
        <w:rPr>
          <w:rFonts w:ascii="仿宋_GB2312" w:eastAsia="仿宋_GB2312"/>
          <w:b/>
          <w:sz w:val="32"/>
          <w:szCs w:val="30"/>
        </w:rPr>
      </w:pPr>
    </w:p>
    <w:p w14:paraId="3C5F27E2">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w:t>
      </w:r>
      <w:r>
        <w:rPr>
          <w:rFonts w:hint="eastAsia" w:ascii="楷体_GB2312" w:eastAsia="楷体_GB2312"/>
          <w:b/>
          <w:sz w:val="32"/>
          <w:szCs w:val="30"/>
          <w:lang w:val="en-US" w:eastAsia="zh-CN"/>
        </w:rPr>
        <w:t>单位</w:t>
      </w:r>
      <w:r>
        <w:rPr>
          <w:rFonts w:hint="eastAsia" w:ascii="楷体_GB2312" w:eastAsia="楷体_GB2312"/>
          <w:b/>
          <w:sz w:val="32"/>
          <w:szCs w:val="30"/>
        </w:rPr>
        <w:t>预算收支情况说明</w:t>
      </w:r>
    </w:p>
    <w:p w14:paraId="41D163BD">
      <w:pPr>
        <w:pStyle w:val="20"/>
        <w:numPr>
          <w:ilvl w:val="0"/>
          <w:numId w:val="0"/>
        </w:numPr>
        <w:bidi w:val="0"/>
        <w:ind w:left="420" w:leftChars="200"/>
        <w:rPr>
          <w:rFonts w:hint="eastAsia"/>
        </w:rPr>
      </w:pPr>
      <w:r>
        <w:rPr>
          <w:rFonts w:hint="eastAsia"/>
        </w:rPr>
        <w:t xml:space="preserve"> (一)收入预算情况</w:t>
      </w:r>
    </w:p>
    <w:p w14:paraId="6EEA9B89">
      <w:pPr>
        <w:pStyle w:val="19"/>
        <w:bidi w:val="0"/>
        <w:rPr>
          <w:rFonts w:hint="eastAsia"/>
        </w:rPr>
      </w:pPr>
      <w:r>
        <w:rPr>
          <w:rFonts w:hint="eastAsia"/>
          <w:lang w:eastAsia="zh-CN"/>
        </w:rPr>
        <w:t>2026</w:t>
      </w:r>
      <w:r>
        <w:rPr>
          <w:rFonts w:hint="eastAsia"/>
        </w:rPr>
        <w:t>年</w:t>
      </w:r>
      <w:r>
        <w:rPr>
          <w:rFonts w:hint="eastAsia"/>
          <w:lang w:eastAsia="zh-CN"/>
        </w:rPr>
        <w:t>珠山区交通运输事业发展中心</w:t>
      </w:r>
      <w:r>
        <w:rPr>
          <w:rFonts w:hint="eastAsia"/>
        </w:rPr>
        <w:t>收入预算总额为125.80万元</w:t>
      </w:r>
      <w:r>
        <w:rPr>
          <w:rFonts w:hint="eastAsia"/>
          <w:lang w:eastAsia="zh-CN"/>
        </w:rPr>
        <w:t>，</w:t>
      </w:r>
      <w:r>
        <w:rPr>
          <w:rFonts w:hint="eastAsia"/>
        </w:rPr>
        <w:t>较上年预算安排增加</w:t>
      </w:r>
      <w:r>
        <w:rPr>
          <w:rFonts w:hint="eastAsia"/>
          <w:u w:val="single"/>
        </w:rPr>
        <w:t>_</w:t>
      </w:r>
      <w:r>
        <w:rPr>
          <w:rFonts w:hint="eastAsia"/>
          <w:u w:val="single"/>
          <w:lang w:val="en-US" w:eastAsia="zh-CN"/>
        </w:rPr>
        <w:t>23.52</w:t>
      </w:r>
      <w:r>
        <w:rPr>
          <w:rFonts w:hint="eastAsia"/>
        </w:rPr>
        <w:t>万元</w:t>
      </w:r>
      <w:r>
        <w:rPr>
          <w:rFonts w:hint="eastAsia"/>
          <w:lang w:eastAsia="zh-CN"/>
        </w:rPr>
        <w:t>；本年收入合计117.38万元，较上年预算安排增加</w:t>
      </w:r>
      <w:r>
        <w:rPr>
          <w:rFonts w:hint="eastAsia"/>
          <w:u w:val="single"/>
          <w:lang w:eastAsia="zh-CN"/>
        </w:rPr>
        <w:t>__</w:t>
      </w:r>
      <w:r>
        <w:rPr>
          <w:rFonts w:hint="eastAsia"/>
          <w:u w:val="single"/>
          <w:lang w:val="en-US" w:eastAsia="zh-CN"/>
        </w:rPr>
        <w:t>15.10</w:t>
      </w:r>
      <w:r>
        <w:rPr>
          <w:rFonts w:hint="eastAsia"/>
          <w:u w:val="single"/>
          <w:lang w:eastAsia="zh-CN"/>
        </w:rPr>
        <w:t>_</w:t>
      </w:r>
      <w:r>
        <w:rPr>
          <w:rFonts w:hint="eastAsia"/>
          <w:lang w:eastAsia="zh-CN"/>
        </w:rPr>
        <w:t>万元；包括：财政拨款收入117.38万元，较上年预算安排增加_</w:t>
      </w:r>
      <w:r>
        <w:rPr>
          <w:rFonts w:hint="eastAsia"/>
          <w:u w:val="single"/>
          <w:lang w:val="en-US" w:eastAsia="zh-CN"/>
        </w:rPr>
        <w:t>15.10</w:t>
      </w:r>
      <w:r>
        <w:rPr>
          <w:rFonts w:hint="eastAsia"/>
          <w:u w:val="single"/>
          <w:lang w:eastAsia="zh-CN"/>
        </w:rPr>
        <w:t>_</w:t>
      </w:r>
      <w:r>
        <w:rPr>
          <w:rFonts w:hint="eastAsia"/>
          <w:lang w:eastAsia="zh-CN"/>
        </w:rPr>
        <w:t>万元。上年结转8.42万元，较上年预算安排增加</w:t>
      </w:r>
      <w:r>
        <w:rPr>
          <w:rFonts w:hint="eastAsia"/>
          <w:u w:val="single"/>
          <w:lang w:val="en-US" w:eastAsia="zh-CN"/>
        </w:rPr>
        <w:t>8.42</w:t>
      </w:r>
      <w:r>
        <w:rPr>
          <w:rFonts w:hint="eastAsia"/>
          <w:lang w:eastAsia="zh-CN"/>
        </w:rPr>
        <w:t>万元。</w:t>
      </w:r>
    </w:p>
    <w:p w14:paraId="5334FEA7">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86950AE">
      <w:pPr>
        <w:pStyle w:val="19"/>
        <w:bidi w:val="0"/>
        <w:rPr>
          <w:rFonts w:hint="eastAsia"/>
        </w:rPr>
      </w:pPr>
      <w:r>
        <w:rPr>
          <w:rFonts w:hint="eastAsia"/>
          <w:lang w:eastAsia="zh-CN"/>
        </w:rPr>
        <w:t>2026</w:t>
      </w:r>
      <w:r>
        <w:rPr>
          <w:rFonts w:hint="eastAsia"/>
        </w:rPr>
        <w:t>年</w:t>
      </w:r>
      <w:r>
        <w:rPr>
          <w:rFonts w:hint="eastAsia"/>
          <w:lang w:eastAsia="zh-CN"/>
        </w:rPr>
        <w:t>珠山区交通运输事业发展中心</w:t>
      </w:r>
      <w:r>
        <w:rPr>
          <w:rFonts w:hint="eastAsia"/>
        </w:rPr>
        <w:t>支出预算总额为125.80万元</w:t>
      </w:r>
      <w:r>
        <w:rPr>
          <w:rFonts w:hint="eastAsia"/>
          <w:lang w:eastAsia="zh-CN"/>
        </w:rPr>
        <w:t>，</w:t>
      </w:r>
      <w:r>
        <w:rPr>
          <w:rFonts w:hint="eastAsia"/>
        </w:rPr>
        <w:t>较上年预算安排增加</w:t>
      </w:r>
      <w:r>
        <w:rPr>
          <w:rFonts w:hint="eastAsia"/>
          <w:u w:val="single"/>
        </w:rPr>
        <w:t>_</w:t>
      </w:r>
      <w:r>
        <w:rPr>
          <w:rFonts w:hint="eastAsia"/>
          <w:u w:val="single"/>
          <w:lang w:val="en-US" w:eastAsia="zh-CN"/>
        </w:rPr>
        <w:t>23.52</w:t>
      </w:r>
      <w:r>
        <w:rPr>
          <w:rFonts w:hint="eastAsia"/>
          <w:u w:val="single"/>
        </w:rPr>
        <w:t>_</w:t>
      </w:r>
      <w:r>
        <w:rPr>
          <w:rFonts w:hint="eastAsia"/>
        </w:rPr>
        <w:t xml:space="preserve">万元。 </w:t>
      </w:r>
    </w:p>
    <w:p w14:paraId="65CBEAE3">
      <w:pPr>
        <w:pStyle w:val="19"/>
        <w:bidi w:val="0"/>
        <w:rPr>
          <w:rFonts w:hint="eastAsia"/>
        </w:rPr>
      </w:pPr>
      <w:r>
        <w:rPr>
          <w:rFonts w:hint="eastAsia"/>
        </w:rPr>
        <w:t>按支出项目类别划分：基本支出76.28万元</w:t>
      </w:r>
      <w:r>
        <w:rPr>
          <w:rFonts w:hint="eastAsia"/>
          <w:lang w:eastAsia="zh-CN"/>
        </w:rPr>
        <w:t>，</w:t>
      </w:r>
      <w:r>
        <w:rPr>
          <w:rFonts w:hint="eastAsia"/>
        </w:rPr>
        <w:t>较上年预算安排减少_</w:t>
      </w:r>
      <w:r>
        <w:rPr>
          <w:rFonts w:hint="eastAsia"/>
          <w:u w:val="single"/>
          <w:lang w:val="en-US" w:eastAsia="zh-CN"/>
        </w:rPr>
        <w:t>6.21</w:t>
      </w:r>
      <w:r>
        <w:rPr>
          <w:rFonts w:hint="eastAsia"/>
          <w:u w:val="single"/>
        </w:rPr>
        <w:t>_</w:t>
      </w:r>
      <w:r>
        <w:rPr>
          <w:rFonts w:hint="eastAsia"/>
        </w:rPr>
        <w:t>万元</w:t>
      </w:r>
      <w:r>
        <w:rPr>
          <w:rFonts w:hint="eastAsia"/>
          <w:lang w:eastAsia="zh-CN"/>
        </w:rPr>
        <w:t>；</w:t>
      </w:r>
      <w:r>
        <w:rPr>
          <w:rFonts w:hint="eastAsia"/>
        </w:rPr>
        <w:t>项目支出49.52万元</w:t>
      </w:r>
      <w:r>
        <w:rPr>
          <w:rFonts w:hint="eastAsia"/>
          <w:lang w:eastAsia="zh-CN"/>
        </w:rPr>
        <w:t>，</w:t>
      </w:r>
      <w:r>
        <w:rPr>
          <w:rFonts w:hint="eastAsia"/>
        </w:rPr>
        <w:t>较上年预算安排增加减少</w:t>
      </w:r>
      <w:r>
        <w:rPr>
          <w:rFonts w:hint="eastAsia"/>
          <w:u w:val="single"/>
        </w:rPr>
        <w:t>_</w:t>
      </w:r>
      <w:r>
        <w:rPr>
          <w:rFonts w:hint="eastAsia"/>
          <w:u w:val="single"/>
          <w:lang w:val="en-US" w:eastAsia="zh-CN"/>
        </w:rPr>
        <w:t>28.92</w:t>
      </w:r>
      <w:r>
        <w:rPr>
          <w:rFonts w:hint="eastAsia"/>
          <w:u w:val="single"/>
        </w:rPr>
        <w:t>_</w:t>
      </w:r>
      <w:r>
        <w:rPr>
          <w:rFonts w:hint="eastAsia"/>
        </w:rPr>
        <w:t>万元。</w:t>
      </w:r>
    </w:p>
    <w:p w14:paraId="098BD8FD">
      <w:pPr>
        <w:pStyle w:val="19"/>
        <w:bidi w:val="0"/>
        <w:rPr>
          <w:rFonts w:hint="eastAsia"/>
        </w:rPr>
      </w:pPr>
      <w:r>
        <w:rPr>
          <w:rFonts w:hint="eastAsia"/>
        </w:rPr>
        <w:t>按支出功能科目划分：社会保障和就业支出5.31万元，较上年预算安排减少</w:t>
      </w:r>
      <w:r>
        <w:rPr>
          <w:rFonts w:hint="eastAsia"/>
          <w:u w:val="single"/>
        </w:rPr>
        <w:t>_</w:t>
      </w:r>
      <w:r>
        <w:rPr>
          <w:rFonts w:hint="eastAsia"/>
          <w:u w:val="single"/>
          <w:lang w:val="en-US" w:eastAsia="zh-CN"/>
        </w:rPr>
        <w:t>0.08</w:t>
      </w:r>
      <w:r>
        <w:rPr>
          <w:rFonts w:hint="eastAsia"/>
          <w:u w:val="single"/>
        </w:rPr>
        <w:t>_</w:t>
      </w:r>
      <w:r>
        <w:rPr>
          <w:rFonts w:hint="eastAsia"/>
        </w:rPr>
        <w:t>万元；卫生健康支出2.26万元，较上年预算安排增加__</w:t>
      </w:r>
      <w:r>
        <w:rPr>
          <w:rFonts w:hint="eastAsia"/>
          <w:u w:val="single"/>
          <w:lang w:val="en-US" w:eastAsia="zh-CN"/>
        </w:rPr>
        <w:t>0.07</w:t>
      </w:r>
      <w:r>
        <w:rPr>
          <w:rFonts w:hint="eastAsia"/>
          <w:u w:val="single"/>
        </w:rPr>
        <w:t>_</w:t>
      </w:r>
      <w:r>
        <w:rPr>
          <w:rFonts w:hint="eastAsia"/>
        </w:rPr>
        <w:t>万元；交通运输支出49.52万元，较上年预算安排增加__</w:t>
      </w:r>
      <w:r>
        <w:rPr>
          <w:rFonts w:hint="eastAsia"/>
          <w:u w:val="single"/>
          <w:lang w:val="en-US" w:eastAsia="zh-CN"/>
        </w:rPr>
        <w:t>49.52</w:t>
      </w:r>
      <w:r>
        <w:rPr>
          <w:rFonts w:hint="eastAsia"/>
          <w:u w:val="single"/>
        </w:rPr>
        <w:t>_</w:t>
      </w:r>
      <w:r>
        <w:rPr>
          <w:rFonts w:hint="eastAsia"/>
        </w:rPr>
        <w:t>万元；资源勘探工业信息等支出64.73万元，较上年预算安排减少_</w:t>
      </w:r>
      <w:r>
        <w:rPr>
          <w:rFonts w:hint="eastAsia"/>
          <w:u w:val="single"/>
          <w:lang w:val="en-US" w:eastAsia="zh-CN"/>
        </w:rPr>
        <w:t>25.94</w:t>
      </w:r>
      <w:r>
        <w:rPr>
          <w:rFonts w:hint="eastAsia"/>
          <w:u w:val="single"/>
        </w:rPr>
        <w:t>_</w:t>
      </w:r>
      <w:r>
        <w:rPr>
          <w:rFonts w:hint="eastAsia"/>
        </w:rPr>
        <w:t>万元；住房保障支出3.98万元，较上年预算安排减少__</w:t>
      </w:r>
      <w:r>
        <w:rPr>
          <w:rFonts w:hint="eastAsia"/>
          <w:lang w:val="en-US" w:eastAsia="zh-CN"/>
        </w:rPr>
        <w:t>0.06</w:t>
      </w:r>
      <w:r>
        <w:rPr>
          <w:rFonts w:hint="eastAsia"/>
        </w:rPr>
        <w:t>__万元。</w:t>
      </w:r>
    </w:p>
    <w:p w14:paraId="3415289E">
      <w:pPr>
        <w:pStyle w:val="19"/>
        <w:bidi w:val="0"/>
        <w:rPr>
          <w:rFonts w:hint="eastAsia"/>
        </w:rPr>
      </w:pPr>
      <w:r>
        <w:rPr>
          <w:rFonts w:hint="eastAsia"/>
        </w:rPr>
        <w:t>按支出经济分类划分：工资福利支出70.01万元，较上年预算安排增加（减少）__</w:t>
      </w:r>
      <w:r>
        <w:rPr>
          <w:rFonts w:hint="eastAsia"/>
          <w:u w:val="single"/>
          <w:lang w:val="en-US" w:eastAsia="zh-CN"/>
        </w:rPr>
        <w:t>7</w:t>
      </w:r>
      <w:r>
        <w:rPr>
          <w:rFonts w:hint="eastAsia"/>
        </w:rPr>
        <w:t>__万元；商品和服务支出45.90万元，较上年预算安排增加__</w:t>
      </w:r>
      <w:r>
        <w:rPr>
          <w:rFonts w:hint="eastAsia"/>
          <w:u w:val="single"/>
          <w:lang w:val="en-US" w:eastAsia="zh-CN"/>
        </w:rPr>
        <w:t>42.70</w:t>
      </w:r>
      <w:r>
        <w:rPr>
          <w:rFonts w:hint="eastAsia"/>
          <w:u w:val="single"/>
        </w:rPr>
        <w:t>_</w:t>
      </w:r>
      <w:r>
        <w:rPr>
          <w:rFonts w:hint="eastAsia"/>
        </w:rPr>
        <w:t>万元；对个人和家庭的补助1.47万元，较上年预算安排增加___</w:t>
      </w:r>
      <w:r>
        <w:rPr>
          <w:rFonts w:hint="eastAsia"/>
          <w:lang w:val="en-US" w:eastAsia="zh-CN"/>
        </w:rPr>
        <w:t>0</w:t>
      </w:r>
      <w:r>
        <w:rPr>
          <w:rFonts w:hint="eastAsia"/>
        </w:rPr>
        <w:t>_万元；资本性支出（基本建设）8.42万元，较上年预算安排增加_</w:t>
      </w:r>
      <w:r>
        <w:rPr>
          <w:rFonts w:hint="eastAsia"/>
          <w:u w:val="single"/>
        </w:rPr>
        <w:t>_</w:t>
      </w:r>
      <w:r>
        <w:rPr>
          <w:rFonts w:hint="eastAsia"/>
          <w:u w:val="single"/>
          <w:lang w:val="en-US" w:eastAsia="zh-CN"/>
        </w:rPr>
        <w:t>8.42</w:t>
      </w:r>
      <w:r>
        <w:rPr>
          <w:rFonts w:hint="eastAsia"/>
          <w:u w:val="single"/>
        </w:rPr>
        <w:t>__</w:t>
      </w:r>
      <w:r>
        <w:rPr>
          <w:rFonts w:hint="eastAsia"/>
        </w:rPr>
        <w:t>万元。</w:t>
      </w:r>
    </w:p>
    <w:p w14:paraId="3036D58A">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3493F0F8">
      <w:pPr>
        <w:pStyle w:val="19"/>
        <w:bidi w:val="0"/>
        <w:rPr>
          <w:rFonts w:hint="eastAsia"/>
        </w:rPr>
      </w:pPr>
      <w:r>
        <w:rPr>
          <w:rFonts w:hint="eastAsia"/>
          <w:lang w:eastAsia="zh-CN"/>
        </w:rPr>
        <w:t>2026</w:t>
      </w:r>
      <w:r>
        <w:rPr>
          <w:rFonts w:hint="eastAsia"/>
        </w:rPr>
        <w:t>年</w:t>
      </w:r>
      <w:r>
        <w:rPr>
          <w:rFonts w:hint="eastAsia"/>
          <w:lang w:eastAsia="zh-CN"/>
        </w:rPr>
        <w:t>珠山区交通运输事业发展中心</w:t>
      </w:r>
      <w:r>
        <w:rPr>
          <w:rFonts w:hint="eastAsia"/>
        </w:rPr>
        <w:t>财政拨款支出预算总额125.80万元,较上年预算安排增加__</w:t>
      </w:r>
      <w:r>
        <w:rPr>
          <w:rFonts w:hint="eastAsia"/>
          <w:u w:val="single"/>
          <w:lang w:val="en-US" w:eastAsia="zh-CN"/>
        </w:rPr>
        <w:t>23.52</w:t>
      </w:r>
      <w:r>
        <w:rPr>
          <w:rFonts w:hint="eastAsia"/>
        </w:rPr>
        <w:t>_万元。</w:t>
      </w:r>
    </w:p>
    <w:p w14:paraId="7972B9F5">
      <w:pPr>
        <w:pStyle w:val="19"/>
        <w:bidi w:val="0"/>
        <w:rPr>
          <w:rFonts w:hint="eastAsia"/>
        </w:rPr>
      </w:pPr>
      <w:r>
        <w:rPr>
          <w:rFonts w:hint="eastAsia"/>
        </w:rPr>
        <w:t>按支出功能科目划分：社会保障和就业支出5.31万元，卫生健康支出2.26万元，交通运输支出49.52万元，资源勘探工业信息等支出64.73万元，住房保障支出3.98万元。</w:t>
      </w:r>
    </w:p>
    <w:p w14:paraId="064D6804">
      <w:pPr>
        <w:pStyle w:val="19"/>
        <w:bidi w:val="0"/>
        <w:rPr>
          <w:rFonts w:hint="eastAsia"/>
        </w:rPr>
      </w:pPr>
      <w:r>
        <w:rPr>
          <w:rFonts w:hint="eastAsia"/>
        </w:rPr>
        <w:t>按支出项目类别划分：基本支出76.28万元,项目支出49.52万元。</w:t>
      </w:r>
    </w:p>
    <w:p w14:paraId="3CF35981">
      <w:pPr>
        <w:pStyle w:val="19"/>
        <w:bidi w:val="0"/>
        <w:rPr>
          <w:rFonts w:hint="eastAsia"/>
        </w:rPr>
      </w:pPr>
      <w:r>
        <w:rPr>
          <w:rFonts w:hint="eastAsia"/>
        </w:rPr>
        <w:t>按支</w:t>
      </w:r>
      <w:r>
        <w:rPr>
          <w:rFonts w:hint="eastAsia"/>
          <w:lang w:val="en-US" w:eastAsia="zh-CN"/>
        </w:rPr>
        <w:t>出经济分类</w:t>
      </w:r>
      <w:r>
        <w:rPr>
          <w:rFonts w:hint="eastAsia"/>
        </w:rPr>
        <w:t>划分：工资福利支出70.01万元，商品和服务支出45.90万元，对个人和家庭的补助1.47万元，资本性支出（基本建设）8.42万元。</w:t>
      </w:r>
    </w:p>
    <w:p w14:paraId="71264CC5">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526A69D">
      <w:pPr>
        <w:rPr>
          <w:rFonts w:hint="eastAsia" w:ascii="仿宋_GB2312" w:hAnsi="仿宋_GB2312" w:eastAsia="仿宋_GB2312" w:cstheme="minorBidi"/>
          <w:kern w:val="2"/>
          <w:sz w:val="32"/>
          <w:szCs w:val="32"/>
          <w:lang w:val="en-US" w:eastAsia="zh-CN" w:bidi="ar-SA"/>
        </w:rPr>
      </w:pPr>
      <w:r>
        <w:rPr>
          <w:rFonts w:hint="eastAsia" w:ascii="仿宋_GB2312" w:hAnsi="仿宋_GB2312" w:eastAsia="仿宋_GB2312" w:cstheme="minorBidi"/>
          <w:kern w:val="2"/>
          <w:sz w:val="32"/>
          <w:szCs w:val="32"/>
          <w:lang w:val="en-US" w:eastAsia="zh-CN" w:bidi="ar-SA"/>
        </w:rPr>
        <w:t>本部门没有使用政府性基金预算拨款安排的支出。</w:t>
      </w:r>
    </w:p>
    <w:p w14:paraId="75F50AED">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0401CF4F">
      <w:pPr>
        <w:pStyle w:val="20"/>
        <w:numPr>
          <w:ilvl w:val="0"/>
          <w:numId w:val="0"/>
        </w:numPr>
        <w:bidi w:val="0"/>
        <w:ind w:firstLine="627" w:firstLineChars="200"/>
        <w:rPr>
          <w:rFonts w:hint="eastAsia"/>
          <w:lang w:val="en-US" w:eastAsia="zh-CN"/>
        </w:rPr>
      </w:pPr>
      <w:r>
        <w:rPr>
          <w:color w:val="333333"/>
          <w:spacing w:val="-4"/>
        </w:rPr>
        <w:t>本部门没有使用国有资本经营预算拨款安排的支出。</w:t>
      </w:r>
      <w:r>
        <w:rPr>
          <w:rFonts w:hint="eastAsia"/>
          <w:lang w:val="en-US" w:eastAsia="zh-CN"/>
        </w:rPr>
        <w:t>(六)机关运行经费等重要事项的说明</w:t>
      </w:r>
    </w:p>
    <w:p w14:paraId="70CC86B8">
      <w:pPr>
        <w:pStyle w:val="19"/>
        <w:bidi w:val="0"/>
        <w:rPr>
          <w:rFonts w:hint="eastAsia"/>
        </w:rPr>
      </w:pPr>
      <w:r>
        <w:rPr>
          <w:rFonts w:hint="eastAsia"/>
          <w:lang w:eastAsia="zh-CN"/>
        </w:rPr>
        <w:t>2026</w:t>
      </w:r>
      <w:r>
        <w:rPr>
          <w:rFonts w:hint="eastAsia"/>
        </w:rPr>
        <w:t>年</w:t>
      </w:r>
      <w:r>
        <w:rPr>
          <w:rFonts w:hint="eastAsia"/>
          <w:lang w:val="en-US" w:eastAsia="zh-CN"/>
        </w:rPr>
        <w:t>单位</w:t>
      </w:r>
      <w:r>
        <w:rPr>
          <w:rFonts w:hint="eastAsia"/>
        </w:rPr>
        <w:t>机关运行费预算</w:t>
      </w:r>
      <w:r>
        <w:rPr>
          <w:rFonts w:hint="eastAsia"/>
          <w:u w:val="single"/>
        </w:rPr>
        <w:t>_</w:t>
      </w:r>
      <w:r>
        <w:rPr>
          <w:rFonts w:hint="eastAsia"/>
          <w:u w:val="single"/>
          <w:lang w:val="en-US" w:eastAsia="zh-CN"/>
        </w:rPr>
        <w:t>28.80</w:t>
      </w:r>
      <w:r>
        <w:rPr>
          <w:rFonts w:hint="eastAsia"/>
          <w:u w:val="single"/>
        </w:rPr>
        <w:t>_</w:t>
      </w:r>
      <w:r>
        <w:rPr>
          <w:rFonts w:hint="eastAsia"/>
        </w:rPr>
        <w:t>万元，比2025年预算增加_</w:t>
      </w:r>
      <w:r>
        <w:rPr>
          <w:rFonts w:hint="eastAsia"/>
          <w:u w:val="single"/>
        </w:rPr>
        <w:t>_</w:t>
      </w:r>
      <w:r>
        <w:rPr>
          <w:rFonts w:hint="eastAsia"/>
          <w:u w:val="single"/>
          <w:lang w:val="en-US" w:eastAsia="zh-CN"/>
        </w:rPr>
        <w:t>8.2</w:t>
      </w:r>
      <w:r>
        <w:rPr>
          <w:rFonts w:hint="eastAsia"/>
        </w:rPr>
        <w:t>万元，增长_</w:t>
      </w:r>
      <w:r>
        <w:rPr>
          <w:rFonts w:hint="eastAsia"/>
          <w:u w:val="single"/>
          <w:lang w:val="en-US" w:eastAsia="zh-CN"/>
        </w:rPr>
        <w:t>39.80</w:t>
      </w:r>
      <w:r>
        <w:rPr>
          <w:rFonts w:hint="eastAsia"/>
        </w:rPr>
        <w:t>__%。</w:t>
      </w:r>
    </w:p>
    <w:p w14:paraId="272F41BE">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4F270EA4">
      <w:pPr>
        <w:pStyle w:val="19"/>
        <w:bidi w:val="0"/>
        <w:rPr>
          <w:rFonts w:hint="eastAsia"/>
          <w:lang w:eastAsia="zh-CN"/>
        </w:rPr>
      </w:pPr>
      <w:r>
        <w:rPr>
          <w:rFonts w:hint="eastAsia"/>
          <w:lang w:eastAsia="zh-CN"/>
        </w:rPr>
        <w:t>2026年政府采购总额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 xml:space="preserve"> 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50895170">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228FAD13">
      <w:pPr>
        <w:pStyle w:val="19"/>
        <w:bidi w:val="0"/>
        <w:rPr>
          <w:rFonts w:hint="eastAsia"/>
          <w:lang w:eastAsia="zh-CN"/>
        </w:rPr>
      </w:pPr>
      <w:r>
        <w:rPr>
          <w:rFonts w:hint="eastAsia"/>
          <w:lang w:eastAsia="zh-CN"/>
        </w:rPr>
        <w:t>截至2025年</w:t>
      </w:r>
      <w:r>
        <w:rPr>
          <w:rFonts w:hint="eastAsia"/>
          <w:lang w:val="en-US" w:eastAsia="zh-CN"/>
        </w:rPr>
        <w:t>12</w:t>
      </w:r>
      <w:r>
        <w:rPr>
          <w:rFonts w:hint="eastAsia"/>
          <w:lang w:eastAsia="zh-CN"/>
        </w:rPr>
        <w:t xml:space="preserve">月31日, </w:t>
      </w:r>
      <w:r>
        <w:rPr>
          <w:rFonts w:hint="eastAsia"/>
          <w:lang w:val="en-US" w:eastAsia="zh-CN"/>
        </w:rPr>
        <w:t>单位</w:t>
      </w:r>
      <w:r>
        <w:rPr>
          <w:rFonts w:hint="eastAsia"/>
          <w:lang w:eastAsia="zh-CN"/>
        </w:rPr>
        <w:t xml:space="preserve">共有车辆 </w:t>
      </w:r>
      <w:r>
        <w:rPr>
          <w:rFonts w:hint="eastAsia"/>
          <w:lang w:val="en-US" w:eastAsia="zh-CN"/>
        </w:rPr>
        <w:t>0</w:t>
      </w:r>
      <w:r>
        <w:rPr>
          <w:rFonts w:hint="eastAsia"/>
          <w:lang w:eastAsia="zh-CN"/>
        </w:rPr>
        <w:t xml:space="preserve"> 辆,其中：一般公务用车实有数</w:t>
      </w:r>
      <w:r>
        <w:rPr>
          <w:rFonts w:hint="eastAsia"/>
          <w:lang w:val="en-US" w:eastAsia="zh-CN"/>
        </w:rPr>
        <w:t>0</w:t>
      </w:r>
      <w:r>
        <w:rPr>
          <w:rFonts w:hint="eastAsia"/>
          <w:lang w:eastAsia="zh-CN"/>
        </w:rPr>
        <w:t>辆。</w:t>
      </w:r>
    </w:p>
    <w:p w14:paraId="56937CE8">
      <w:pPr>
        <w:pStyle w:val="19"/>
        <w:bidi w:val="0"/>
        <w:rPr>
          <w:rFonts w:hint="eastAsia"/>
          <w:lang w:eastAsia="zh-CN"/>
        </w:rPr>
      </w:pPr>
      <w:r>
        <w:rPr>
          <w:rFonts w:hint="eastAsia"/>
          <w:lang w:eastAsia="zh-CN"/>
        </w:rPr>
        <w:t>2026年</w:t>
      </w:r>
      <w:r>
        <w:rPr>
          <w:rFonts w:hint="eastAsia"/>
          <w:lang w:val="en-US" w:eastAsia="zh-CN"/>
        </w:rPr>
        <w:t>单位</w:t>
      </w:r>
      <w:r>
        <w:rPr>
          <w:rFonts w:hint="eastAsia"/>
          <w:lang w:eastAsia="zh-CN"/>
        </w:rPr>
        <w:t>预算安排购置车辆_</w:t>
      </w:r>
      <w:r>
        <w:rPr>
          <w:rFonts w:hint="eastAsia"/>
          <w:lang w:val="en-US" w:eastAsia="zh-CN"/>
        </w:rPr>
        <w:t>0</w:t>
      </w:r>
      <w:r>
        <w:rPr>
          <w:rFonts w:hint="eastAsia"/>
          <w:lang w:eastAsia="zh-CN"/>
        </w:rPr>
        <w:t>_辆，安排购置单位价值200万元以上大型设备具体为：</w:t>
      </w:r>
      <w:r>
        <w:rPr>
          <w:rFonts w:hint="eastAsia"/>
          <w:u w:val="single"/>
        </w:rPr>
        <w:t>_</w:t>
      </w:r>
      <w:r>
        <w:rPr>
          <w:rFonts w:hint="eastAsia"/>
          <w:u w:val="single"/>
          <w:lang w:val="en-US" w:eastAsia="zh-CN"/>
        </w:rPr>
        <w:t>/</w:t>
      </w:r>
      <w:r>
        <w:rPr>
          <w:rFonts w:hint="eastAsia"/>
          <w:u w:val="single"/>
        </w:rPr>
        <w:t>_</w:t>
      </w:r>
      <w:r>
        <w:rPr>
          <w:rFonts w:hint="eastAsia"/>
        </w:rPr>
        <w:t>__</w:t>
      </w:r>
      <w:r>
        <w:rPr>
          <w:rFonts w:hint="eastAsia"/>
          <w:lang w:eastAsia="zh-CN"/>
        </w:rPr>
        <w:t>。</w:t>
      </w:r>
    </w:p>
    <w:p w14:paraId="01E379F0">
      <w:pPr>
        <w:pStyle w:val="20"/>
        <w:numPr>
          <w:ilvl w:val="0"/>
          <w:numId w:val="0"/>
        </w:numPr>
        <w:bidi w:val="0"/>
        <w:ind w:firstLine="643" w:firstLineChars="200"/>
        <w:rPr>
          <w:rFonts w:hint="eastAsia"/>
          <w:lang w:val="en-US" w:eastAsia="zh-CN"/>
        </w:rPr>
      </w:pPr>
      <w:r>
        <w:rPr>
          <w:rFonts w:hint="eastAsia"/>
          <w:lang w:val="en-US" w:eastAsia="zh-CN"/>
        </w:rPr>
        <w:t>(九)2026年农村公路养护配套资金项目情况说明</w:t>
      </w:r>
    </w:p>
    <w:p w14:paraId="4EE44DCF">
      <w:pPr>
        <w:pStyle w:val="19"/>
        <w:bidi w:val="0"/>
        <w:rPr>
          <w:rFonts w:hint="default"/>
          <w:lang w:val="en-US"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lang w:val="en-US" w:eastAsia="zh-CN"/>
        </w:rPr>
        <w:t>:对珠山区普通农村公路乡道、村道、县道进行农村公路日常养护工作。</w:t>
      </w:r>
    </w:p>
    <w:p w14:paraId="726D1C3A">
      <w:pPr>
        <w:pStyle w:val="19"/>
        <w:bidi w:val="0"/>
        <w:rPr>
          <w:rFonts w:hint="eastAsia"/>
          <w:lang w:val="en-US" w:eastAsia="zh-CN"/>
        </w:rPr>
      </w:pPr>
      <w:r>
        <w:rPr>
          <w:rFonts w:hint="eastAsia"/>
          <w:lang w:eastAsia="zh-CN"/>
        </w:rPr>
        <w:t xml:space="preserve">   2）立项依据</w:t>
      </w:r>
      <w:r>
        <w:rPr>
          <w:rFonts w:hint="eastAsia"/>
          <w:lang w:val="en-US" w:eastAsia="zh-CN"/>
        </w:rPr>
        <w:t>:根据景府办字〔2020】58号《景德镇市人民政府办公室关于印发景德镇市深化农村公路管理养护体制改革实施方案的通知》。</w:t>
      </w:r>
    </w:p>
    <w:p w14:paraId="3BA84954">
      <w:pPr>
        <w:pStyle w:val="19"/>
        <w:bidi w:val="0"/>
        <w:rPr>
          <w:rFonts w:hint="eastAsia"/>
          <w:lang w:eastAsia="zh-CN"/>
        </w:rPr>
      </w:pPr>
      <w:r>
        <w:rPr>
          <w:rFonts w:hint="eastAsia"/>
          <w:lang w:eastAsia="zh-CN"/>
        </w:rPr>
        <w:t xml:space="preserve">   3）实施主体：珠山区交通运输事业发展中心</w:t>
      </w:r>
    </w:p>
    <w:p w14:paraId="0A12BDB8">
      <w:pPr>
        <w:pStyle w:val="19"/>
        <w:bidi w:val="0"/>
        <w:rPr>
          <w:rFonts w:hint="eastAsia"/>
          <w:lang w:eastAsia="zh-CN"/>
        </w:rPr>
      </w:pPr>
      <w:r>
        <w:rPr>
          <w:rFonts w:hint="eastAsia"/>
          <w:lang w:eastAsia="zh-CN"/>
        </w:rPr>
        <w:t xml:space="preserve">   4）实施方案：</w:t>
      </w:r>
      <w:r>
        <w:rPr>
          <w:rFonts w:hint="eastAsia"/>
          <w:lang w:val="en-US" w:eastAsia="zh-CN"/>
        </w:rPr>
        <w:t>对珠山区普通农村公路县道14.614公里、普通农村公路乡道16.566公里、普通农村公路村道43.7823公里进行养护工程。县道10000元/年公里，乡道5000元/年公里，村道3000元/年公里的标准落实农村公路日常养护经费，省、市、县按照1:1:8比例承担，按配比计算区级配套资金为28.8万元。</w:t>
      </w:r>
    </w:p>
    <w:p w14:paraId="1D8E2556">
      <w:pPr>
        <w:pStyle w:val="19"/>
        <w:bidi w:val="0"/>
        <w:rPr>
          <w:rFonts w:hint="eastAsia"/>
          <w:lang w:eastAsia="zh-CN"/>
        </w:rPr>
      </w:pPr>
      <w:r>
        <w:rPr>
          <w:rFonts w:hint="eastAsia"/>
          <w:lang w:eastAsia="zh-CN"/>
        </w:rPr>
        <w:t xml:space="preserve">   5）实施周期：</w:t>
      </w:r>
      <w:r>
        <w:rPr>
          <w:spacing w:val="6"/>
        </w:rPr>
        <w:t>202</w:t>
      </w:r>
      <w:r>
        <w:rPr>
          <w:rFonts w:hint="eastAsia" w:ascii="Times New Roman" w:eastAsia="宋体"/>
          <w:spacing w:val="6"/>
          <w:lang w:val="en-US" w:eastAsia="zh-CN"/>
        </w:rPr>
        <w:t>6</w:t>
      </w:r>
      <w:r>
        <w:rPr>
          <w:spacing w:val="6"/>
        </w:rPr>
        <w:t>年度</w:t>
      </w:r>
    </w:p>
    <w:p w14:paraId="46FEA777">
      <w:pPr>
        <w:pStyle w:val="19"/>
        <w:bidi w:val="0"/>
        <w:rPr>
          <w:rFonts w:hint="eastAsia"/>
          <w:lang w:eastAsia="zh-CN"/>
        </w:rPr>
      </w:pPr>
      <w:r>
        <w:rPr>
          <w:rFonts w:hint="eastAsia"/>
          <w:lang w:eastAsia="zh-CN"/>
        </w:rPr>
        <w:t xml:space="preserve">   6）年度预算安排：</w:t>
      </w:r>
      <w:r>
        <w:rPr>
          <w:rFonts w:hint="eastAsia" w:ascii="Times New Roman" w:eastAsia="宋体"/>
          <w:lang w:val="en-US" w:eastAsia="zh-CN"/>
        </w:rPr>
        <w:t>28.80</w:t>
      </w:r>
      <w:r>
        <w:rPr>
          <w:spacing w:val="11"/>
        </w:rPr>
        <w:t>万元</w:t>
      </w:r>
    </w:p>
    <w:p w14:paraId="31C1CBC4">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7CA21971">
      <w:pPr>
        <w:pStyle w:val="19"/>
        <w:bidi w:val="0"/>
        <w:rPr>
          <w:rFonts w:hint="eastAsia"/>
          <w:lang w:eastAsia="zh-CN"/>
        </w:rPr>
      </w:pPr>
      <w:r>
        <w:rPr>
          <w:rFonts w:hint="eastAsia"/>
          <w:lang w:eastAsia="zh-CN"/>
        </w:rPr>
        <w:t>2026年珠山区交通运输事业发展中心财政拨款"三公"经费安排1.94万元，其中：</w:t>
      </w:r>
    </w:p>
    <w:p w14:paraId="75D7DE58">
      <w:pPr>
        <w:pStyle w:val="19"/>
        <w:bidi w:val="0"/>
        <w:rPr>
          <w:rFonts w:hint="eastAsia"/>
          <w:lang w:eastAsia="zh-CN"/>
        </w:rPr>
      </w:pPr>
      <w:r>
        <w:rPr>
          <w:rFonts w:hint="eastAsia"/>
          <w:lang w:eastAsia="zh-CN"/>
        </w:rPr>
        <w:t>因公出国0.00万元,比上年增（减）___</w:t>
      </w:r>
      <w:r>
        <w:rPr>
          <w:rFonts w:hint="eastAsia"/>
          <w:lang w:val="en-US" w:eastAsia="zh-CN"/>
        </w:rPr>
        <w:t>0</w:t>
      </w:r>
      <w:r>
        <w:rPr>
          <w:rFonts w:hint="eastAsia"/>
          <w:lang w:eastAsia="zh-CN"/>
        </w:rPr>
        <w:t>___万元，主要原因是：</w:t>
      </w:r>
      <w:r>
        <w:rPr>
          <w:rFonts w:hint="eastAsia"/>
          <w:u w:val="single"/>
          <w:lang w:eastAsia="zh-CN"/>
        </w:rPr>
        <w:t>_与上年安排保持一致</w:t>
      </w:r>
      <w:r>
        <w:rPr>
          <w:rFonts w:hint="eastAsia"/>
          <w:lang w:eastAsia="zh-CN"/>
        </w:rPr>
        <w:t>。</w:t>
      </w:r>
    </w:p>
    <w:p w14:paraId="4FC266B5">
      <w:pPr>
        <w:pStyle w:val="19"/>
        <w:bidi w:val="0"/>
        <w:rPr>
          <w:rFonts w:hint="eastAsia"/>
          <w:lang w:eastAsia="zh-CN"/>
        </w:rPr>
      </w:pPr>
      <w:r>
        <w:rPr>
          <w:rFonts w:hint="eastAsia"/>
          <w:lang w:eastAsia="zh-CN"/>
        </w:rPr>
        <w:t>公务接待1.94万元,比上年增（减）_</w:t>
      </w:r>
      <w:r>
        <w:rPr>
          <w:rFonts w:hint="eastAsia"/>
          <w:lang w:val="en-US" w:eastAsia="zh-CN"/>
        </w:rPr>
        <w:t>0</w:t>
      </w:r>
      <w:r>
        <w:rPr>
          <w:rFonts w:hint="eastAsia"/>
          <w:lang w:eastAsia="zh-CN"/>
        </w:rPr>
        <w:t>_万元，主要原因是：_</w:t>
      </w:r>
      <w:r>
        <w:rPr>
          <w:rFonts w:hint="eastAsia"/>
          <w:u w:val="single"/>
          <w:lang w:eastAsia="zh-CN"/>
        </w:rPr>
        <w:t>与上年安排保持一致</w:t>
      </w:r>
      <w:r>
        <w:rPr>
          <w:rFonts w:hint="eastAsia"/>
          <w:lang w:eastAsia="zh-CN"/>
        </w:rPr>
        <w:t>。</w:t>
      </w:r>
    </w:p>
    <w:p w14:paraId="53C62E98">
      <w:pPr>
        <w:pStyle w:val="19"/>
        <w:bidi w:val="0"/>
        <w:rPr>
          <w:rFonts w:hint="eastAsia"/>
          <w:lang w:eastAsia="zh-CN"/>
        </w:rPr>
      </w:pPr>
      <w:r>
        <w:rPr>
          <w:rFonts w:hint="eastAsia"/>
          <w:lang w:eastAsia="zh-CN"/>
        </w:rPr>
        <w:t>公务用车运行0.00万元,比上年增（减）_</w:t>
      </w:r>
      <w:r>
        <w:rPr>
          <w:rFonts w:hint="eastAsia"/>
          <w:lang w:val="en-US" w:eastAsia="zh-CN"/>
        </w:rPr>
        <w:t>0</w:t>
      </w:r>
      <w:r>
        <w:rPr>
          <w:rFonts w:hint="eastAsia"/>
          <w:lang w:eastAsia="zh-CN"/>
        </w:rPr>
        <w:t>_万元，主要原因是：_单位未购置公车_。</w:t>
      </w:r>
    </w:p>
    <w:p w14:paraId="36C35A85">
      <w:pPr>
        <w:pStyle w:val="19"/>
        <w:bidi w:val="0"/>
        <w:rPr>
          <w:rFonts w:hint="eastAsia"/>
          <w:lang w:eastAsia="zh-CN"/>
        </w:rPr>
      </w:pPr>
      <w:r>
        <w:rPr>
          <w:rFonts w:hint="eastAsia"/>
          <w:lang w:eastAsia="zh-CN"/>
        </w:rPr>
        <w:t>公务用车购置0.00万元,比上年增（减）__</w:t>
      </w:r>
      <w:r>
        <w:rPr>
          <w:rFonts w:hint="eastAsia"/>
          <w:lang w:val="en-US" w:eastAsia="zh-CN"/>
        </w:rPr>
        <w:t>0</w:t>
      </w:r>
      <w:r>
        <w:rPr>
          <w:rFonts w:hint="eastAsia"/>
          <w:lang w:eastAsia="zh-CN"/>
        </w:rPr>
        <w:t>_万元，主要原因是：_</w:t>
      </w:r>
      <w:r>
        <w:rPr>
          <w:color w:val="333333"/>
          <w:spacing w:val="1"/>
          <w:u w:val="single"/>
        </w:rPr>
        <w:t>单位</w:t>
      </w:r>
      <w:r>
        <w:rPr>
          <w:color w:val="333333"/>
          <w:spacing w:val="-6"/>
          <w:u w:val="single"/>
        </w:rPr>
        <w:t>未购置公车</w:t>
      </w:r>
      <w:r>
        <w:rPr>
          <w:rFonts w:hint="eastAsia"/>
          <w:u w:val="single"/>
          <w:lang w:eastAsia="zh-CN"/>
        </w:rPr>
        <w:t>_</w:t>
      </w:r>
      <w:r>
        <w:rPr>
          <w:rFonts w:hint="eastAsia"/>
          <w:lang w:eastAsia="zh-CN"/>
        </w:rPr>
        <w:t>。</w:t>
      </w:r>
    </w:p>
    <w:p w14:paraId="196CECA4">
      <w:pPr>
        <w:rPr>
          <w:rStyle w:val="13"/>
          <w:rFonts w:hint="eastAsia" w:ascii="仿宋" w:hAnsi="仿宋" w:eastAsia="仿宋"/>
          <w:sz w:val="32"/>
          <w:szCs w:val="32"/>
        </w:rPr>
      </w:pPr>
      <w:r>
        <w:rPr>
          <w:rStyle w:val="13"/>
          <w:rFonts w:hint="eastAsia" w:ascii="仿宋" w:hAnsi="仿宋" w:eastAsia="仿宋"/>
          <w:sz w:val="32"/>
          <w:szCs w:val="32"/>
        </w:rPr>
        <w:br w:type="page"/>
      </w:r>
    </w:p>
    <w:p w14:paraId="0C34072B">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464D5A3D">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47CB1186">
      <w:pPr>
        <w:pStyle w:val="19"/>
        <w:bidi w:val="0"/>
        <w:rPr>
          <w:rFonts w:hint="eastAsia"/>
          <w:lang w:eastAsia="zh-CN"/>
        </w:rPr>
      </w:pPr>
      <w:r>
        <w:rPr>
          <w:rFonts w:hint="eastAsia"/>
          <w:lang w:eastAsia="zh-CN"/>
        </w:rPr>
        <w:t>各</w:t>
      </w:r>
      <w:r>
        <w:rPr>
          <w:rFonts w:hint="eastAsia"/>
          <w:lang w:val="en-US" w:eastAsia="zh-CN"/>
        </w:rPr>
        <w:t>单位</w:t>
      </w:r>
      <w:r>
        <w:rPr>
          <w:rFonts w:hint="eastAsia"/>
          <w:lang w:eastAsia="zh-CN"/>
        </w:rPr>
        <w:t>结合实际进行解释。</w:t>
      </w:r>
    </w:p>
    <w:p w14:paraId="5FADA319">
      <w:pPr>
        <w:kinsoku w:val="0"/>
        <w:autoSpaceDE w:val="0"/>
        <w:autoSpaceDN w:val="0"/>
        <w:adjustRightInd w:val="0"/>
        <w:snapToGrid w:val="0"/>
        <w:spacing w:before="186" w:line="229" w:lineRule="auto"/>
        <w:ind w:left="682"/>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12"/>
          <w:kern w:val="0"/>
          <w:sz w:val="30"/>
          <w:szCs w:val="30"/>
          <w:lang w:val="en-US" w:eastAsia="en-US" w:bidi="ar-SA"/>
        </w:rPr>
        <w:t>（一）财政拨款：指省级财政当年拨付的资金。</w:t>
      </w:r>
    </w:p>
    <w:p w14:paraId="2C9B0946">
      <w:pPr>
        <w:kinsoku w:val="0"/>
        <w:autoSpaceDE w:val="0"/>
        <w:autoSpaceDN w:val="0"/>
        <w:adjustRightInd w:val="0"/>
        <w:snapToGrid w:val="0"/>
        <w:spacing w:before="227" w:line="262" w:lineRule="auto"/>
        <w:ind w:left="53" w:right="230" w:firstLine="628"/>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14"/>
          <w:kern w:val="0"/>
          <w:sz w:val="30"/>
          <w:szCs w:val="30"/>
          <w:lang w:val="en-US" w:eastAsia="en-US" w:bidi="ar-SA"/>
        </w:rPr>
        <w:t>（二）其他收入：指除财政拨款、事业收入、事业单位</w:t>
      </w:r>
      <w:r>
        <w:rPr>
          <w:rFonts w:ascii="仿宋" w:hAnsi="仿宋" w:eastAsia="仿宋" w:cs="仿宋"/>
          <w:snapToGrid w:val="0"/>
          <w:color w:val="000000"/>
          <w:spacing w:val="13"/>
          <w:kern w:val="0"/>
          <w:sz w:val="30"/>
          <w:szCs w:val="30"/>
          <w:lang w:val="en-US" w:eastAsia="en-US" w:bidi="ar-SA"/>
        </w:rPr>
        <w:t>经营收入等以外的各项收入。</w:t>
      </w:r>
    </w:p>
    <w:p w14:paraId="4F9DA2E3">
      <w:pPr>
        <w:kinsoku w:val="0"/>
        <w:autoSpaceDE w:val="0"/>
        <w:autoSpaceDN w:val="0"/>
        <w:adjustRightInd w:val="0"/>
        <w:snapToGrid w:val="0"/>
        <w:spacing w:before="313" w:line="288" w:lineRule="auto"/>
        <w:ind w:left="48" w:right="182" w:firstLine="633"/>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17"/>
          <w:kern w:val="0"/>
          <w:sz w:val="30"/>
          <w:szCs w:val="30"/>
          <w:lang w:val="en-US" w:eastAsia="en-US" w:bidi="ar-SA"/>
        </w:rPr>
        <w:t>（三）上年结转和结余：填列2025年全部</w:t>
      </w:r>
      <w:r>
        <w:rPr>
          <w:rFonts w:ascii="仿宋" w:hAnsi="仿宋" w:eastAsia="仿宋" w:cs="仿宋"/>
          <w:snapToGrid w:val="0"/>
          <w:color w:val="000000"/>
          <w:spacing w:val="16"/>
          <w:kern w:val="0"/>
          <w:sz w:val="30"/>
          <w:szCs w:val="30"/>
          <w:lang w:val="en-US" w:eastAsia="en-US" w:bidi="ar-SA"/>
        </w:rPr>
        <w:t>结转和结余</w:t>
      </w:r>
      <w:r>
        <w:rPr>
          <w:rFonts w:ascii="仿宋" w:hAnsi="仿宋" w:eastAsia="仿宋" w:cs="仿宋"/>
          <w:snapToGrid w:val="0"/>
          <w:color w:val="000000"/>
          <w:spacing w:val="24"/>
          <w:kern w:val="0"/>
          <w:sz w:val="30"/>
          <w:szCs w:val="30"/>
          <w:lang w:val="en-US" w:eastAsia="en-US" w:bidi="ar-SA"/>
        </w:rPr>
        <w:t>的资金数</w:t>
      </w:r>
      <w:r>
        <w:rPr>
          <w:rFonts w:ascii="仿宋" w:hAnsi="仿宋" w:eastAsia="仿宋" w:cs="仿宋"/>
          <w:snapToGrid w:val="0"/>
          <w:color w:val="000000"/>
          <w:spacing w:val="-79"/>
          <w:kern w:val="0"/>
          <w:sz w:val="30"/>
          <w:szCs w:val="30"/>
          <w:lang w:val="en-US" w:eastAsia="en-US" w:bidi="ar-SA"/>
        </w:rPr>
        <w:t xml:space="preserve"> </w:t>
      </w:r>
      <w:r>
        <w:rPr>
          <w:rFonts w:ascii="仿宋" w:hAnsi="仿宋" w:eastAsia="仿宋" w:cs="仿宋"/>
          <w:snapToGrid w:val="0"/>
          <w:color w:val="000000"/>
          <w:spacing w:val="24"/>
          <w:kern w:val="0"/>
          <w:sz w:val="30"/>
          <w:szCs w:val="30"/>
          <w:lang w:val="en-US" w:eastAsia="en-US" w:bidi="ar-SA"/>
        </w:rPr>
        <w:t>，</w:t>
      </w:r>
      <w:r>
        <w:rPr>
          <w:rFonts w:ascii="仿宋" w:hAnsi="仿宋" w:eastAsia="仿宋" w:cs="仿宋"/>
          <w:snapToGrid w:val="0"/>
          <w:color w:val="000000"/>
          <w:spacing w:val="-89"/>
          <w:kern w:val="0"/>
          <w:sz w:val="30"/>
          <w:szCs w:val="30"/>
          <w:lang w:val="en-US" w:eastAsia="en-US" w:bidi="ar-SA"/>
        </w:rPr>
        <w:t xml:space="preserve"> </w:t>
      </w:r>
      <w:r>
        <w:rPr>
          <w:rFonts w:ascii="仿宋" w:hAnsi="仿宋" w:eastAsia="仿宋" w:cs="仿宋"/>
          <w:snapToGrid w:val="0"/>
          <w:color w:val="000000"/>
          <w:spacing w:val="24"/>
          <w:kern w:val="0"/>
          <w:sz w:val="30"/>
          <w:szCs w:val="30"/>
          <w:lang w:val="en-US" w:eastAsia="en-US" w:bidi="ar-SA"/>
        </w:rPr>
        <w:t>包括当年结转结余资金和历年滚存结转结余资</w:t>
      </w:r>
      <w:r>
        <w:rPr>
          <w:rFonts w:ascii="仿宋" w:hAnsi="仿宋" w:eastAsia="仿宋" w:cs="仿宋"/>
          <w:snapToGrid w:val="0"/>
          <w:color w:val="000000"/>
          <w:spacing w:val="-6"/>
          <w:kern w:val="0"/>
          <w:sz w:val="30"/>
          <w:szCs w:val="30"/>
          <w:lang w:val="en-US" w:eastAsia="en-US" w:bidi="ar-SA"/>
        </w:rPr>
        <w:t>金。</w:t>
      </w:r>
    </w:p>
    <w:p w14:paraId="6ED568C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69A6D886">
      <w:pPr>
        <w:kinsoku w:val="0"/>
        <w:autoSpaceDE w:val="0"/>
        <w:autoSpaceDN w:val="0"/>
        <w:adjustRightInd w:val="0"/>
        <w:snapToGrid w:val="0"/>
        <w:spacing w:before="206" w:line="286" w:lineRule="auto"/>
        <w:ind w:left="47" w:right="160" w:firstLine="634"/>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21"/>
          <w:kern w:val="0"/>
          <w:sz w:val="30"/>
          <w:szCs w:val="30"/>
          <w:lang w:val="en-US" w:eastAsia="en-US" w:bidi="ar-SA"/>
        </w:rPr>
        <w:t>（一）</w:t>
      </w:r>
      <w:r>
        <w:rPr>
          <w:rFonts w:ascii="仿宋" w:hAnsi="仿宋" w:eastAsia="仿宋" w:cs="仿宋"/>
          <w:snapToGrid w:val="0"/>
          <w:color w:val="000000"/>
          <w:spacing w:val="-63"/>
          <w:kern w:val="0"/>
          <w:sz w:val="30"/>
          <w:szCs w:val="30"/>
          <w:lang w:val="en-US" w:eastAsia="en-US" w:bidi="ar-SA"/>
        </w:rPr>
        <w:t xml:space="preserve"> </w:t>
      </w:r>
      <w:r>
        <w:rPr>
          <w:rFonts w:ascii="仿宋" w:hAnsi="仿宋" w:eastAsia="仿宋" w:cs="仿宋"/>
          <w:snapToGrid w:val="0"/>
          <w:color w:val="000000"/>
          <w:spacing w:val="21"/>
          <w:kern w:val="0"/>
          <w:sz w:val="30"/>
          <w:szCs w:val="30"/>
          <w:lang w:val="en-US" w:eastAsia="en-US" w:bidi="ar-SA"/>
        </w:rPr>
        <w:t>一般公共服务支出(类)财政事务(款)行政运行(项):反映行政单位(包括实行公务员管理的事业单位)的基</w:t>
      </w:r>
      <w:r>
        <w:rPr>
          <w:rFonts w:ascii="仿宋" w:hAnsi="仿宋" w:eastAsia="仿宋" w:cs="仿宋"/>
          <w:snapToGrid w:val="0"/>
          <w:color w:val="000000"/>
          <w:spacing w:val="4"/>
          <w:kern w:val="0"/>
          <w:sz w:val="30"/>
          <w:szCs w:val="30"/>
          <w:lang w:val="en-US" w:eastAsia="en-US" w:bidi="ar-SA"/>
        </w:rPr>
        <w:t>本支出。</w:t>
      </w:r>
    </w:p>
    <w:p w14:paraId="2B203FAD">
      <w:pPr>
        <w:widowControl/>
        <w:kinsoku w:val="0"/>
        <w:autoSpaceDE w:val="0"/>
        <w:autoSpaceDN w:val="0"/>
        <w:adjustRightInd w:val="0"/>
        <w:snapToGrid w:val="0"/>
        <w:spacing w:line="246" w:lineRule="auto"/>
        <w:jc w:val="left"/>
        <w:textAlignment w:val="baseline"/>
        <w:rPr>
          <w:rFonts w:ascii="Arial" w:hAnsi="Arial" w:eastAsia="Arial" w:cs="Arial"/>
          <w:snapToGrid w:val="0"/>
          <w:color w:val="000000"/>
          <w:kern w:val="0"/>
          <w:sz w:val="21"/>
          <w:szCs w:val="21"/>
          <w:lang w:eastAsia="en-US"/>
        </w:rPr>
      </w:pPr>
    </w:p>
    <w:p w14:paraId="1E935A8E">
      <w:pPr>
        <w:kinsoku w:val="0"/>
        <w:autoSpaceDE w:val="0"/>
        <w:autoSpaceDN w:val="0"/>
        <w:adjustRightInd w:val="0"/>
        <w:snapToGrid w:val="0"/>
        <w:spacing w:before="98" w:line="285" w:lineRule="auto"/>
        <w:ind w:left="40" w:right="175" w:firstLine="642"/>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13"/>
          <w:kern w:val="0"/>
          <w:sz w:val="30"/>
          <w:szCs w:val="30"/>
          <w:lang w:val="en-US" w:eastAsia="en-US" w:bidi="ar-SA"/>
        </w:rPr>
        <w:t>（二）一般公共服务支出(类)财政事务(款)一般行政管</w:t>
      </w:r>
      <w:r>
        <w:rPr>
          <w:rFonts w:ascii="仿宋" w:hAnsi="仿宋" w:eastAsia="仿宋" w:cs="仿宋"/>
          <w:snapToGrid w:val="0"/>
          <w:color w:val="000000"/>
          <w:spacing w:val="28"/>
          <w:kern w:val="0"/>
          <w:sz w:val="30"/>
          <w:szCs w:val="30"/>
          <w:lang w:val="en-US" w:eastAsia="en-US" w:bidi="ar-SA"/>
        </w:rPr>
        <w:t>理事务(项):反映行政单位(包括实行公</w:t>
      </w:r>
      <w:r>
        <w:rPr>
          <w:rFonts w:ascii="仿宋" w:hAnsi="仿宋" w:eastAsia="仿宋" w:cs="仿宋"/>
          <w:snapToGrid w:val="0"/>
          <w:color w:val="000000"/>
          <w:spacing w:val="27"/>
          <w:kern w:val="0"/>
          <w:sz w:val="30"/>
          <w:szCs w:val="30"/>
          <w:lang w:val="en-US" w:eastAsia="en-US" w:bidi="ar-SA"/>
        </w:rPr>
        <w:t>务员管理的事业单</w:t>
      </w:r>
      <w:r>
        <w:rPr>
          <w:rFonts w:ascii="仿宋" w:hAnsi="仿宋" w:eastAsia="仿宋" w:cs="仿宋"/>
          <w:snapToGrid w:val="0"/>
          <w:color w:val="000000"/>
          <w:spacing w:val="15"/>
          <w:kern w:val="0"/>
          <w:sz w:val="30"/>
          <w:szCs w:val="30"/>
          <w:lang w:val="en-US" w:eastAsia="en-US" w:bidi="ar-SA"/>
        </w:rPr>
        <w:t>位)未单独设置项级科目的其他项目支出。</w:t>
      </w:r>
    </w:p>
    <w:p w14:paraId="5B07053F">
      <w:pPr>
        <w:widowControl/>
        <w:kinsoku w:val="0"/>
        <w:autoSpaceDE w:val="0"/>
        <w:autoSpaceDN w:val="0"/>
        <w:adjustRightInd w:val="0"/>
        <w:snapToGrid w:val="0"/>
        <w:spacing w:line="248" w:lineRule="auto"/>
        <w:jc w:val="left"/>
        <w:textAlignment w:val="baseline"/>
        <w:rPr>
          <w:rFonts w:ascii="Arial" w:hAnsi="Arial" w:eastAsia="Arial" w:cs="Arial"/>
          <w:snapToGrid w:val="0"/>
          <w:color w:val="000000"/>
          <w:kern w:val="0"/>
          <w:sz w:val="21"/>
          <w:szCs w:val="21"/>
          <w:lang w:eastAsia="en-US"/>
        </w:rPr>
      </w:pPr>
    </w:p>
    <w:p w14:paraId="070F7978">
      <w:pPr>
        <w:kinsoku w:val="0"/>
        <w:autoSpaceDE w:val="0"/>
        <w:autoSpaceDN w:val="0"/>
        <w:adjustRightInd w:val="0"/>
        <w:snapToGrid w:val="0"/>
        <w:spacing w:before="98" w:line="301" w:lineRule="auto"/>
        <w:ind w:left="36" w:firstLine="590"/>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17"/>
          <w:kern w:val="0"/>
          <w:sz w:val="30"/>
          <w:szCs w:val="30"/>
          <w:lang w:val="en-US" w:eastAsia="en-US" w:bidi="ar-SA"/>
        </w:rPr>
        <w:t>（三）</w:t>
      </w:r>
      <w:r>
        <w:rPr>
          <w:rFonts w:ascii="仿宋" w:hAnsi="仿宋" w:eastAsia="仿宋" w:cs="仿宋"/>
          <w:snapToGrid w:val="0"/>
          <w:color w:val="000000"/>
          <w:spacing w:val="-66"/>
          <w:kern w:val="0"/>
          <w:sz w:val="30"/>
          <w:szCs w:val="30"/>
          <w:lang w:val="en-US" w:eastAsia="en-US" w:bidi="ar-SA"/>
        </w:rPr>
        <w:t xml:space="preserve"> </w:t>
      </w:r>
      <w:r>
        <w:rPr>
          <w:rFonts w:ascii="仿宋" w:hAnsi="仿宋" w:eastAsia="仿宋" w:cs="仿宋"/>
          <w:snapToGrid w:val="0"/>
          <w:color w:val="000000"/>
          <w:spacing w:val="17"/>
          <w:kern w:val="0"/>
          <w:sz w:val="30"/>
          <w:szCs w:val="30"/>
          <w:lang w:val="en-US" w:eastAsia="en-US" w:bidi="ar-SA"/>
        </w:rPr>
        <w:t>一般公共服务支出(类)财政事务(款)机关服务 (</w:t>
      </w:r>
      <w:r>
        <w:rPr>
          <w:rFonts w:ascii="仿宋" w:hAnsi="仿宋" w:eastAsia="仿宋" w:cs="仿宋"/>
          <w:snapToGrid w:val="0"/>
          <w:color w:val="000000"/>
          <w:spacing w:val="14"/>
          <w:kern w:val="0"/>
          <w:sz w:val="30"/>
          <w:szCs w:val="30"/>
          <w:lang w:val="en-US" w:eastAsia="en-US" w:bidi="ar-SA"/>
        </w:rPr>
        <w:t>项</w:t>
      </w:r>
      <w:r>
        <w:rPr>
          <w:rFonts w:ascii="仿宋" w:hAnsi="仿宋" w:eastAsia="仿宋" w:cs="仿宋"/>
          <w:snapToGrid w:val="0"/>
          <w:color w:val="000000"/>
          <w:spacing w:val="-9"/>
          <w:kern w:val="0"/>
          <w:sz w:val="30"/>
          <w:szCs w:val="30"/>
          <w:lang w:val="en-US" w:eastAsia="en-US" w:bidi="ar-SA"/>
        </w:rPr>
        <w:t>）：</w:t>
      </w:r>
      <w:r>
        <w:rPr>
          <w:rFonts w:ascii="仿宋" w:hAnsi="仿宋" w:eastAsia="仿宋" w:cs="仿宋"/>
          <w:snapToGrid w:val="0"/>
          <w:color w:val="000000"/>
          <w:spacing w:val="14"/>
          <w:kern w:val="0"/>
          <w:sz w:val="30"/>
          <w:szCs w:val="30"/>
          <w:lang w:val="en-US" w:eastAsia="en-US" w:bidi="ar-SA"/>
        </w:rPr>
        <w:t>反映为行政单位（包括实行公务员管理的</w:t>
      </w:r>
      <w:r>
        <w:rPr>
          <w:rFonts w:ascii="仿宋" w:hAnsi="仿宋" w:eastAsia="仿宋" w:cs="仿宋"/>
          <w:snapToGrid w:val="0"/>
          <w:color w:val="000000"/>
          <w:spacing w:val="13"/>
          <w:kern w:val="0"/>
          <w:sz w:val="30"/>
          <w:szCs w:val="30"/>
          <w:lang w:val="en-US" w:eastAsia="en-US" w:bidi="ar-SA"/>
        </w:rPr>
        <w:t>事业单位）提</w:t>
      </w:r>
      <w:r>
        <w:rPr>
          <w:rFonts w:ascii="仿宋" w:hAnsi="仿宋" w:eastAsia="仿宋" w:cs="仿宋"/>
          <w:snapToGrid w:val="0"/>
          <w:color w:val="000000"/>
          <w:spacing w:val="15"/>
          <w:kern w:val="0"/>
          <w:sz w:val="30"/>
          <w:szCs w:val="30"/>
          <w:lang w:val="en-US" w:eastAsia="en-US" w:bidi="ar-SA"/>
        </w:rPr>
        <w:t>供后勤服务的各类后勤服务中心、</w:t>
      </w:r>
      <w:r>
        <w:rPr>
          <w:rFonts w:ascii="仿宋" w:hAnsi="仿宋" w:eastAsia="仿宋" w:cs="仿宋"/>
          <w:snapToGrid w:val="0"/>
          <w:color w:val="000000"/>
          <w:spacing w:val="-77"/>
          <w:kern w:val="0"/>
          <w:sz w:val="30"/>
          <w:szCs w:val="30"/>
          <w:lang w:val="en-US" w:eastAsia="en-US" w:bidi="ar-SA"/>
        </w:rPr>
        <w:t xml:space="preserve"> </w:t>
      </w:r>
      <w:r>
        <w:rPr>
          <w:rFonts w:ascii="仿宋" w:hAnsi="仿宋" w:eastAsia="仿宋" w:cs="仿宋"/>
          <w:snapToGrid w:val="0"/>
          <w:color w:val="000000"/>
          <w:spacing w:val="15"/>
          <w:kern w:val="0"/>
          <w:sz w:val="30"/>
          <w:szCs w:val="30"/>
          <w:lang w:val="en-US" w:eastAsia="en-US" w:bidi="ar-SA"/>
        </w:rPr>
        <w:t>医务室等附属事业单位的</w:t>
      </w:r>
      <w:r>
        <w:rPr>
          <w:rFonts w:ascii="仿宋" w:hAnsi="仿宋" w:eastAsia="仿宋" w:cs="仿宋"/>
          <w:snapToGrid w:val="0"/>
          <w:color w:val="000000"/>
          <w:spacing w:val="2"/>
          <w:kern w:val="0"/>
          <w:sz w:val="30"/>
          <w:szCs w:val="30"/>
          <w:lang w:val="en-US" w:eastAsia="en-US" w:bidi="ar-SA"/>
        </w:rPr>
        <w:t>支出。</w:t>
      </w:r>
    </w:p>
    <w:p w14:paraId="3CFE80AD">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kern w:val="0"/>
          <w:sz w:val="21"/>
          <w:szCs w:val="21"/>
          <w:lang w:eastAsia="en-US"/>
        </w:rPr>
      </w:pPr>
    </w:p>
    <w:p w14:paraId="695AEDFC">
      <w:pPr>
        <w:kinsoku w:val="0"/>
        <w:autoSpaceDE w:val="0"/>
        <w:autoSpaceDN w:val="0"/>
        <w:adjustRightInd w:val="0"/>
        <w:snapToGrid w:val="0"/>
        <w:spacing w:before="98" w:line="261" w:lineRule="auto"/>
        <w:ind w:left="41" w:right="708" w:firstLine="585"/>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6"/>
          <w:kern w:val="0"/>
          <w:sz w:val="30"/>
          <w:szCs w:val="30"/>
          <w:lang w:val="en-US" w:eastAsia="en-US" w:bidi="ar-SA"/>
        </w:rPr>
        <w:t>（</w:t>
      </w:r>
      <w:r>
        <w:rPr>
          <w:rFonts w:ascii="仿宋" w:hAnsi="仿宋" w:eastAsia="仿宋" w:cs="仿宋"/>
          <w:snapToGrid w:val="0"/>
          <w:color w:val="000000"/>
          <w:spacing w:val="-72"/>
          <w:kern w:val="0"/>
          <w:sz w:val="30"/>
          <w:szCs w:val="30"/>
          <w:lang w:val="en-US" w:eastAsia="en-US" w:bidi="ar-SA"/>
        </w:rPr>
        <w:t xml:space="preserve"> </w:t>
      </w:r>
      <w:r>
        <w:rPr>
          <w:rFonts w:ascii="仿宋" w:hAnsi="仿宋" w:eastAsia="仿宋" w:cs="仿宋"/>
          <w:snapToGrid w:val="0"/>
          <w:color w:val="000000"/>
          <w:spacing w:val="6"/>
          <w:kern w:val="0"/>
          <w:sz w:val="30"/>
          <w:szCs w:val="30"/>
          <w:lang w:val="en-US" w:eastAsia="en-US" w:bidi="ar-SA"/>
        </w:rPr>
        <w:t>四）一般公共服务支出(类)财政事务(款)财政监察</w:t>
      </w:r>
      <w:r>
        <w:rPr>
          <w:rFonts w:ascii="仿宋" w:hAnsi="仿宋" w:eastAsia="仿宋" w:cs="仿宋"/>
          <w:snapToGrid w:val="0"/>
          <w:color w:val="000000"/>
          <w:spacing w:val="13"/>
          <w:kern w:val="0"/>
          <w:sz w:val="30"/>
          <w:szCs w:val="30"/>
          <w:lang w:val="en-US" w:eastAsia="en-US" w:bidi="ar-SA"/>
        </w:rPr>
        <w:t>（项</w:t>
      </w:r>
      <w:r>
        <w:rPr>
          <w:rFonts w:ascii="仿宋" w:hAnsi="仿宋" w:eastAsia="仿宋" w:cs="仿宋"/>
          <w:snapToGrid w:val="0"/>
          <w:color w:val="000000"/>
          <w:spacing w:val="6"/>
          <w:kern w:val="0"/>
          <w:sz w:val="30"/>
          <w:szCs w:val="30"/>
          <w:lang w:val="en-US" w:eastAsia="en-US" w:bidi="ar-SA"/>
        </w:rPr>
        <w:t>）</w:t>
      </w:r>
      <w:r>
        <w:rPr>
          <w:rFonts w:ascii="仿宋" w:hAnsi="仿宋" w:eastAsia="仿宋" w:cs="仿宋"/>
          <w:snapToGrid w:val="0"/>
          <w:color w:val="000000"/>
          <w:spacing w:val="-67"/>
          <w:kern w:val="0"/>
          <w:sz w:val="30"/>
          <w:szCs w:val="30"/>
          <w:lang w:val="en-US" w:eastAsia="en-US" w:bidi="ar-SA"/>
        </w:rPr>
        <w:t xml:space="preserve"> </w:t>
      </w:r>
      <w:r>
        <w:rPr>
          <w:rFonts w:ascii="仿宋" w:hAnsi="仿宋" w:eastAsia="仿宋" w:cs="仿宋"/>
          <w:snapToGrid w:val="0"/>
          <w:color w:val="000000"/>
          <w:spacing w:val="6"/>
          <w:kern w:val="0"/>
          <w:sz w:val="30"/>
          <w:szCs w:val="30"/>
          <w:lang w:val="en-US" w:eastAsia="en-US" w:bidi="ar-SA"/>
        </w:rPr>
        <w:t>：</w:t>
      </w:r>
      <w:r>
        <w:rPr>
          <w:rFonts w:ascii="仿宋" w:hAnsi="仿宋" w:eastAsia="仿宋" w:cs="仿宋"/>
          <w:snapToGrid w:val="0"/>
          <w:color w:val="000000"/>
          <w:spacing w:val="13"/>
          <w:kern w:val="0"/>
          <w:sz w:val="30"/>
          <w:szCs w:val="30"/>
          <w:lang w:val="en-US" w:eastAsia="en-US" w:bidi="ar-SA"/>
        </w:rPr>
        <w:t>反映财政监察方面的专项业务支出。</w:t>
      </w:r>
    </w:p>
    <w:p w14:paraId="5E901CAD">
      <w:pPr>
        <w:kinsoku w:val="0"/>
        <w:autoSpaceDE w:val="0"/>
        <w:autoSpaceDN w:val="0"/>
        <w:adjustRightInd w:val="0"/>
        <w:snapToGrid w:val="0"/>
        <w:spacing w:before="311" w:line="260" w:lineRule="auto"/>
        <w:ind w:left="156" w:right="223" w:firstLine="526"/>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14"/>
          <w:kern w:val="0"/>
          <w:sz w:val="30"/>
          <w:szCs w:val="30"/>
          <w:lang w:val="en-US" w:eastAsia="en-US" w:bidi="ar-SA"/>
        </w:rPr>
        <w:t>（五）一般公共服务支出(类)财政事务(</w:t>
      </w:r>
      <w:r>
        <w:rPr>
          <w:rFonts w:ascii="仿宋" w:hAnsi="仿宋" w:eastAsia="仿宋" w:cs="仿宋"/>
          <w:snapToGrid w:val="0"/>
          <w:color w:val="000000"/>
          <w:spacing w:val="13"/>
          <w:kern w:val="0"/>
          <w:sz w:val="30"/>
          <w:szCs w:val="30"/>
          <w:lang w:val="en-US" w:eastAsia="en-US" w:bidi="ar-SA"/>
        </w:rPr>
        <w:t>款)信息化建设</w:t>
      </w:r>
      <w:r>
        <w:rPr>
          <w:rFonts w:ascii="仿宋" w:hAnsi="仿宋" w:eastAsia="仿宋" w:cs="仿宋"/>
          <w:snapToGrid w:val="0"/>
          <w:color w:val="000000"/>
          <w:spacing w:val="10"/>
          <w:kern w:val="0"/>
          <w:sz w:val="30"/>
          <w:szCs w:val="30"/>
          <w:lang w:val="en-US" w:eastAsia="en-US" w:bidi="ar-SA"/>
        </w:rPr>
        <w:t>(项):反映财政部门用于信息化建设方面的支出。</w:t>
      </w:r>
    </w:p>
    <w:p w14:paraId="631C204B">
      <w:pPr>
        <w:kinsoku w:val="0"/>
        <w:autoSpaceDE w:val="0"/>
        <w:autoSpaceDN w:val="0"/>
        <w:adjustRightInd w:val="0"/>
        <w:snapToGrid w:val="0"/>
        <w:spacing w:before="289" w:line="229" w:lineRule="auto"/>
        <w:ind w:left="682"/>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13"/>
          <w:kern w:val="0"/>
          <w:sz w:val="30"/>
          <w:szCs w:val="30"/>
          <w:lang w:val="en-US" w:eastAsia="en-US" w:bidi="ar-SA"/>
        </w:rPr>
        <w:t>（六）一般公共服务支出(类)财政事务(款)财政委托业</w:t>
      </w:r>
    </w:p>
    <w:p w14:paraId="78393CFA">
      <w:pPr>
        <w:spacing w:line="229" w:lineRule="auto"/>
        <w:sectPr>
          <w:pgSz w:w="11906" w:h="16840"/>
          <w:pgMar w:top="1431" w:right="1655" w:bottom="0" w:left="1785" w:header="0" w:footer="0" w:gutter="0"/>
          <w:cols w:space="720" w:num="1"/>
        </w:sectPr>
      </w:pPr>
    </w:p>
    <w:p w14:paraId="73E21A8B">
      <w:pPr>
        <w:kinsoku w:val="0"/>
        <w:autoSpaceDE w:val="0"/>
        <w:autoSpaceDN w:val="0"/>
        <w:adjustRightInd w:val="0"/>
        <w:snapToGrid w:val="0"/>
        <w:spacing w:before="243" w:line="356" w:lineRule="auto"/>
        <w:ind w:left="41" w:right="34" w:firstLine="18"/>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22"/>
          <w:kern w:val="0"/>
          <w:sz w:val="30"/>
          <w:szCs w:val="30"/>
          <w:lang w:val="en-US" w:eastAsia="en-US" w:bidi="ar-SA"/>
        </w:rPr>
        <w:t>务支出(项):反映财政委托评审机构进行财政</w:t>
      </w:r>
      <w:r>
        <w:rPr>
          <w:rFonts w:ascii="仿宋" w:hAnsi="仿宋" w:eastAsia="仿宋" w:cs="仿宋"/>
          <w:snapToGrid w:val="0"/>
          <w:color w:val="000000"/>
          <w:spacing w:val="21"/>
          <w:kern w:val="0"/>
          <w:sz w:val="30"/>
          <w:szCs w:val="30"/>
          <w:lang w:val="en-US" w:eastAsia="en-US" w:bidi="ar-SA"/>
        </w:rPr>
        <w:t>投资评审和委</w:t>
      </w:r>
      <w:r>
        <w:rPr>
          <w:rFonts w:ascii="仿宋" w:hAnsi="仿宋" w:eastAsia="仿宋" w:cs="仿宋"/>
          <w:snapToGrid w:val="0"/>
          <w:color w:val="000000"/>
          <w:spacing w:val="15"/>
          <w:kern w:val="0"/>
          <w:sz w:val="30"/>
          <w:szCs w:val="30"/>
          <w:lang w:val="en-US" w:eastAsia="en-US" w:bidi="ar-SA"/>
        </w:rPr>
        <w:t>托建设银行等机构代理业务发生的支出。</w:t>
      </w:r>
    </w:p>
    <w:p w14:paraId="79FEEDD4">
      <w:pPr>
        <w:kinsoku w:val="0"/>
        <w:autoSpaceDE w:val="0"/>
        <w:autoSpaceDN w:val="0"/>
        <w:adjustRightInd w:val="0"/>
        <w:snapToGrid w:val="0"/>
        <w:spacing w:before="3" w:line="259" w:lineRule="auto"/>
        <w:ind w:left="156" w:right="114" w:firstLine="526"/>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22"/>
          <w:kern w:val="0"/>
          <w:sz w:val="30"/>
          <w:szCs w:val="30"/>
          <w:lang w:val="en-US" w:eastAsia="en-US" w:bidi="ar-SA"/>
        </w:rPr>
        <w:t>（七）</w:t>
      </w:r>
      <w:r>
        <w:rPr>
          <w:rFonts w:ascii="仿宋" w:hAnsi="仿宋" w:eastAsia="仿宋" w:cs="仿宋"/>
          <w:snapToGrid w:val="0"/>
          <w:color w:val="000000"/>
          <w:spacing w:val="-64"/>
          <w:kern w:val="0"/>
          <w:sz w:val="30"/>
          <w:szCs w:val="30"/>
          <w:lang w:val="en-US" w:eastAsia="en-US" w:bidi="ar-SA"/>
        </w:rPr>
        <w:t xml:space="preserve"> </w:t>
      </w:r>
      <w:r>
        <w:rPr>
          <w:rFonts w:ascii="仿宋" w:hAnsi="仿宋" w:eastAsia="仿宋" w:cs="仿宋"/>
          <w:snapToGrid w:val="0"/>
          <w:color w:val="000000"/>
          <w:spacing w:val="22"/>
          <w:kern w:val="0"/>
          <w:sz w:val="30"/>
          <w:szCs w:val="30"/>
          <w:lang w:val="en-US" w:eastAsia="en-US" w:bidi="ar-SA"/>
        </w:rPr>
        <w:t>一般公共服务支出(类)财政事务(款)事业运行</w:t>
      </w:r>
      <w:r>
        <w:rPr>
          <w:rFonts w:ascii="仿宋" w:hAnsi="仿宋" w:eastAsia="仿宋" w:cs="仿宋"/>
          <w:snapToGrid w:val="0"/>
          <w:color w:val="000000"/>
          <w:spacing w:val="6"/>
          <w:kern w:val="0"/>
          <w:sz w:val="30"/>
          <w:szCs w:val="30"/>
          <w:lang w:val="en-US" w:eastAsia="en-US" w:bidi="ar-SA"/>
        </w:rPr>
        <w:t>(项):反映事业单位的基本支出。</w:t>
      </w:r>
    </w:p>
    <w:p w14:paraId="6DC7B91C">
      <w:pPr>
        <w:kinsoku w:val="0"/>
        <w:autoSpaceDE w:val="0"/>
        <w:autoSpaceDN w:val="0"/>
        <w:adjustRightInd w:val="0"/>
        <w:snapToGrid w:val="0"/>
        <w:spacing w:before="312" w:line="288" w:lineRule="auto"/>
        <w:ind w:left="60" w:right="87" w:firstLine="622"/>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14"/>
          <w:kern w:val="0"/>
          <w:sz w:val="30"/>
          <w:szCs w:val="30"/>
          <w:lang w:val="en-US" w:eastAsia="en-US" w:bidi="ar-SA"/>
        </w:rPr>
        <w:t>（八）一般公共服务支出(类)财政事务(款)其他财</w:t>
      </w:r>
      <w:r>
        <w:rPr>
          <w:rFonts w:ascii="仿宋" w:hAnsi="仿宋" w:eastAsia="仿宋" w:cs="仿宋"/>
          <w:snapToGrid w:val="0"/>
          <w:color w:val="000000"/>
          <w:spacing w:val="13"/>
          <w:kern w:val="0"/>
          <w:sz w:val="30"/>
          <w:szCs w:val="30"/>
          <w:lang w:val="en-US" w:eastAsia="en-US" w:bidi="ar-SA"/>
        </w:rPr>
        <w:t>政事</w:t>
      </w:r>
      <w:r>
        <w:rPr>
          <w:rFonts w:ascii="仿宋" w:hAnsi="仿宋" w:eastAsia="仿宋" w:cs="仿宋"/>
          <w:snapToGrid w:val="0"/>
          <w:color w:val="000000"/>
          <w:spacing w:val="21"/>
          <w:kern w:val="0"/>
          <w:sz w:val="30"/>
          <w:szCs w:val="30"/>
          <w:lang w:val="en-US" w:eastAsia="en-US" w:bidi="ar-SA"/>
        </w:rPr>
        <w:t>务支出(项):反映除上述项</w:t>
      </w:r>
      <w:r>
        <w:rPr>
          <w:rFonts w:ascii="仿宋" w:hAnsi="仿宋" w:eastAsia="仿宋" w:cs="仿宋"/>
          <w:snapToGrid w:val="0"/>
          <w:color w:val="000000"/>
          <w:spacing w:val="-54"/>
          <w:kern w:val="0"/>
          <w:sz w:val="30"/>
          <w:szCs w:val="30"/>
          <w:lang w:val="en-US" w:eastAsia="en-US" w:bidi="ar-SA"/>
        </w:rPr>
        <w:t xml:space="preserve"> </w:t>
      </w:r>
      <w:r>
        <w:rPr>
          <w:rFonts w:ascii="仿宋" w:hAnsi="仿宋" w:eastAsia="仿宋" w:cs="仿宋"/>
          <w:snapToGrid w:val="0"/>
          <w:color w:val="000000"/>
          <w:spacing w:val="21"/>
          <w:kern w:val="0"/>
          <w:sz w:val="30"/>
          <w:szCs w:val="30"/>
          <w:lang w:val="en-US" w:eastAsia="en-US" w:bidi="ar-SA"/>
        </w:rPr>
        <w:t>目</w:t>
      </w:r>
      <w:r>
        <w:rPr>
          <w:rFonts w:ascii="仿宋" w:hAnsi="仿宋" w:eastAsia="仿宋" w:cs="仿宋"/>
          <w:snapToGrid w:val="0"/>
          <w:color w:val="000000"/>
          <w:spacing w:val="-79"/>
          <w:kern w:val="0"/>
          <w:sz w:val="30"/>
          <w:szCs w:val="30"/>
          <w:lang w:val="en-US" w:eastAsia="en-US" w:bidi="ar-SA"/>
        </w:rPr>
        <w:t xml:space="preserve"> </w:t>
      </w:r>
      <w:r>
        <w:rPr>
          <w:rFonts w:ascii="仿宋" w:hAnsi="仿宋" w:eastAsia="仿宋" w:cs="仿宋"/>
          <w:snapToGrid w:val="0"/>
          <w:color w:val="000000"/>
          <w:spacing w:val="21"/>
          <w:kern w:val="0"/>
          <w:sz w:val="30"/>
          <w:szCs w:val="30"/>
          <w:lang w:val="en-US" w:eastAsia="en-US" w:bidi="ar-SA"/>
        </w:rPr>
        <w:t>以外其他财政事务方</w:t>
      </w:r>
      <w:r>
        <w:rPr>
          <w:rFonts w:ascii="仿宋" w:hAnsi="仿宋" w:eastAsia="仿宋" w:cs="仿宋"/>
          <w:snapToGrid w:val="0"/>
          <w:color w:val="000000"/>
          <w:spacing w:val="20"/>
          <w:kern w:val="0"/>
          <w:sz w:val="30"/>
          <w:szCs w:val="30"/>
          <w:lang w:val="en-US" w:eastAsia="en-US" w:bidi="ar-SA"/>
        </w:rPr>
        <w:t>面的支</w:t>
      </w:r>
      <w:r>
        <w:rPr>
          <w:rFonts w:ascii="仿宋" w:hAnsi="仿宋" w:eastAsia="仿宋" w:cs="仿宋"/>
          <w:snapToGrid w:val="0"/>
          <w:color w:val="000000"/>
          <w:spacing w:val="-10"/>
          <w:kern w:val="0"/>
          <w:sz w:val="30"/>
          <w:szCs w:val="30"/>
          <w:lang w:val="en-US" w:eastAsia="en-US" w:bidi="ar-SA"/>
        </w:rPr>
        <w:t>出。</w:t>
      </w:r>
    </w:p>
    <w:p w14:paraId="06782F76">
      <w:pPr>
        <w:kinsoku w:val="0"/>
        <w:autoSpaceDE w:val="0"/>
        <w:autoSpaceDN w:val="0"/>
        <w:adjustRightInd w:val="0"/>
        <w:snapToGrid w:val="0"/>
        <w:spacing w:before="330" w:line="303" w:lineRule="auto"/>
        <w:ind w:left="58" w:right="39" w:firstLine="624"/>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16"/>
          <w:kern w:val="0"/>
          <w:sz w:val="30"/>
          <w:szCs w:val="30"/>
          <w:lang w:val="en-US" w:eastAsia="en-US" w:bidi="ar-SA"/>
        </w:rPr>
        <w:t>（九）社会保障和就业支出(类)行政事业单位养老支出</w:t>
      </w:r>
      <w:r>
        <w:rPr>
          <w:rFonts w:ascii="仿宋" w:hAnsi="仿宋" w:eastAsia="仿宋" w:cs="仿宋"/>
          <w:snapToGrid w:val="0"/>
          <w:color w:val="000000"/>
          <w:spacing w:val="21"/>
          <w:kern w:val="0"/>
          <w:sz w:val="30"/>
          <w:szCs w:val="30"/>
          <w:lang w:val="en-US" w:eastAsia="en-US" w:bidi="ar-SA"/>
        </w:rPr>
        <w:t>(款)机关事业单位基本养老保险缴费支出(项):反</w:t>
      </w:r>
      <w:r>
        <w:rPr>
          <w:rFonts w:ascii="仿宋" w:hAnsi="仿宋" w:eastAsia="仿宋" w:cs="仿宋"/>
          <w:snapToGrid w:val="0"/>
          <w:color w:val="000000"/>
          <w:spacing w:val="20"/>
          <w:kern w:val="0"/>
          <w:sz w:val="30"/>
          <w:szCs w:val="30"/>
          <w:lang w:val="en-US" w:eastAsia="en-US" w:bidi="ar-SA"/>
        </w:rPr>
        <w:t>映机关事</w:t>
      </w:r>
      <w:r>
        <w:rPr>
          <w:rFonts w:ascii="仿宋" w:hAnsi="仿宋" w:eastAsia="仿宋" w:cs="仿宋"/>
          <w:snapToGrid w:val="0"/>
          <w:color w:val="000000"/>
          <w:spacing w:val="29"/>
          <w:kern w:val="0"/>
          <w:sz w:val="30"/>
          <w:szCs w:val="30"/>
          <w:lang w:val="en-US" w:eastAsia="en-US" w:bidi="ar-SA"/>
        </w:rPr>
        <w:t>业单位实施养老保险制度由单位缴纳的基本养老保险费支</w:t>
      </w:r>
      <w:r>
        <w:rPr>
          <w:rFonts w:ascii="仿宋" w:hAnsi="仿宋" w:eastAsia="仿宋" w:cs="仿宋"/>
          <w:snapToGrid w:val="0"/>
          <w:color w:val="000000"/>
          <w:spacing w:val="-6"/>
          <w:kern w:val="0"/>
          <w:sz w:val="30"/>
          <w:szCs w:val="30"/>
          <w:lang w:val="en-US" w:eastAsia="en-US" w:bidi="ar-SA"/>
        </w:rPr>
        <w:t>出。</w:t>
      </w:r>
    </w:p>
    <w:p w14:paraId="31F01B4B">
      <w:pPr>
        <w:widowControl/>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lang w:eastAsia="en-US"/>
        </w:rPr>
      </w:pPr>
    </w:p>
    <w:p w14:paraId="0D63C75E">
      <w:pPr>
        <w:kinsoku w:val="0"/>
        <w:autoSpaceDE w:val="0"/>
        <w:autoSpaceDN w:val="0"/>
        <w:adjustRightInd w:val="0"/>
        <w:snapToGrid w:val="0"/>
        <w:spacing w:before="97" w:line="309" w:lineRule="auto"/>
        <w:ind w:left="47" w:right="25" w:firstLine="634"/>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17"/>
          <w:kern w:val="0"/>
          <w:sz w:val="30"/>
          <w:szCs w:val="30"/>
          <w:lang w:val="en-US" w:eastAsia="en-US" w:bidi="ar-SA"/>
        </w:rPr>
        <w:t>（十）卫生健康支出（类）行政事业单位医疗（款）行</w:t>
      </w:r>
      <w:r>
        <w:rPr>
          <w:rFonts w:ascii="仿宋" w:hAnsi="仿宋" w:eastAsia="仿宋" w:cs="仿宋"/>
          <w:snapToGrid w:val="0"/>
          <w:color w:val="000000"/>
          <w:spacing w:val="20"/>
          <w:kern w:val="0"/>
          <w:sz w:val="30"/>
          <w:szCs w:val="30"/>
          <w:lang w:val="en-US" w:eastAsia="en-US" w:bidi="ar-SA"/>
        </w:rPr>
        <w:t>政单位医疗(项</w:t>
      </w:r>
      <w:r>
        <w:rPr>
          <w:rFonts w:ascii="仿宋" w:hAnsi="仿宋" w:eastAsia="仿宋" w:cs="仿宋"/>
          <w:snapToGrid w:val="0"/>
          <w:color w:val="000000"/>
          <w:spacing w:val="14"/>
          <w:kern w:val="0"/>
          <w:sz w:val="30"/>
          <w:szCs w:val="30"/>
          <w:lang w:val="en-US" w:eastAsia="en-US" w:bidi="ar-SA"/>
        </w:rPr>
        <w:t>）</w:t>
      </w:r>
      <w:r>
        <w:rPr>
          <w:rFonts w:ascii="仿宋" w:hAnsi="仿宋" w:eastAsia="仿宋" w:cs="仿宋"/>
          <w:snapToGrid w:val="0"/>
          <w:color w:val="000000"/>
          <w:spacing w:val="-56"/>
          <w:kern w:val="0"/>
          <w:sz w:val="30"/>
          <w:szCs w:val="30"/>
          <w:lang w:val="en-US" w:eastAsia="en-US" w:bidi="ar-SA"/>
        </w:rPr>
        <w:t xml:space="preserve"> </w:t>
      </w:r>
      <w:r>
        <w:rPr>
          <w:rFonts w:ascii="仿宋" w:hAnsi="仿宋" w:eastAsia="仿宋" w:cs="仿宋"/>
          <w:snapToGrid w:val="0"/>
          <w:color w:val="000000"/>
          <w:spacing w:val="14"/>
          <w:kern w:val="0"/>
          <w:sz w:val="30"/>
          <w:szCs w:val="30"/>
          <w:lang w:val="en-US" w:eastAsia="en-US" w:bidi="ar-SA"/>
        </w:rPr>
        <w:t>：</w:t>
      </w:r>
      <w:r>
        <w:rPr>
          <w:rFonts w:ascii="仿宋" w:hAnsi="仿宋" w:eastAsia="仿宋" w:cs="仿宋"/>
          <w:snapToGrid w:val="0"/>
          <w:color w:val="000000"/>
          <w:spacing w:val="20"/>
          <w:kern w:val="0"/>
          <w:sz w:val="30"/>
          <w:szCs w:val="30"/>
          <w:lang w:val="en-US" w:eastAsia="en-US" w:bidi="ar-SA"/>
        </w:rPr>
        <w:t>反映财政部门安排的行政单位（包括实</w:t>
      </w:r>
      <w:r>
        <w:rPr>
          <w:rFonts w:ascii="仿宋" w:hAnsi="仿宋" w:eastAsia="仿宋" w:cs="仿宋"/>
          <w:snapToGrid w:val="0"/>
          <w:color w:val="000000"/>
          <w:spacing w:val="17"/>
          <w:kern w:val="0"/>
          <w:sz w:val="30"/>
          <w:szCs w:val="30"/>
          <w:lang w:val="en-US" w:eastAsia="en-US" w:bidi="ar-SA"/>
        </w:rPr>
        <w:t>行公务员管理的事业单位，下同）基本医疗保险缴费经费，未参加医疗保险的行政单位的公费医疗经费，按国家规定享</w:t>
      </w:r>
      <w:r>
        <w:rPr>
          <w:rFonts w:ascii="仿宋" w:hAnsi="仿宋" w:eastAsia="仿宋" w:cs="仿宋"/>
          <w:snapToGrid w:val="0"/>
          <w:color w:val="000000"/>
          <w:spacing w:val="15"/>
          <w:kern w:val="0"/>
          <w:sz w:val="30"/>
          <w:szCs w:val="30"/>
          <w:lang w:val="en-US" w:eastAsia="en-US" w:bidi="ar-SA"/>
        </w:rPr>
        <w:t>受离休人员、红军老战士待遇人员的医疗经费。</w:t>
      </w:r>
    </w:p>
    <w:p w14:paraId="3CAC2DE7">
      <w:pPr>
        <w:widowControl/>
        <w:kinsoku w:val="0"/>
        <w:autoSpaceDE w:val="0"/>
        <w:autoSpaceDN w:val="0"/>
        <w:adjustRightInd w:val="0"/>
        <w:snapToGrid w:val="0"/>
        <w:spacing w:line="278" w:lineRule="auto"/>
        <w:jc w:val="left"/>
        <w:textAlignment w:val="baseline"/>
        <w:rPr>
          <w:rFonts w:ascii="Arial" w:hAnsi="Arial" w:eastAsia="Arial" w:cs="Arial"/>
          <w:snapToGrid w:val="0"/>
          <w:color w:val="000000"/>
          <w:kern w:val="0"/>
          <w:sz w:val="21"/>
          <w:szCs w:val="21"/>
          <w:lang w:eastAsia="en-US"/>
        </w:rPr>
      </w:pPr>
    </w:p>
    <w:p w14:paraId="3C8F8500">
      <w:pPr>
        <w:kinsoku w:val="0"/>
        <w:autoSpaceDE w:val="0"/>
        <w:autoSpaceDN w:val="0"/>
        <w:adjustRightInd w:val="0"/>
        <w:snapToGrid w:val="0"/>
        <w:spacing w:before="99" w:line="300" w:lineRule="auto"/>
        <w:ind w:left="46" w:right="25" w:firstLine="636"/>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16"/>
          <w:kern w:val="0"/>
          <w:sz w:val="30"/>
          <w:szCs w:val="30"/>
          <w:lang w:val="en-US" w:eastAsia="en-US" w:bidi="ar-SA"/>
        </w:rPr>
        <w:t>（十一）卫生健康支出（类）行政事业单位医疗（款）</w:t>
      </w:r>
      <w:r>
        <w:rPr>
          <w:rFonts w:ascii="仿宋" w:hAnsi="仿宋" w:eastAsia="仿宋" w:cs="仿宋"/>
          <w:snapToGrid w:val="0"/>
          <w:color w:val="000000"/>
          <w:spacing w:val="20"/>
          <w:kern w:val="0"/>
          <w:sz w:val="30"/>
          <w:szCs w:val="30"/>
          <w:lang w:val="en-US" w:eastAsia="en-US" w:bidi="ar-SA"/>
        </w:rPr>
        <w:t>事业单位医疗(项</w:t>
      </w:r>
      <w:r>
        <w:rPr>
          <w:rFonts w:ascii="仿宋" w:hAnsi="仿宋" w:eastAsia="仿宋" w:cs="仿宋"/>
          <w:snapToGrid w:val="0"/>
          <w:color w:val="000000"/>
          <w:spacing w:val="15"/>
          <w:kern w:val="0"/>
          <w:sz w:val="30"/>
          <w:szCs w:val="30"/>
          <w:lang w:val="en-US" w:eastAsia="en-US" w:bidi="ar-SA"/>
        </w:rPr>
        <w:t>）</w:t>
      </w:r>
      <w:r>
        <w:rPr>
          <w:rFonts w:ascii="仿宋" w:hAnsi="仿宋" w:eastAsia="仿宋" w:cs="仿宋"/>
          <w:snapToGrid w:val="0"/>
          <w:color w:val="000000"/>
          <w:spacing w:val="-56"/>
          <w:kern w:val="0"/>
          <w:sz w:val="30"/>
          <w:szCs w:val="30"/>
          <w:lang w:val="en-US" w:eastAsia="en-US" w:bidi="ar-SA"/>
        </w:rPr>
        <w:t xml:space="preserve"> </w:t>
      </w:r>
      <w:r>
        <w:rPr>
          <w:rFonts w:ascii="仿宋" w:hAnsi="仿宋" w:eastAsia="仿宋" w:cs="仿宋"/>
          <w:snapToGrid w:val="0"/>
          <w:color w:val="000000"/>
          <w:spacing w:val="15"/>
          <w:kern w:val="0"/>
          <w:sz w:val="30"/>
          <w:szCs w:val="30"/>
          <w:lang w:val="en-US" w:eastAsia="en-US" w:bidi="ar-SA"/>
        </w:rPr>
        <w:t>：</w:t>
      </w:r>
      <w:r>
        <w:rPr>
          <w:rFonts w:ascii="仿宋" w:hAnsi="仿宋" w:eastAsia="仿宋" w:cs="仿宋"/>
          <w:snapToGrid w:val="0"/>
          <w:color w:val="000000"/>
          <w:spacing w:val="20"/>
          <w:kern w:val="0"/>
          <w:sz w:val="30"/>
          <w:szCs w:val="30"/>
          <w:lang w:val="en-US" w:eastAsia="en-US" w:bidi="ar-SA"/>
        </w:rPr>
        <w:t>反映财政部门安排的事业单位基本医</w:t>
      </w:r>
      <w:r>
        <w:rPr>
          <w:rFonts w:ascii="仿宋" w:hAnsi="仿宋" w:eastAsia="仿宋" w:cs="仿宋"/>
          <w:snapToGrid w:val="0"/>
          <w:color w:val="000000"/>
          <w:spacing w:val="18"/>
          <w:kern w:val="0"/>
          <w:sz w:val="30"/>
          <w:szCs w:val="30"/>
          <w:lang w:val="en-US" w:eastAsia="en-US" w:bidi="ar-SA"/>
        </w:rPr>
        <w:t>疗保险缴费经费，未参加医疗保险的事业单</w:t>
      </w:r>
      <w:r>
        <w:rPr>
          <w:rFonts w:ascii="仿宋" w:hAnsi="仿宋" w:eastAsia="仿宋" w:cs="仿宋"/>
          <w:snapToGrid w:val="0"/>
          <w:color w:val="000000"/>
          <w:spacing w:val="17"/>
          <w:kern w:val="0"/>
          <w:sz w:val="30"/>
          <w:szCs w:val="30"/>
          <w:lang w:val="en-US" w:eastAsia="en-US" w:bidi="ar-SA"/>
        </w:rPr>
        <w:t>位的公费医疗经</w:t>
      </w:r>
      <w:r>
        <w:rPr>
          <w:rFonts w:ascii="仿宋" w:hAnsi="仿宋" w:eastAsia="仿宋" w:cs="仿宋"/>
          <w:snapToGrid w:val="0"/>
          <w:color w:val="000000"/>
          <w:spacing w:val="15"/>
          <w:kern w:val="0"/>
          <w:sz w:val="30"/>
          <w:szCs w:val="30"/>
          <w:lang w:val="en-US" w:eastAsia="en-US" w:bidi="ar-SA"/>
        </w:rPr>
        <w:t>费，按国家规定享受离休人员待遇的医疗经费。</w:t>
      </w:r>
    </w:p>
    <w:p w14:paraId="74BDD48A">
      <w:pPr>
        <w:widowControl/>
        <w:kinsoku w:val="0"/>
        <w:autoSpaceDE w:val="0"/>
        <w:autoSpaceDN w:val="0"/>
        <w:adjustRightInd w:val="0"/>
        <w:snapToGrid w:val="0"/>
        <w:spacing w:line="266" w:lineRule="auto"/>
        <w:jc w:val="left"/>
        <w:textAlignment w:val="baseline"/>
        <w:rPr>
          <w:rFonts w:ascii="Arial" w:hAnsi="Arial" w:eastAsia="Arial" w:cs="Arial"/>
          <w:snapToGrid w:val="0"/>
          <w:color w:val="000000"/>
          <w:kern w:val="0"/>
          <w:sz w:val="21"/>
          <w:szCs w:val="21"/>
          <w:lang w:eastAsia="en-US"/>
        </w:rPr>
      </w:pPr>
    </w:p>
    <w:p w14:paraId="6D19F258">
      <w:pPr>
        <w:kinsoku w:val="0"/>
        <w:autoSpaceDE w:val="0"/>
        <w:autoSpaceDN w:val="0"/>
        <w:adjustRightInd w:val="0"/>
        <w:snapToGrid w:val="0"/>
        <w:spacing w:before="98" w:line="300" w:lineRule="auto"/>
        <w:ind w:left="41" w:right="27" w:firstLine="640"/>
        <w:jc w:val="left"/>
        <w:textAlignment w:val="baseline"/>
        <w:rPr>
          <w:rFonts w:ascii="仿宋" w:hAnsi="仿宋" w:eastAsia="仿宋" w:cs="仿宋"/>
          <w:snapToGrid w:val="0"/>
          <w:color w:val="000000"/>
          <w:kern w:val="0"/>
          <w:sz w:val="30"/>
          <w:szCs w:val="30"/>
          <w:lang w:val="en-US" w:eastAsia="en-US" w:bidi="ar-SA"/>
        </w:rPr>
      </w:pPr>
      <w:r>
        <w:rPr>
          <w:rFonts w:ascii="仿宋" w:hAnsi="仿宋" w:eastAsia="仿宋" w:cs="仿宋"/>
          <w:snapToGrid w:val="0"/>
          <w:color w:val="000000"/>
          <w:spacing w:val="17"/>
          <w:kern w:val="0"/>
          <w:sz w:val="30"/>
          <w:szCs w:val="30"/>
          <w:lang w:val="en-US" w:eastAsia="en-US" w:bidi="ar-SA"/>
        </w:rPr>
        <w:t>（十二）住房保障支出（类）住房改革支出（款）购房</w:t>
      </w:r>
      <w:r>
        <w:rPr>
          <w:rFonts w:ascii="仿宋" w:hAnsi="仿宋" w:eastAsia="仿宋" w:cs="仿宋"/>
          <w:snapToGrid w:val="0"/>
          <w:color w:val="000000"/>
          <w:spacing w:val="15"/>
          <w:kern w:val="0"/>
          <w:sz w:val="30"/>
          <w:szCs w:val="30"/>
          <w:lang w:val="en-US" w:eastAsia="en-US" w:bidi="ar-SA"/>
        </w:rPr>
        <w:t>补贴（项</w:t>
      </w:r>
      <w:r>
        <w:rPr>
          <w:rFonts w:ascii="仿宋" w:hAnsi="仿宋" w:eastAsia="仿宋" w:cs="仿宋"/>
          <w:snapToGrid w:val="0"/>
          <w:color w:val="000000"/>
          <w:spacing w:val="9"/>
          <w:kern w:val="0"/>
          <w:sz w:val="30"/>
          <w:szCs w:val="30"/>
          <w:lang w:val="en-US" w:eastAsia="en-US" w:bidi="ar-SA"/>
        </w:rPr>
        <w:t>）</w:t>
      </w:r>
      <w:r>
        <w:rPr>
          <w:rFonts w:ascii="仿宋" w:hAnsi="仿宋" w:eastAsia="仿宋" w:cs="仿宋"/>
          <w:snapToGrid w:val="0"/>
          <w:color w:val="000000"/>
          <w:spacing w:val="-65"/>
          <w:kern w:val="0"/>
          <w:sz w:val="30"/>
          <w:szCs w:val="30"/>
          <w:lang w:val="en-US" w:eastAsia="en-US" w:bidi="ar-SA"/>
        </w:rPr>
        <w:t xml:space="preserve"> </w:t>
      </w:r>
      <w:r>
        <w:rPr>
          <w:rFonts w:ascii="仿宋" w:hAnsi="仿宋" w:eastAsia="仿宋" w:cs="仿宋"/>
          <w:snapToGrid w:val="0"/>
          <w:color w:val="000000"/>
          <w:spacing w:val="9"/>
          <w:kern w:val="0"/>
          <w:sz w:val="30"/>
          <w:szCs w:val="30"/>
          <w:lang w:val="en-US" w:eastAsia="en-US" w:bidi="ar-SA"/>
        </w:rPr>
        <w:t>：</w:t>
      </w:r>
      <w:r>
        <w:rPr>
          <w:rFonts w:ascii="仿宋" w:hAnsi="仿宋" w:eastAsia="仿宋" w:cs="仿宋"/>
          <w:snapToGrid w:val="0"/>
          <w:color w:val="000000"/>
          <w:spacing w:val="15"/>
          <w:kern w:val="0"/>
          <w:sz w:val="30"/>
          <w:szCs w:val="30"/>
          <w:lang w:val="en-US" w:eastAsia="en-US" w:bidi="ar-SA"/>
        </w:rPr>
        <w:t>反映按房改政策规定，行政事业单位向符合条</w:t>
      </w:r>
      <w:r>
        <w:rPr>
          <w:rFonts w:ascii="仿宋" w:hAnsi="仿宋" w:eastAsia="仿宋" w:cs="仿宋"/>
          <w:snapToGrid w:val="0"/>
          <w:color w:val="000000"/>
          <w:spacing w:val="11"/>
          <w:kern w:val="0"/>
          <w:sz w:val="30"/>
          <w:szCs w:val="30"/>
          <w:lang w:val="en-US" w:eastAsia="en-US" w:bidi="ar-SA"/>
        </w:rPr>
        <w:t>件职工（含离退休人员）</w:t>
      </w:r>
      <w:r>
        <w:rPr>
          <w:rFonts w:ascii="仿宋" w:hAnsi="仿宋" w:eastAsia="仿宋" w:cs="仿宋"/>
          <w:snapToGrid w:val="0"/>
          <w:color w:val="000000"/>
          <w:spacing w:val="-59"/>
          <w:kern w:val="0"/>
          <w:sz w:val="30"/>
          <w:szCs w:val="30"/>
          <w:lang w:val="en-US" w:eastAsia="en-US" w:bidi="ar-SA"/>
        </w:rPr>
        <w:t xml:space="preserve"> </w:t>
      </w:r>
      <w:r>
        <w:rPr>
          <w:rFonts w:ascii="仿宋" w:hAnsi="仿宋" w:eastAsia="仿宋" w:cs="仿宋"/>
          <w:snapToGrid w:val="0"/>
          <w:color w:val="000000"/>
          <w:spacing w:val="11"/>
          <w:kern w:val="0"/>
          <w:sz w:val="30"/>
          <w:szCs w:val="30"/>
          <w:lang w:val="en-US" w:eastAsia="en-US" w:bidi="ar-SA"/>
        </w:rPr>
        <w:t>、军队（含武警）</w:t>
      </w:r>
      <w:r>
        <w:rPr>
          <w:rFonts w:ascii="仿宋" w:hAnsi="仿宋" w:eastAsia="仿宋" w:cs="仿宋"/>
          <w:snapToGrid w:val="0"/>
          <w:color w:val="000000"/>
          <w:spacing w:val="-64"/>
          <w:kern w:val="0"/>
          <w:sz w:val="30"/>
          <w:szCs w:val="30"/>
          <w:lang w:val="en-US" w:eastAsia="en-US" w:bidi="ar-SA"/>
        </w:rPr>
        <w:t xml:space="preserve"> </w:t>
      </w:r>
      <w:r>
        <w:rPr>
          <w:rFonts w:ascii="仿宋" w:hAnsi="仿宋" w:eastAsia="仿宋" w:cs="仿宋"/>
          <w:snapToGrid w:val="0"/>
          <w:color w:val="000000"/>
          <w:spacing w:val="11"/>
          <w:kern w:val="0"/>
          <w:sz w:val="30"/>
          <w:szCs w:val="30"/>
          <w:lang w:val="en-US" w:eastAsia="en-US" w:bidi="ar-SA"/>
        </w:rPr>
        <w:t>向转役复员离退</w:t>
      </w:r>
      <w:r>
        <w:rPr>
          <w:rFonts w:ascii="仿宋" w:hAnsi="仿宋" w:eastAsia="仿宋" w:cs="仿宋"/>
          <w:snapToGrid w:val="0"/>
          <w:color w:val="000000"/>
          <w:spacing w:val="15"/>
          <w:kern w:val="0"/>
          <w:sz w:val="30"/>
          <w:szCs w:val="30"/>
          <w:lang w:val="en-US" w:eastAsia="en-US" w:bidi="ar-SA"/>
        </w:rPr>
        <w:t>休人员发放的用于购买住房的补贴。</w:t>
      </w:r>
    </w:p>
    <w:p w14:paraId="52F37FFE">
      <w:pPr>
        <w:spacing w:line="300" w:lineRule="auto"/>
        <w:sectPr>
          <w:pgSz w:w="11906" w:h="16840"/>
          <w:pgMar w:top="1431" w:right="1785" w:bottom="0" w:left="1785" w:header="0" w:footer="0" w:gutter="0"/>
          <w:cols w:space="720" w:num="1"/>
        </w:sectPr>
      </w:pPr>
    </w:p>
    <w:p w14:paraId="54DD779F">
      <w:pPr>
        <w:pStyle w:val="18"/>
        <w:numPr>
          <w:ilvl w:val="0"/>
          <w:numId w:val="0"/>
        </w:numPr>
        <w:bidi w:val="0"/>
        <w:ind w:left="420" w:leftChars="200" w:firstLine="321" w:firstLineChars="100"/>
        <w:rPr>
          <w:rFonts w:hint="eastAsia" w:ascii="楷体_GB2312" w:eastAsia="楷体_GB2312"/>
          <w:b/>
          <w:sz w:val="32"/>
          <w:szCs w:val="30"/>
        </w:rPr>
      </w:pPr>
      <w:bookmarkStart w:id="1" w:name="_GoBack"/>
      <w:bookmarkEnd w:id="1"/>
      <w:r>
        <w:rPr>
          <w:rFonts w:hint="eastAsia" w:ascii="楷体_GB2312" w:eastAsia="楷体_GB2312"/>
          <w:b/>
          <w:sz w:val="32"/>
          <w:szCs w:val="30"/>
        </w:rPr>
        <w:t>三、相关专业名词</w:t>
      </w:r>
    </w:p>
    <w:p w14:paraId="2ACCF26F">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F9330E3">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p w14:paraId="6664B42D">
      <w:pPr>
        <w:pStyle w:val="19"/>
        <w:bidi w:val="0"/>
        <w:rPr>
          <w:rFonts w:hint="eastAsia"/>
          <w:lang w:eastAsia="zh-CN"/>
        </w:rPr>
      </w:pP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99BCB">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ExNjIzYWJlZGMwZGIzYzA1YTYxNjBjMGQyN2NjZTY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CD2673"/>
    <w:rsid w:val="01EF572E"/>
    <w:rsid w:val="020411DA"/>
    <w:rsid w:val="02176B4D"/>
    <w:rsid w:val="0288005D"/>
    <w:rsid w:val="02C06A14"/>
    <w:rsid w:val="02C646E1"/>
    <w:rsid w:val="02F05C02"/>
    <w:rsid w:val="0313418A"/>
    <w:rsid w:val="03183089"/>
    <w:rsid w:val="033409AD"/>
    <w:rsid w:val="036543A8"/>
    <w:rsid w:val="03713379"/>
    <w:rsid w:val="03A26EFC"/>
    <w:rsid w:val="03C54F15"/>
    <w:rsid w:val="03CA6850"/>
    <w:rsid w:val="044C3E08"/>
    <w:rsid w:val="048760F2"/>
    <w:rsid w:val="04AB0032"/>
    <w:rsid w:val="04D1736D"/>
    <w:rsid w:val="0548762F"/>
    <w:rsid w:val="056335EC"/>
    <w:rsid w:val="058E403A"/>
    <w:rsid w:val="05A96FBC"/>
    <w:rsid w:val="067A6028"/>
    <w:rsid w:val="069027A8"/>
    <w:rsid w:val="06BE4E5C"/>
    <w:rsid w:val="06C16A1F"/>
    <w:rsid w:val="06EB090E"/>
    <w:rsid w:val="070F6488"/>
    <w:rsid w:val="072E0AA7"/>
    <w:rsid w:val="07493DE4"/>
    <w:rsid w:val="076646E5"/>
    <w:rsid w:val="07944DAE"/>
    <w:rsid w:val="07DA39BA"/>
    <w:rsid w:val="07FD6DF7"/>
    <w:rsid w:val="082731AE"/>
    <w:rsid w:val="089B644D"/>
    <w:rsid w:val="08AA6372"/>
    <w:rsid w:val="08DE27F5"/>
    <w:rsid w:val="0957140D"/>
    <w:rsid w:val="097430E9"/>
    <w:rsid w:val="09813405"/>
    <w:rsid w:val="098466E2"/>
    <w:rsid w:val="099A2423"/>
    <w:rsid w:val="09C63CB7"/>
    <w:rsid w:val="0A1A2AD5"/>
    <w:rsid w:val="0A2F7010"/>
    <w:rsid w:val="0A3B59B5"/>
    <w:rsid w:val="0A603A28"/>
    <w:rsid w:val="0A7E3AF3"/>
    <w:rsid w:val="0B2E6C33"/>
    <w:rsid w:val="0B471443"/>
    <w:rsid w:val="0B582596"/>
    <w:rsid w:val="0B776EC0"/>
    <w:rsid w:val="0BD22464"/>
    <w:rsid w:val="0C022D96"/>
    <w:rsid w:val="0C0F6191"/>
    <w:rsid w:val="0C210BDA"/>
    <w:rsid w:val="0C22507E"/>
    <w:rsid w:val="0C234952"/>
    <w:rsid w:val="0C320BC4"/>
    <w:rsid w:val="0C3A380A"/>
    <w:rsid w:val="0C97247A"/>
    <w:rsid w:val="0CE40340"/>
    <w:rsid w:val="0D1D3A97"/>
    <w:rsid w:val="0D7F0935"/>
    <w:rsid w:val="0D906017"/>
    <w:rsid w:val="0DB3098E"/>
    <w:rsid w:val="0DC46BAD"/>
    <w:rsid w:val="0E4868F2"/>
    <w:rsid w:val="0EC56195"/>
    <w:rsid w:val="0ED334BB"/>
    <w:rsid w:val="0EED77D1"/>
    <w:rsid w:val="0EFE5F92"/>
    <w:rsid w:val="0F2509E1"/>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46A26EA"/>
    <w:rsid w:val="14972381"/>
    <w:rsid w:val="14DB226E"/>
    <w:rsid w:val="15E50181"/>
    <w:rsid w:val="15F1786F"/>
    <w:rsid w:val="161C45A6"/>
    <w:rsid w:val="163E20B5"/>
    <w:rsid w:val="167909DF"/>
    <w:rsid w:val="16790A4B"/>
    <w:rsid w:val="16A62BCA"/>
    <w:rsid w:val="16B57185"/>
    <w:rsid w:val="16D72F09"/>
    <w:rsid w:val="16D73651"/>
    <w:rsid w:val="17201A96"/>
    <w:rsid w:val="175943AB"/>
    <w:rsid w:val="177B5642"/>
    <w:rsid w:val="17F9727B"/>
    <w:rsid w:val="183121A5"/>
    <w:rsid w:val="183D4FEE"/>
    <w:rsid w:val="186E51A7"/>
    <w:rsid w:val="187973A6"/>
    <w:rsid w:val="189E6FE8"/>
    <w:rsid w:val="18D62220"/>
    <w:rsid w:val="190A1374"/>
    <w:rsid w:val="1911314F"/>
    <w:rsid w:val="192341E3"/>
    <w:rsid w:val="19264D41"/>
    <w:rsid w:val="1930452B"/>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E3955"/>
    <w:rsid w:val="1EDF4DDA"/>
    <w:rsid w:val="1F117C31"/>
    <w:rsid w:val="1F240CB5"/>
    <w:rsid w:val="1F647304"/>
    <w:rsid w:val="1FF163B0"/>
    <w:rsid w:val="200079AC"/>
    <w:rsid w:val="206D0602"/>
    <w:rsid w:val="20757BCC"/>
    <w:rsid w:val="208D0D40"/>
    <w:rsid w:val="20C60C0C"/>
    <w:rsid w:val="21290E85"/>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2B0DDC"/>
    <w:rsid w:val="2549512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6B66A5"/>
    <w:rsid w:val="2A795C0F"/>
    <w:rsid w:val="2A7F18AC"/>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CE077B3"/>
    <w:rsid w:val="2D0D5D1F"/>
    <w:rsid w:val="2D12214D"/>
    <w:rsid w:val="2D5E2035"/>
    <w:rsid w:val="2D864873"/>
    <w:rsid w:val="2DA96B06"/>
    <w:rsid w:val="2E051E23"/>
    <w:rsid w:val="2E661E7F"/>
    <w:rsid w:val="2ED008F1"/>
    <w:rsid w:val="2EE1627B"/>
    <w:rsid w:val="2F221578"/>
    <w:rsid w:val="2F3276C7"/>
    <w:rsid w:val="2F656EAC"/>
    <w:rsid w:val="2F875DDB"/>
    <w:rsid w:val="30007685"/>
    <w:rsid w:val="300F4902"/>
    <w:rsid w:val="303A64D0"/>
    <w:rsid w:val="30427C69"/>
    <w:rsid w:val="30A0509E"/>
    <w:rsid w:val="30D065A7"/>
    <w:rsid w:val="311B06F3"/>
    <w:rsid w:val="31480833"/>
    <w:rsid w:val="317909ED"/>
    <w:rsid w:val="31D10739"/>
    <w:rsid w:val="31E5110E"/>
    <w:rsid w:val="31FA476A"/>
    <w:rsid w:val="32101599"/>
    <w:rsid w:val="3240775C"/>
    <w:rsid w:val="327259BC"/>
    <w:rsid w:val="32827D75"/>
    <w:rsid w:val="32C510AF"/>
    <w:rsid w:val="32D103B5"/>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B20971"/>
    <w:rsid w:val="35E11256"/>
    <w:rsid w:val="35FF348B"/>
    <w:rsid w:val="36015455"/>
    <w:rsid w:val="363E00C4"/>
    <w:rsid w:val="369B31B3"/>
    <w:rsid w:val="36C95F72"/>
    <w:rsid w:val="371F5B92"/>
    <w:rsid w:val="375717D0"/>
    <w:rsid w:val="37692CB0"/>
    <w:rsid w:val="377E2B92"/>
    <w:rsid w:val="37F44BF3"/>
    <w:rsid w:val="38FD49CD"/>
    <w:rsid w:val="39363AEB"/>
    <w:rsid w:val="397330FD"/>
    <w:rsid w:val="39827A59"/>
    <w:rsid w:val="39932267"/>
    <w:rsid w:val="399D4784"/>
    <w:rsid w:val="399F2FBB"/>
    <w:rsid w:val="39B20F40"/>
    <w:rsid w:val="39ED7FCB"/>
    <w:rsid w:val="39F647B9"/>
    <w:rsid w:val="3A592AFB"/>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965237"/>
    <w:rsid w:val="3CFB44C3"/>
    <w:rsid w:val="3D01676D"/>
    <w:rsid w:val="3D121CF5"/>
    <w:rsid w:val="3D2A5291"/>
    <w:rsid w:val="3D6A7D83"/>
    <w:rsid w:val="3D8449A1"/>
    <w:rsid w:val="3D8A2CB0"/>
    <w:rsid w:val="3D8F7591"/>
    <w:rsid w:val="3DE6565C"/>
    <w:rsid w:val="3E272EE8"/>
    <w:rsid w:val="3E344619"/>
    <w:rsid w:val="3E534E03"/>
    <w:rsid w:val="3E864749"/>
    <w:rsid w:val="3E917C19"/>
    <w:rsid w:val="3EBE2135"/>
    <w:rsid w:val="3ED656D0"/>
    <w:rsid w:val="3F12422F"/>
    <w:rsid w:val="3F1F4BA2"/>
    <w:rsid w:val="3F383632"/>
    <w:rsid w:val="3F44662B"/>
    <w:rsid w:val="3F453306"/>
    <w:rsid w:val="3F740A45"/>
    <w:rsid w:val="3FAF58B0"/>
    <w:rsid w:val="3FC7326B"/>
    <w:rsid w:val="3FFF47B3"/>
    <w:rsid w:val="400E7546"/>
    <w:rsid w:val="40183119"/>
    <w:rsid w:val="4052477A"/>
    <w:rsid w:val="4052753A"/>
    <w:rsid w:val="40B30B18"/>
    <w:rsid w:val="40D35977"/>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4F6361"/>
    <w:rsid w:val="475F022D"/>
    <w:rsid w:val="47704B50"/>
    <w:rsid w:val="485F6737"/>
    <w:rsid w:val="48967C7F"/>
    <w:rsid w:val="48A27B87"/>
    <w:rsid w:val="48BC3499"/>
    <w:rsid w:val="493F20C4"/>
    <w:rsid w:val="49A3337A"/>
    <w:rsid w:val="49BE0F52"/>
    <w:rsid w:val="4A0A0193"/>
    <w:rsid w:val="4A3D4856"/>
    <w:rsid w:val="4A563B69"/>
    <w:rsid w:val="4A875AD1"/>
    <w:rsid w:val="4A9D48C2"/>
    <w:rsid w:val="4ABB15CA"/>
    <w:rsid w:val="4ADB18EB"/>
    <w:rsid w:val="4B0E1D4E"/>
    <w:rsid w:val="4BBF76B5"/>
    <w:rsid w:val="4BCC5D64"/>
    <w:rsid w:val="4BD50ABE"/>
    <w:rsid w:val="4BE40D01"/>
    <w:rsid w:val="4C363892"/>
    <w:rsid w:val="4C4023DB"/>
    <w:rsid w:val="4C632900"/>
    <w:rsid w:val="4C787DC7"/>
    <w:rsid w:val="4CA30BBC"/>
    <w:rsid w:val="4CB041A4"/>
    <w:rsid w:val="4D106251"/>
    <w:rsid w:val="4D1D271C"/>
    <w:rsid w:val="4D3073ED"/>
    <w:rsid w:val="4D824567"/>
    <w:rsid w:val="4D9F6B46"/>
    <w:rsid w:val="4DA22C22"/>
    <w:rsid w:val="4DC25072"/>
    <w:rsid w:val="4DDA284D"/>
    <w:rsid w:val="4DF8562D"/>
    <w:rsid w:val="4E600F7F"/>
    <w:rsid w:val="4E6A173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1EB11A7"/>
    <w:rsid w:val="5245699D"/>
    <w:rsid w:val="527A416D"/>
    <w:rsid w:val="52B15DE1"/>
    <w:rsid w:val="52C00AB5"/>
    <w:rsid w:val="52CD6993"/>
    <w:rsid w:val="52D32C59"/>
    <w:rsid w:val="52D33227"/>
    <w:rsid w:val="52D7336D"/>
    <w:rsid w:val="52ED493F"/>
    <w:rsid w:val="53516268"/>
    <w:rsid w:val="53640E6B"/>
    <w:rsid w:val="53BA6F17"/>
    <w:rsid w:val="53C94501"/>
    <w:rsid w:val="54942314"/>
    <w:rsid w:val="54A315F0"/>
    <w:rsid w:val="551F080C"/>
    <w:rsid w:val="557D01FC"/>
    <w:rsid w:val="558649E9"/>
    <w:rsid w:val="559B757A"/>
    <w:rsid w:val="55B21658"/>
    <w:rsid w:val="560222CE"/>
    <w:rsid w:val="560A3E85"/>
    <w:rsid w:val="561E35DE"/>
    <w:rsid w:val="56423283"/>
    <w:rsid w:val="56C47F55"/>
    <w:rsid w:val="56DD1E56"/>
    <w:rsid w:val="56EF16B7"/>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9D318A6"/>
    <w:rsid w:val="5A113609"/>
    <w:rsid w:val="5A124512"/>
    <w:rsid w:val="5A3D61AC"/>
    <w:rsid w:val="5AD61C4C"/>
    <w:rsid w:val="5B063489"/>
    <w:rsid w:val="5B196FF7"/>
    <w:rsid w:val="5B1B393B"/>
    <w:rsid w:val="5B2630E4"/>
    <w:rsid w:val="5B48305A"/>
    <w:rsid w:val="5B7A6F8C"/>
    <w:rsid w:val="5B852845"/>
    <w:rsid w:val="5B8D3163"/>
    <w:rsid w:val="5BCB45A3"/>
    <w:rsid w:val="5C084598"/>
    <w:rsid w:val="5C2A6C04"/>
    <w:rsid w:val="5C2D0A9F"/>
    <w:rsid w:val="5C78171D"/>
    <w:rsid w:val="5C986C68"/>
    <w:rsid w:val="5CCB4C52"/>
    <w:rsid w:val="5CD235A2"/>
    <w:rsid w:val="5D1256CE"/>
    <w:rsid w:val="5E285B8F"/>
    <w:rsid w:val="5EB629D1"/>
    <w:rsid w:val="5ED43404"/>
    <w:rsid w:val="5F04373C"/>
    <w:rsid w:val="5F28567D"/>
    <w:rsid w:val="5F5A15AE"/>
    <w:rsid w:val="5F7563E8"/>
    <w:rsid w:val="6025390F"/>
    <w:rsid w:val="602A730A"/>
    <w:rsid w:val="604A0FC0"/>
    <w:rsid w:val="605F3B0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C33BC0"/>
    <w:rsid w:val="67FA392E"/>
    <w:rsid w:val="6874548F"/>
    <w:rsid w:val="687F5F93"/>
    <w:rsid w:val="68B95597"/>
    <w:rsid w:val="69054339"/>
    <w:rsid w:val="6914022D"/>
    <w:rsid w:val="696C260A"/>
    <w:rsid w:val="699851AD"/>
    <w:rsid w:val="699B2EEF"/>
    <w:rsid w:val="699D6C67"/>
    <w:rsid w:val="69B84EDC"/>
    <w:rsid w:val="6A0339D1"/>
    <w:rsid w:val="6A1177DD"/>
    <w:rsid w:val="6A2151A2"/>
    <w:rsid w:val="6ACC771E"/>
    <w:rsid w:val="6AE727FB"/>
    <w:rsid w:val="6B476A1E"/>
    <w:rsid w:val="6B4C44A1"/>
    <w:rsid w:val="6B54626E"/>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27AB3"/>
    <w:rsid w:val="6EA97E5C"/>
    <w:rsid w:val="6ECC5FE7"/>
    <w:rsid w:val="6EDB6140"/>
    <w:rsid w:val="6F824716"/>
    <w:rsid w:val="6F9E1043"/>
    <w:rsid w:val="6FB14B95"/>
    <w:rsid w:val="6FBB39A3"/>
    <w:rsid w:val="6FD42CB7"/>
    <w:rsid w:val="6FEF7AF1"/>
    <w:rsid w:val="70077DE7"/>
    <w:rsid w:val="7020665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0243F1"/>
    <w:rsid w:val="790F4D60"/>
    <w:rsid w:val="79110AD8"/>
    <w:rsid w:val="791A1FD1"/>
    <w:rsid w:val="791A5BDE"/>
    <w:rsid w:val="79294073"/>
    <w:rsid w:val="79AE6381"/>
    <w:rsid w:val="7A577BDB"/>
    <w:rsid w:val="7AA535EF"/>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43CC8"/>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1220</Words>
  <Characters>1494</Characters>
  <Lines>47</Lines>
  <Paragraphs>13</Paragraphs>
  <TotalTime>0</TotalTime>
  <ScaleCrop>false</ScaleCrop>
  <LinksUpToDate>false</LinksUpToDate>
  <CharactersWithSpaces>1532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Administrator</cp:lastModifiedBy>
  <dcterms:modified xsi:type="dcterms:W3CDTF">2026-03-03T01:54:29Z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2052-12.1.0.25225</vt:lpwstr>
  </property>
  <property fmtid="{D5CDD505-2E9C-101B-9397-08002B2CF9AE}" pid="4" name="KSOTemplateDocerSaveRecord">
    <vt:lpwstr>eyJoZGlkIjoiMTRkOTA5Mzg1NTY0OWZkMDdjNTQwYjRmMWY5MjE2MGEiLCJ1c2VySWQiOiIyMzE0OTM0ODUifQ==</vt:lpwstr>
  </property>
</Properties>
</file>