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73EC2">
      <w:pPr>
        <w:pStyle w:val="18"/>
        <w:bidi w:val="0"/>
        <w:rPr>
          <w:rFonts w:hint="eastAsia"/>
        </w:rPr>
      </w:pPr>
      <w:r>
        <w:rPr>
          <w:rFonts w:hint="eastAsia"/>
          <w:lang w:eastAsia="zh-CN"/>
        </w:rPr>
        <w:t>景德镇市珠山区商务局2026</w:t>
      </w:r>
      <w:r>
        <w:rPr>
          <w:rFonts w:hint="eastAsia"/>
        </w:rPr>
        <w:t>年</w:t>
      </w:r>
      <w:r>
        <w:rPr>
          <w:rFonts w:hint="eastAsia"/>
          <w:lang w:val="en-US" w:eastAsia="zh-CN"/>
        </w:rPr>
        <w:t>单位</w:t>
      </w:r>
      <w:r>
        <w:rPr>
          <w:rFonts w:hint="eastAsia"/>
        </w:rPr>
        <w:t>预算</w:t>
      </w:r>
    </w:p>
    <w:p w14:paraId="02352AE7">
      <w:pPr>
        <w:pStyle w:val="15"/>
        <w:spacing w:line="600" w:lineRule="atLeast"/>
        <w:jc w:val="center"/>
        <w:rPr>
          <w:rFonts w:ascii="黑体" w:hAnsi="黑体" w:eastAsia="黑体"/>
          <w:color w:val="000000"/>
          <w:sz w:val="32"/>
          <w:szCs w:val="32"/>
        </w:rPr>
      </w:pPr>
    </w:p>
    <w:p w14:paraId="0B952423">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77109EC">
      <w:pPr>
        <w:pStyle w:val="15"/>
        <w:rPr>
          <w:rFonts w:ascii="宋体" w:hAnsi="宋体"/>
          <w:color w:val="000000"/>
        </w:rPr>
      </w:pPr>
    </w:p>
    <w:p w14:paraId="15C3FF7B">
      <w:pPr>
        <w:pStyle w:val="19"/>
        <w:numPr>
          <w:ilvl w:val="0"/>
          <w:numId w:val="0"/>
        </w:numPr>
        <w:bidi w:val="0"/>
        <w:ind w:left="420" w:leftChars="200"/>
        <w:jc w:val="left"/>
        <w:rPr>
          <w:rFonts w:hint="eastAsia"/>
          <w:lang w:eastAsia="zh-CN"/>
        </w:rPr>
      </w:pPr>
      <w:r>
        <w:rPr>
          <w:rFonts w:hint="eastAsia"/>
          <w:lang w:val="en-US" w:eastAsia="zh-CN"/>
        </w:rPr>
        <w:t>第一部分  景德镇市珠山区商务局概况</w:t>
      </w:r>
    </w:p>
    <w:p w14:paraId="141B1D48">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2DC8596">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77318EC">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景德镇市珠山区商务局2026</w:t>
      </w:r>
      <w:r>
        <w:rPr>
          <w:rFonts w:hint="eastAsia"/>
        </w:rPr>
        <w:t>年</w:t>
      </w:r>
      <w:r>
        <w:rPr>
          <w:rFonts w:hint="eastAsia"/>
          <w:lang w:val="en-US" w:eastAsia="zh-CN"/>
        </w:rPr>
        <w:t>单位</w:t>
      </w:r>
      <w:r>
        <w:rPr>
          <w:rFonts w:hint="eastAsia"/>
        </w:rPr>
        <w:t>预算表</w:t>
      </w:r>
    </w:p>
    <w:p w14:paraId="7937DDDD">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FF74B0A">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8757B6C">
      <w:pPr>
        <w:pStyle w:val="20"/>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03E4DE8">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FFDED97">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D1000C3">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8C2753E">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D965B8C">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7DCE067F">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6DF9EA6">
      <w:pPr>
        <w:pStyle w:val="20"/>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3F8A00B">
      <w:pPr>
        <w:pStyle w:val="20"/>
        <w:bidi w:val="0"/>
        <w:ind w:left="0" w:leftChars="0" w:firstLine="0" w:firstLineChars="0"/>
        <w:rPr>
          <w:rFonts w:hint="eastAsia" w:ascii="仿宋_GB2312" w:hAnsi="仿宋_GB2312" w:eastAsia="仿宋_GB2312" w:cs="仿宋_GB2312"/>
        </w:rPr>
      </w:pPr>
    </w:p>
    <w:p w14:paraId="1A7CFC8F">
      <w:pPr>
        <w:pStyle w:val="19"/>
        <w:numPr>
          <w:ilvl w:val="0"/>
          <w:numId w:val="0"/>
        </w:numPr>
        <w:bidi w:val="0"/>
        <w:ind w:left="420" w:leftChars="200"/>
        <w:jc w:val="left"/>
        <w:rPr>
          <w:rFonts w:hint="eastAsia"/>
          <w:lang w:eastAsia="zh-CN"/>
        </w:rPr>
      </w:pPr>
      <w:r>
        <w:rPr>
          <w:rFonts w:hint="eastAsia"/>
          <w:lang w:eastAsia="zh-CN"/>
        </w:rPr>
        <w:t>第三部分 景德镇市珠山区商务局 2026年</w:t>
      </w:r>
      <w:r>
        <w:rPr>
          <w:rFonts w:hint="eastAsia"/>
          <w:lang w:val="en-US" w:eastAsia="zh-CN"/>
        </w:rPr>
        <w:t>单位</w:t>
      </w:r>
      <w:r>
        <w:rPr>
          <w:rFonts w:hint="eastAsia"/>
          <w:lang w:eastAsia="zh-CN"/>
        </w:rPr>
        <w:t>预算情况说明</w:t>
      </w:r>
    </w:p>
    <w:p w14:paraId="667B203B">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08EF68D5">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236E34E">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63075280">
      <w:pPr>
        <w:pStyle w:val="19"/>
        <w:numPr>
          <w:ilvl w:val="0"/>
          <w:numId w:val="0"/>
        </w:numPr>
        <w:bidi w:val="0"/>
        <w:ind w:left="420" w:leftChars="200"/>
        <w:jc w:val="left"/>
        <w:rPr>
          <w:rFonts w:hint="eastAsia"/>
          <w:lang w:eastAsia="zh-CN"/>
        </w:rPr>
      </w:pPr>
      <w:r>
        <w:rPr>
          <w:rFonts w:hint="eastAsia"/>
          <w:lang w:eastAsia="zh-CN"/>
        </w:rPr>
        <w:t>第四部分  名词解释</w:t>
      </w:r>
    </w:p>
    <w:p w14:paraId="20615474">
      <w:pPr>
        <w:widowControl/>
        <w:spacing w:line="580" w:lineRule="exact"/>
        <w:jc w:val="center"/>
        <w:rPr>
          <w:rFonts w:ascii="仿宋_GB2312" w:eastAsia="仿宋_GB2312"/>
          <w:b/>
          <w:sz w:val="32"/>
          <w:szCs w:val="30"/>
        </w:rPr>
      </w:pPr>
    </w:p>
    <w:p w14:paraId="4802A568">
      <w:pPr>
        <w:widowControl/>
        <w:spacing w:line="580" w:lineRule="exact"/>
        <w:jc w:val="center"/>
        <w:rPr>
          <w:rFonts w:ascii="仿宋_GB2312" w:eastAsia="仿宋_GB2312"/>
          <w:b/>
          <w:sz w:val="32"/>
          <w:szCs w:val="30"/>
        </w:rPr>
      </w:pPr>
    </w:p>
    <w:p w14:paraId="5B233D71">
      <w:pPr>
        <w:pStyle w:val="19"/>
        <w:numPr>
          <w:ilvl w:val="0"/>
          <w:numId w:val="0"/>
        </w:numPr>
        <w:bidi w:val="0"/>
        <w:ind w:left="420" w:leftChars="200"/>
        <w:jc w:val="center"/>
        <w:rPr>
          <w:rFonts w:hint="eastAsia"/>
          <w:lang w:eastAsia="zh-CN"/>
        </w:rPr>
      </w:pPr>
      <w:r>
        <w:rPr>
          <w:rFonts w:hint="eastAsia"/>
          <w:lang w:eastAsia="zh-CN"/>
        </w:rPr>
        <w:t>第一部分  景德镇市珠山区商务局概况</w:t>
      </w:r>
    </w:p>
    <w:p w14:paraId="4B0BEE40">
      <w:pPr>
        <w:widowControl/>
        <w:spacing w:line="580" w:lineRule="exact"/>
        <w:jc w:val="left"/>
        <w:rPr>
          <w:rFonts w:asciiTheme="minorEastAsia" w:hAnsiTheme="minorEastAsia"/>
          <w:b/>
          <w:sz w:val="36"/>
          <w:szCs w:val="36"/>
        </w:rPr>
      </w:pPr>
    </w:p>
    <w:p w14:paraId="6051C1BF">
      <w:pPr>
        <w:pStyle w:val="19"/>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20112D6C">
      <w:pPr>
        <w:pStyle w:val="4"/>
        <w:spacing w:before="156" w:line="372" w:lineRule="auto"/>
        <w:ind w:left="26" w:right="89" w:firstLine="657"/>
      </w:pPr>
      <w:r>
        <w:rPr>
          <w:rFonts w:hint="eastAsia" w:ascii="仿宋_GB2312" w:hAnsi="仿宋_GB2312" w:eastAsia="仿宋_GB2312" w:cs="仿宋_GB2312"/>
          <w:sz w:val="32"/>
          <w:szCs w:val="32"/>
          <w:lang w:val="en-US" w:eastAsia="zh-CN"/>
        </w:rPr>
        <w:t>珠山</w:t>
      </w:r>
      <w:r>
        <w:rPr>
          <w:rFonts w:hint="eastAsia" w:ascii="仿宋_GB2312" w:hAnsi="仿宋_GB2312" w:eastAsia="仿宋_GB2312" w:cs="仿宋_GB2312"/>
          <w:sz w:val="32"/>
          <w:szCs w:val="32"/>
        </w:rPr>
        <w:t>区商务局为区政府工作部门，正科级。</w:t>
      </w:r>
      <w:r>
        <w:rPr>
          <w:rFonts w:hint="eastAsia" w:ascii="仿宋_GB2312" w:hAnsi="仿宋_GB2312" w:eastAsia="仿宋_GB2312" w:cs="仿宋_GB2312"/>
          <w:sz w:val="32"/>
          <w:szCs w:val="32"/>
          <w:lang w:val="en-US" w:eastAsia="zh-CN"/>
        </w:rPr>
        <w:t>主要</w:t>
      </w:r>
      <w:r>
        <w:rPr>
          <w:spacing w:val="7"/>
        </w:rPr>
        <w:t>职责是：</w:t>
      </w:r>
    </w:p>
    <w:p w14:paraId="1A809483">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（一）贯彻执行国家、省、市关于国内外贸易、国际经济合作、利用外资和口岸工作法律、法规和方针、政策。</w:t>
      </w:r>
    </w:p>
    <w:p w14:paraId="4CE70812">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（二）在全区经济和社会发展总体规划的框架内，拟订全区国内外贸易、国际经济合作和口岸开放的发展战略及规划，并组织实施。</w:t>
      </w:r>
    </w:p>
    <w:p w14:paraId="43056048">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三）负责推进流通产业结构调整，指导流通企业改革和社区商业发展，负责商贸服务业行业管理，提出促进商贸中小企业发展的政策建议，推动流通标准化和连锁经营、商业特许经营、物流配送、电子商务等现代流通方式的发展。</w:t>
      </w:r>
    </w:p>
    <w:p w14:paraId="4EF8E02E">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（四）促进城乡市场发展，指导大宗商品批发市场规划和城市商业网点规划、商业体系建设的工作，推进农村市场体系建设，组织实施农村现代流通网络工程。</w:t>
      </w:r>
    </w:p>
    <w:p w14:paraId="2CA262F7">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五）承担组织实施重要消费品市场调控和重要生产资料流通管理的责任，负责建立健全我区生活必需品市场供应应急管理机制，监测分析市场运行、商品供求状况，调查分析商品价格信息，进行预测预警和信息引导，按分工负责重要商品储备管理和市场调控工作，负责酒类专卖相关管理工作，按有关规定对成品油流通进行监督管理。</w:t>
      </w:r>
    </w:p>
    <w:p w14:paraId="77FFB603">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六）执行国家、省对外技术贸易、出口管制以及鼓励技术和成套设备进出口的政策，推进进出口贸易标准化工作，依法监督技术引进、设备进口、国家限制出口技术的工作，依法颁发防扩散等与国家安全相关的进出口许可证件。</w:t>
      </w:r>
    </w:p>
    <w:p w14:paraId="56A062A9">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七）负责利用外资和引进省外、市外资金工作，组织拟订优化投资环境的措施，负责重大招商活动的组织协调和重大引资项目的协调推进工作，依法核准外商投资项目的合同章程和法律特别规定的重大变更事项、依法监督检查外商投资企业执行有关法律、法规、规章和合同章程的情况并协助解决有关问题，为来我区投资者及在我区投资企业提供政策咨询和协调服务工作。</w:t>
      </w:r>
    </w:p>
    <w:p w14:paraId="2330E693">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（八）参与区域经济合作的组织协调工作，负责驻景商会、驻景办事机构和我市驻外商会、驻外办事机构的相关协调服务工作。</w:t>
      </w:r>
    </w:p>
    <w:p w14:paraId="0910B6F0">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（九）负责对外经济合作工作，指导和推进对外工程承包、外派劳务合作和境外就业等，负责牵头外派劳务和境外就业人员的权益保护工作，负责归口管理对外援助、接受国际多双边无偿援助及赠款。</w:t>
      </w:r>
    </w:p>
    <w:p w14:paraId="157C2A11">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(十) 从行业规划、产业政策、法规标准和行政许可等方面加强全区商务领域安全生产工作。配合有关单位做好商务领域安全生产工作，重点做好大型商场、物流仓储、大型市场、成品油流通、餐饮业、住宿业、融资租赁等行业安全生产管理。指导督促有关企业贯彻执行安全生产法律法规，加强安全生产管理，落实安全防范措施。</w:t>
      </w:r>
    </w:p>
    <w:p w14:paraId="7A33235D">
      <w:pPr>
        <w:pStyle w:val="4"/>
        <w:spacing w:before="199" w:line="222" w:lineRule="auto"/>
        <w:ind w:left="659"/>
        <w:rPr>
          <w:rFonts w:hint="eastAsia" w:ascii="仿宋_GB2312" w:hAnsi="仿宋_GB2312" w:eastAsia="仿宋_GB2312" w:cs="仿宋_GB2312"/>
        </w:rPr>
      </w:pPr>
      <w:r>
        <w:rPr>
          <w:rFonts w:hint="eastAsia" w:ascii="仿宋_GB2312" w:hAnsi="宋体" w:eastAsia="仿宋_GB2312" w:cs="宋体"/>
          <w:color w:val="222120"/>
          <w:kern w:val="0"/>
          <w:sz w:val="32"/>
          <w:szCs w:val="32"/>
        </w:rPr>
        <w:t>（十一）</w:t>
      </w:r>
      <w:r>
        <w:rPr>
          <w:rFonts w:hint="eastAsia" w:ascii="仿宋" w:hAnsi="仿宋" w:eastAsia="仿宋" w:cs="仿宋"/>
          <w:sz w:val="32"/>
          <w:szCs w:val="32"/>
        </w:rPr>
        <w:t>完成区委、区政府交办的其他任务</w:t>
      </w:r>
      <w:r>
        <w:rPr>
          <w:rFonts w:hint="eastAsia" w:ascii="仿宋_GB2312" w:hAnsi="宋体" w:eastAsia="仿宋_GB2312" w:cs="宋体"/>
          <w:color w:val="222120"/>
          <w:kern w:val="0"/>
          <w:sz w:val="32"/>
          <w:szCs w:val="32"/>
        </w:rPr>
        <w:t>。</w:t>
      </w:r>
    </w:p>
    <w:p w14:paraId="62ACEEBF">
      <w:pPr>
        <w:pStyle w:val="19"/>
        <w:numPr>
          <w:ilvl w:val="0"/>
          <w:numId w:val="0"/>
        </w:numPr>
        <w:bidi w:val="0"/>
        <w:ind w:left="420" w:leftChars="200" w:firstLine="320" w:firstLineChars="100"/>
        <w:rPr>
          <w:rFonts w:hint="eastAsia"/>
        </w:rPr>
      </w:pPr>
      <w:r>
        <w:rPr>
          <w:rFonts w:hint="eastAsia"/>
        </w:rPr>
        <w:t>二、机构设置及人员情况</w:t>
      </w:r>
    </w:p>
    <w:p w14:paraId="679B4B1C">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景德镇市珠山区商务局内设处室</w:t>
      </w:r>
      <w:r>
        <w:rPr>
          <w:rFonts w:hint="eastAsia" w:cs="仿宋_GB2312"/>
          <w:lang w:val="en-US" w:eastAsia="zh-CN"/>
        </w:rPr>
        <w:t>2</w:t>
      </w:r>
      <w:r>
        <w:rPr>
          <w:rFonts w:hint="eastAsia" w:ascii="仿宋_GB2312" w:hAnsi="仿宋_GB2312" w:eastAsia="仿宋_GB2312" w:cs="仿宋_GB2312"/>
          <w:lang w:eastAsia="zh-CN"/>
        </w:rPr>
        <w:t xml:space="preserve"> 个，包括：</w:t>
      </w:r>
      <w:r>
        <w:rPr>
          <w:rFonts w:hint="eastAsia" w:cs="仿宋_GB2312"/>
          <w:lang w:val="en-US" w:eastAsia="zh-CN"/>
        </w:rPr>
        <w:t>办公室和招商股</w:t>
      </w:r>
      <w:r>
        <w:rPr>
          <w:rFonts w:hint="eastAsia" w:ascii="仿宋_GB2312" w:hAnsi="仿宋_GB2312" w:eastAsia="仿宋_GB2312" w:cs="仿宋_GB2312"/>
        </w:rPr>
        <w:t>。</w:t>
      </w:r>
    </w:p>
    <w:p w14:paraId="44573865">
      <w:pPr>
        <w:pStyle w:val="20"/>
        <w:bidi w:val="0"/>
        <w:rPr>
          <w:rFonts w:hint="eastAsia" w:ascii="仿宋_GB2312" w:hAnsi="仿宋_GB2312" w:eastAsia="仿宋_GB2312" w:cs="仿宋_GB2312"/>
        </w:rPr>
      </w:pPr>
    </w:p>
    <w:p w14:paraId="5A009183">
      <w:pPr>
        <w:widowControl/>
        <w:spacing w:line="580" w:lineRule="exact"/>
        <w:jc w:val="center"/>
        <w:rPr>
          <w:rFonts w:ascii="仿宋_GB2312" w:eastAsia="仿宋_GB2312"/>
          <w:b/>
          <w:szCs w:val="30"/>
        </w:rPr>
      </w:pPr>
    </w:p>
    <w:p w14:paraId="240B56BE">
      <w:pPr>
        <w:pStyle w:val="19"/>
        <w:numPr>
          <w:ilvl w:val="0"/>
          <w:numId w:val="0"/>
        </w:numPr>
        <w:bidi w:val="0"/>
        <w:ind w:left="420" w:leftChars="200"/>
        <w:jc w:val="center"/>
        <w:rPr>
          <w:rFonts w:hint="eastAsia"/>
          <w:lang w:eastAsia="zh-CN"/>
        </w:rPr>
      </w:pPr>
      <w:r>
        <w:rPr>
          <w:rFonts w:hint="eastAsia"/>
          <w:lang w:eastAsia="zh-CN"/>
        </w:rPr>
        <w:t>第二部分  景德镇市珠山区商务局2026年</w:t>
      </w:r>
      <w:r>
        <w:rPr>
          <w:rFonts w:hint="eastAsia"/>
          <w:lang w:val="en-US" w:eastAsia="zh-CN"/>
        </w:rPr>
        <w:t>单位</w:t>
      </w:r>
      <w:r>
        <w:rPr>
          <w:rFonts w:hint="eastAsia"/>
          <w:lang w:eastAsia="zh-CN"/>
        </w:rPr>
        <w:t>预算表</w:t>
      </w:r>
    </w:p>
    <w:p w14:paraId="57824FEE">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10466" w:type="dxa"/>
        <w:jc w:val="center"/>
        <w:tblLayout w:type="fixed"/>
        <w:tblCellMar>
          <w:top w:w="0" w:type="dxa"/>
          <w:left w:w="108" w:type="dxa"/>
          <w:bottom w:w="0" w:type="dxa"/>
          <w:right w:w="108" w:type="dxa"/>
        </w:tblCellMar>
      </w:tblPr>
      <w:tblGrid>
        <w:gridCol w:w="3059"/>
        <w:gridCol w:w="2204"/>
        <w:gridCol w:w="3464"/>
        <w:gridCol w:w="1739"/>
      </w:tblGrid>
      <w:tr w14:paraId="53FC259A">
        <w:tblPrEx>
          <w:tblCellMar>
            <w:top w:w="0" w:type="dxa"/>
            <w:left w:w="108" w:type="dxa"/>
            <w:bottom w:w="0" w:type="dxa"/>
            <w:right w:w="108" w:type="dxa"/>
          </w:tblCellMar>
        </w:tblPrEx>
        <w:trPr>
          <w:trHeight w:val="585" w:hRule="atLeast"/>
          <w:tblHeader/>
          <w:jc w:val="center"/>
        </w:trPr>
        <w:tc>
          <w:tcPr>
            <w:tcW w:w="10466" w:type="dxa"/>
            <w:gridSpan w:val="4"/>
            <w:noWrap/>
            <w:vAlign w:val="center"/>
          </w:tcPr>
          <w:p w14:paraId="4934D2A5">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EF7A2D6">
        <w:tblPrEx>
          <w:tblCellMar>
            <w:top w:w="0" w:type="dxa"/>
            <w:left w:w="108" w:type="dxa"/>
            <w:bottom w:w="0" w:type="dxa"/>
            <w:right w:w="108" w:type="dxa"/>
          </w:tblCellMar>
        </w:tblPrEx>
        <w:trPr>
          <w:trHeight w:val="345" w:hRule="atLeast"/>
          <w:tblHeader/>
          <w:jc w:val="center"/>
        </w:trPr>
        <w:tc>
          <w:tcPr>
            <w:tcW w:w="5263" w:type="dxa"/>
            <w:gridSpan w:val="2"/>
            <w:noWrap/>
            <w:vAlign w:val="center"/>
          </w:tcPr>
          <w:p w14:paraId="64E5C72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125001景德镇市珠山区商务局</w:t>
            </w:r>
          </w:p>
        </w:tc>
        <w:tc>
          <w:tcPr>
            <w:tcW w:w="3464" w:type="dxa"/>
            <w:noWrap/>
            <w:vAlign w:val="bottom"/>
          </w:tcPr>
          <w:p w14:paraId="5B44958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14:paraId="53BC4F2C">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BD86477">
        <w:tblPrEx>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14:paraId="1C107A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14:paraId="480226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E1EA4D5">
        <w:tblPrEx>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14:paraId="2FA59A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14:paraId="4494A5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14:paraId="1810AA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14:paraId="347B3D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8574B1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84FB7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14:paraId="1E8DBA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516.85</w:t>
            </w:r>
          </w:p>
        </w:tc>
        <w:tc>
          <w:tcPr>
            <w:tcW w:w="3464" w:type="dxa"/>
            <w:tcBorders>
              <w:top w:val="nil"/>
              <w:left w:val="nil"/>
              <w:bottom w:val="single" w:color="000000" w:sz="4" w:space="0"/>
              <w:right w:val="single" w:color="000000" w:sz="4" w:space="0"/>
            </w:tcBorders>
            <w:noWrap/>
            <w:vAlign w:val="center"/>
          </w:tcPr>
          <w:p w14:paraId="31218D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1739" w:type="dxa"/>
            <w:tcBorders>
              <w:top w:val="nil"/>
              <w:left w:val="nil"/>
              <w:bottom w:val="single" w:color="000000" w:sz="4" w:space="0"/>
              <w:right w:val="single" w:color="000000" w:sz="4" w:space="0"/>
            </w:tcBorders>
            <w:noWrap/>
            <w:vAlign w:val="center"/>
          </w:tcPr>
          <w:p w14:paraId="70486F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482.62</w:t>
            </w:r>
          </w:p>
        </w:tc>
      </w:tr>
      <w:tr w14:paraId="5007863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154AF9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14:paraId="249FB4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516.85</w:t>
            </w:r>
          </w:p>
        </w:tc>
        <w:tc>
          <w:tcPr>
            <w:tcW w:w="3464" w:type="dxa"/>
            <w:tcBorders>
              <w:top w:val="nil"/>
              <w:left w:val="nil"/>
              <w:bottom w:val="single" w:color="000000" w:sz="4" w:space="0"/>
              <w:right w:val="single" w:color="000000" w:sz="4" w:space="0"/>
            </w:tcBorders>
            <w:noWrap/>
            <w:vAlign w:val="center"/>
          </w:tcPr>
          <w:p w14:paraId="236B98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1739" w:type="dxa"/>
            <w:tcBorders>
              <w:top w:val="nil"/>
              <w:left w:val="nil"/>
              <w:bottom w:val="single" w:color="000000" w:sz="4" w:space="0"/>
              <w:right w:val="single" w:color="000000" w:sz="4" w:space="0"/>
            </w:tcBorders>
            <w:noWrap/>
            <w:vAlign w:val="center"/>
          </w:tcPr>
          <w:p w14:paraId="459B58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15.74</w:t>
            </w:r>
          </w:p>
        </w:tc>
      </w:tr>
      <w:tr w14:paraId="4702FE3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0A6137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14:paraId="5D941A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353BE1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noWrap/>
            <w:vAlign w:val="center"/>
          </w:tcPr>
          <w:p w14:paraId="0458B5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6.69</w:t>
            </w:r>
          </w:p>
        </w:tc>
      </w:tr>
      <w:tr w14:paraId="5C993FF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79B351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14:paraId="13ED66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5B8C00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noWrap/>
            <w:vAlign w:val="center"/>
          </w:tcPr>
          <w:p w14:paraId="12D950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11.80</w:t>
            </w:r>
          </w:p>
        </w:tc>
      </w:tr>
      <w:tr w14:paraId="37E5594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7E39BE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14:paraId="699338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D50BE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99DE4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E3BB2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BEB59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14:paraId="1A0CCE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55A506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367FC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A18D1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FC811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14:paraId="7CCBC4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0010D4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FFFA3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083BB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43EBC3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14:paraId="30CEE9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48C798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27E6F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7E262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EFF20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14:paraId="36BE51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2CF4EF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A4111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90D78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0EDE75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14:paraId="7E6F84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15CE1C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65DC7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383CC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266A66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431ADD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ECCED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94F0F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BA6B1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4845F8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4407DD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FA5FB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8D3C9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D01D4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6D8F15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CABB2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1DA1F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341EA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D81F7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73BB3F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7C399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6C88C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401DD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08C57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FF121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1CC55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280CBD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8740A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39064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75AD5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4E136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F2FC4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C892A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F1831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D3097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D81F0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4A0E9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955DB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7C9BC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202687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DE112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E9C84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46C40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286C6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759C80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AF625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23CEB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D3280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F4A4D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F8735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6A6EF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E8CD2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FD690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B6DFB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A4D26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8A71D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F26FA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1FF80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3446F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4C66FE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27B3F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F8048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F915C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089CB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71699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58A8A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5A483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C8CD8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0EBAD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2BFE6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0FCE3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263BD4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3DB73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CA385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62A31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8045D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BCF09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73D14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F343E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29E35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21DB3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C5918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8D444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0F8EA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DF0DB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49D64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EFD53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6593A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EBAA6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6BD049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80CDD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5080B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25C2A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F9893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C7B41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65D66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23C47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C8150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E634D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14:paraId="1DFFB9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14:paraId="38C89B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516.85</w:t>
            </w:r>
          </w:p>
        </w:tc>
        <w:tc>
          <w:tcPr>
            <w:tcW w:w="3464" w:type="dxa"/>
            <w:tcBorders>
              <w:top w:val="nil"/>
              <w:left w:val="nil"/>
              <w:bottom w:val="single" w:color="auto" w:sz="4" w:space="0"/>
              <w:right w:val="single" w:color="000000" w:sz="4" w:space="0"/>
            </w:tcBorders>
            <w:noWrap/>
            <w:vAlign w:val="center"/>
          </w:tcPr>
          <w:p w14:paraId="4F239A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14:paraId="62D80E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516.85</w:t>
            </w:r>
          </w:p>
        </w:tc>
      </w:tr>
      <w:tr w14:paraId="5BB870C3">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14:paraId="67A4BC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14:paraId="071824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14:paraId="0514C5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14:paraId="031081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08F84CD">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14:paraId="22628E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14:paraId="16D170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nil"/>
              <w:bottom w:val="single" w:color="auto" w:sz="4" w:space="0"/>
              <w:right w:val="single" w:color="000000" w:sz="4" w:space="0"/>
            </w:tcBorders>
            <w:noWrap/>
            <w:vAlign w:val="bottom"/>
          </w:tcPr>
          <w:p w14:paraId="31E243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14:paraId="08ABB5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2FE271">
        <w:tblPrEx>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14:paraId="1338AB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14:paraId="405356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516.85</w:t>
            </w:r>
          </w:p>
        </w:tc>
        <w:tc>
          <w:tcPr>
            <w:tcW w:w="3464" w:type="dxa"/>
            <w:tcBorders>
              <w:top w:val="single" w:color="auto" w:sz="4" w:space="0"/>
              <w:left w:val="single" w:color="auto" w:sz="4" w:space="0"/>
              <w:bottom w:val="single" w:color="auto" w:sz="4" w:space="0"/>
              <w:right w:val="single" w:color="auto" w:sz="4" w:space="0"/>
            </w:tcBorders>
            <w:noWrap/>
            <w:vAlign w:val="center"/>
          </w:tcPr>
          <w:p w14:paraId="4A5246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14:paraId="2856EF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516.85</w:t>
            </w:r>
          </w:p>
        </w:tc>
      </w:tr>
    </w:tbl>
    <w:p w14:paraId="5B137547">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1169" w:type="dxa"/>
        <w:tblInd w:w="-329" w:type="dxa"/>
        <w:tblLayout w:type="fixed"/>
        <w:tblCellMar>
          <w:top w:w="0" w:type="dxa"/>
          <w:left w:w="108" w:type="dxa"/>
          <w:bottom w:w="0" w:type="dxa"/>
          <w:right w:w="108" w:type="dxa"/>
        </w:tblCellMar>
      </w:tblPr>
      <w:tblGrid>
        <w:gridCol w:w="1516"/>
        <w:gridCol w:w="1101"/>
        <w:gridCol w:w="744"/>
        <w:gridCol w:w="990"/>
        <w:gridCol w:w="818"/>
        <w:gridCol w:w="670"/>
        <w:gridCol w:w="733"/>
        <w:gridCol w:w="648"/>
        <w:gridCol w:w="748"/>
        <w:gridCol w:w="713"/>
        <w:gridCol w:w="643"/>
        <w:gridCol w:w="489"/>
        <w:gridCol w:w="713"/>
        <w:gridCol w:w="643"/>
      </w:tblGrid>
      <w:tr w14:paraId="4E8A6B6C">
        <w:tblPrEx>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14:paraId="6C16160B">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7B415A77">
        <w:tblPrEx>
          <w:tblCellMar>
            <w:top w:w="0" w:type="dxa"/>
            <w:left w:w="108" w:type="dxa"/>
            <w:bottom w:w="0" w:type="dxa"/>
            <w:right w:w="108" w:type="dxa"/>
          </w:tblCellMar>
        </w:tblPrEx>
        <w:trPr>
          <w:trHeight w:val="327" w:hRule="atLeast"/>
        </w:trPr>
        <w:tc>
          <w:tcPr>
            <w:tcW w:w="4351" w:type="dxa"/>
            <w:gridSpan w:val="4"/>
            <w:tcBorders>
              <w:top w:val="nil"/>
              <w:left w:val="nil"/>
              <w:bottom w:val="single" w:color="auto" w:sz="4" w:space="0"/>
              <w:right w:val="nil"/>
            </w:tcBorders>
            <w:shd w:val="clear" w:color="auto" w:fill="auto"/>
            <w:noWrap/>
            <w:vAlign w:val="center"/>
          </w:tcPr>
          <w:p w14:paraId="0E22AF9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填报单位:125001景德镇市珠山区商务局</w:t>
            </w:r>
          </w:p>
        </w:tc>
        <w:tc>
          <w:tcPr>
            <w:tcW w:w="818" w:type="dxa"/>
            <w:tcBorders>
              <w:top w:val="nil"/>
              <w:left w:val="nil"/>
              <w:bottom w:val="single" w:color="auto" w:sz="4" w:space="0"/>
              <w:right w:val="nil"/>
            </w:tcBorders>
            <w:shd w:val="clear" w:color="auto" w:fill="auto"/>
            <w:noWrap/>
            <w:vAlign w:val="bottom"/>
          </w:tcPr>
          <w:p w14:paraId="0BF91523">
            <w:pPr>
              <w:widowControl/>
              <w:jc w:val="left"/>
              <w:rPr>
                <w:rFonts w:ascii="Times New Roman" w:hAnsi="Times New Roman" w:eastAsia="Times New Roman" w:cs="Times New Roman"/>
                <w:kern w:val="0"/>
                <w:sz w:val="20"/>
                <w:szCs w:val="20"/>
              </w:rPr>
            </w:pPr>
          </w:p>
        </w:tc>
        <w:tc>
          <w:tcPr>
            <w:tcW w:w="670" w:type="dxa"/>
            <w:tcBorders>
              <w:top w:val="nil"/>
              <w:left w:val="nil"/>
              <w:bottom w:val="single" w:color="auto" w:sz="4" w:space="0"/>
              <w:right w:val="nil"/>
            </w:tcBorders>
            <w:shd w:val="clear" w:color="auto" w:fill="auto"/>
            <w:noWrap/>
            <w:vAlign w:val="bottom"/>
          </w:tcPr>
          <w:p w14:paraId="54BAA5E9">
            <w:pPr>
              <w:widowControl/>
              <w:jc w:val="left"/>
              <w:rPr>
                <w:rFonts w:ascii="Times New Roman" w:hAnsi="Times New Roman" w:eastAsia="Times New Roman" w:cs="Times New Roman"/>
                <w:kern w:val="0"/>
                <w:sz w:val="20"/>
                <w:szCs w:val="20"/>
              </w:rPr>
            </w:pPr>
          </w:p>
        </w:tc>
        <w:tc>
          <w:tcPr>
            <w:tcW w:w="733" w:type="dxa"/>
            <w:tcBorders>
              <w:top w:val="nil"/>
              <w:left w:val="nil"/>
              <w:bottom w:val="single" w:color="auto" w:sz="4" w:space="0"/>
              <w:right w:val="nil"/>
            </w:tcBorders>
            <w:shd w:val="clear" w:color="auto" w:fill="auto"/>
            <w:noWrap/>
            <w:vAlign w:val="bottom"/>
          </w:tcPr>
          <w:p w14:paraId="1410AF02">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14:paraId="4EFED62F">
            <w:pPr>
              <w:widowControl/>
              <w:jc w:val="left"/>
              <w:rPr>
                <w:rFonts w:ascii="Times New Roman" w:hAnsi="Times New Roman" w:eastAsia="Times New Roman" w:cs="Times New Roman"/>
                <w:kern w:val="0"/>
                <w:sz w:val="20"/>
                <w:szCs w:val="20"/>
              </w:rPr>
            </w:pPr>
          </w:p>
        </w:tc>
        <w:tc>
          <w:tcPr>
            <w:tcW w:w="748" w:type="dxa"/>
            <w:tcBorders>
              <w:top w:val="nil"/>
              <w:left w:val="nil"/>
              <w:bottom w:val="single" w:color="auto" w:sz="4" w:space="0"/>
              <w:right w:val="nil"/>
            </w:tcBorders>
            <w:shd w:val="clear" w:color="auto" w:fill="auto"/>
            <w:noWrap/>
            <w:vAlign w:val="bottom"/>
          </w:tcPr>
          <w:p w14:paraId="31FC1605">
            <w:pPr>
              <w:widowControl/>
              <w:jc w:val="left"/>
              <w:rPr>
                <w:rFonts w:ascii="Times New Roman" w:hAnsi="Times New Roman" w:eastAsia="Times New Roman" w:cs="Times New Roman"/>
                <w:kern w:val="0"/>
                <w:sz w:val="20"/>
                <w:szCs w:val="20"/>
              </w:rPr>
            </w:pPr>
          </w:p>
        </w:tc>
        <w:tc>
          <w:tcPr>
            <w:tcW w:w="713" w:type="dxa"/>
            <w:tcBorders>
              <w:top w:val="nil"/>
              <w:left w:val="nil"/>
              <w:bottom w:val="single" w:color="auto" w:sz="4" w:space="0"/>
              <w:right w:val="nil"/>
            </w:tcBorders>
            <w:shd w:val="clear" w:color="auto" w:fill="auto"/>
            <w:noWrap/>
            <w:vAlign w:val="bottom"/>
          </w:tcPr>
          <w:p w14:paraId="4102A09A">
            <w:pPr>
              <w:widowControl/>
              <w:jc w:val="left"/>
              <w:rPr>
                <w:rFonts w:ascii="Times New Roman" w:hAnsi="Times New Roman" w:eastAsia="Times New Roman" w:cs="Times New Roman"/>
                <w:kern w:val="0"/>
                <w:sz w:val="20"/>
                <w:szCs w:val="20"/>
              </w:rPr>
            </w:pPr>
          </w:p>
        </w:tc>
        <w:tc>
          <w:tcPr>
            <w:tcW w:w="643" w:type="dxa"/>
            <w:tcBorders>
              <w:top w:val="nil"/>
              <w:left w:val="nil"/>
              <w:bottom w:val="single" w:color="auto" w:sz="4" w:space="0"/>
              <w:right w:val="nil"/>
            </w:tcBorders>
            <w:shd w:val="clear" w:color="auto" w:fill="auto"/>
            <w:noWrap/>
            <w:vAlign w:val="bottom"/>
          </w:tcPr>
          <w:p w14:paraId="6BE4BF06">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14:paraId="606D2591">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14:paraId="0626666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45197BC">
        <w:tblPrEx>
          <w:tblCellMar>
            <w:top w:w="0" w:type="dxa"/>
            <w:left w:w="108" w:type="dxa"/>
            <w:bottom w:w="0" w:type="dxa"/>
            <w:right w:w="108" w:type="dxa"/>
          </w:tblCellMar>
        </w:tblPrEx>
        <w:trPr>
          <w:cantSplit/>
          <w:trHeight w:val="283" w:hRule="atLeast"/>
        </w:trPr>
        <w:tc>
          <w:tcPr>
            <w:tcW w:w="1516" w:type="dxa"/>
            <w:vMerge w:val="restart"/>
            <w:tcBorders>
              <w:top w:val="single" w:color="auto" w:sz="4" w:space="0"/>
              <w:left w:val="single" w:color="auto" w:sz="4" w:space="0"/>
              <w:right w:val="single" w:color="auto" w:sz="4" w:space="0"/>
            </w:tcBorders>
            <w:shd w:val="clear" w:color="auto" w:fill="auto"/>
            <w:noWrap/>
            <w:vAlign w:val="center"/>
          </w:tcPr>
          <w:p w14:paraId="1E3DFDB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11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0C671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59699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321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19945A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F64AE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71A2F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85C0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A05A1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BDBAF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4C85B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DA021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776E87E">
        <w:tblPrEx>
          <w:tblCellMar>
            <w:top w:w="0" w:type="dxa"/>
            <w:left w:w="108" w:type="dxa"/>
            <w:bottom w:w="0" w:type="dxa"/>
            <w:right w:w="108" w:type="dxa"/>
          </w:tblCellMar>
        </w:tblPrEx>
        <w:trPr>
          <w:cantSplit/>
          <w:trHeight w:val="554" w:hRule="atLeast"/>
        </w:trPr>
        <w:tc>
          <w:tcPr>
            <w:tcW w:w="1516" w:type="dxa"/>
            <w:vMerge w:val="continue"/>
            <w:tcBorders>
              <w:left w:val="single" w:color="auto" w:sz="4" w:space="0"/>
              <w:bottom w:val="single" w:color="auto" w:sz="4" w:space="0"/>
              <w:right w:val="single" w:color="auto" w:sz="4" w:space="0"/>
            </w:tcBorders>
            <w:vAlign w:val="center"/>
          </w:tcPr>
          <w:p w14:paraId="3AFF73A4">
            <w:pPr>
              <w:widowControl/>
              <w:jc w:val="left"/>
              <w:rPr>
                <w:rFonts w:ascii="宋体" w:hAnsi="宋体" w:eastAsia="宋体" w:cs="Arial"/>
                <w:color w:val="000000"/>
                <w:kern w:val="0"/>
                <w:sz w:val="13"/>
                <w:szCs w:val="13"/>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14:paraId="213C804F">
            <w:pPr>
              <w:widowControl/>
              <w:jc w:val="left"/>
              <w:rPr>
                <w:rFonts w:ascii="宋体" w:hAnsi="宋体" w:eastAsia="宋体" w:cs="Arial"/>
                <w:color w:val="000000"/>
                <w:kern w:val="0"/>
                <w:sz w:val="13"/>
                <w:szCs w:val="13"/>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0BEC1FE8">
            <w:pPr>
              <w:widowControl/>
              <w:jc w:val="left"/>
              <w:rPr>
                <w:rFonts w:ascii="宋体" w:hAnsi="宋体" w:eastAsia="宋体" w:cs="Arial"/>
                <w:color w:val="000000"/>
                <w:kern w:val="0"/>
                <w:sz w:val="13"/>
                <w:szCs w:val="13"/>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D58F9D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74D50A9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4B9CD0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BBB496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42BC8238">
            <w:pPr>
              <w:widowControl/>
              <w:jc w:val="left"/>
              <w:rPr>
                <w:rFonts w:ascii="宋体" w:hAnsi="宋体" w:eastAsia="宋体" w:cs="Arial"/>
                <w:color w:val="000000"/>
                <w:kern w:val="0"/>
                <w:sz w:val="13"/>
                <w:szCs w:val="13"/>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4DAA272">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14:paraId="40FF6048">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0B3C97FF">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469003AE">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14:paraId="60EF9CB8">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5221EDC4">
            <w:pPr>
              <w:widowControl/>
              <w:jc w:val="left"/>
              <w:rPr>
                <w:rFonts w:ascii="宋体" w:hAnsi="宋体" w:eastAsia="宋体" w:cs="Arial"/>
                <w:color w:val="000000"/>
                <w:kern w:val="0"/>
                <w:sz w:val="13"/>
                <w:szCs w:val="13"/>
              </w:rPr>
            </w:pPr>
          </w:p>
        </w:tc>
      </w:tr>
      <w:tr w14:paraId="2F5475C4">
        <w:tblPrEx>
          <w:tblCellMar>
            <w:top w:w="0" w:type="dxa"/>
            <w:left w:w="108" w:type="dxa"/>
            <w:bottom w:w="0" w:type="dxa"/>
            <w:right w:w="108" w:type="dxa"/>
          </w:tblCellMar>
        </w:tblPrEx>
        <w:trPr>
          <w:cantSplit/>
          <w:trHeight w:val="389"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E0E4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4020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8D02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0181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B713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2857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B749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63A0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C0F3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4DA7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3341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E727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3707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C04C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F2DBDEF">
        <w:tblPrEx>
          <w:tblCellMar>
            <w:top w:w="0" w:type="dxa"/>
            <w:left w:w="108" w:type="dxa"/>
            <w:bottom w:w="0" w:type="dxa"/>
            <w:right w:w="108" w:type="dxa"/>
          </w:tblCellMar>
        </w:tblPrEx>
        <w:trPr>
          <w:cantSplit/>
          <w:trHeight w:val="454"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6F6E5">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景德镇市珠山区商务局</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1E9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516.85</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5E3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56B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516.85</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642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516.85</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C23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05F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EC9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57D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DE6A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955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C87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E45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350A82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DAE2CD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14:paraId="6DA7B852">
        <w:tblPrEx>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noWrap/>
            <w:vAlign w:val="center"/>
          </w:tcPr>
          <w:p w14:paraId="2B53EC96">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24955308">
        <w:tblPrEx>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14:paraId="610B87B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125001景德镇市珠山区商务局</w:t>
            </w:r>
          </w:p>
        </w:tc>
        <w:tc>
          <w:tcPr>
            <w:tcW w:w="1913" w:type="dxa"/>
            <w:tcBorders>
              <w:top w:val="nil"/>
              <w:left w:val="nil"/>
              <w:bottom w:val="nil"/>
              <w:right w:val="nil"/>
            </w:tcBorders>
            <w:shd w:val="clear" w:color="auto" w:fill="auto"/>
            <w:noWrap/>
            <w:vAlign w:val="bottom"/>
          </w:tcPr>
          <w:p w14:paraId="2A7AE02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14:paraId="023A63A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14:paraId="3FE149C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E0A5548">
        <w:tblPrEx>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FF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14:paraId="3B1714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14:paraId="51B2F1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6A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590E1E3">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14:paraId="76464A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14:paraId="03FBA3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14:paraId="6451E69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14:paraId="47FC10B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14:paraId="357CE4D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3DC48BA">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14:paraId="4F667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14:paraId="4CBDF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14:paraId="7E812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14:paraId="1DAA7BE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14:paraId="3F4AAB9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8E5CF6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543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14B77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1B2B38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516.85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545FD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176.85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716B48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271A2682">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01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317AD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35FEDA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482.62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CE265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142.62</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7DBB6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017C126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9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20113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71BB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商贸事务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4AB96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482.62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BC199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142.62</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6B55F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6A345F8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C0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6F021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68F3B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142.62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219FE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142.62</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6EB56F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30416A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F9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0E1B5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其他商贸事务支出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44C6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4ABCA6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0C2C08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340.00</w:t>
            </w:r>
          </w:p>
        </w:tc>
      </w:tr>
      <w:tr w14:paraId="2BE92D1A">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A1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D539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DA06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47EE5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FEE9B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2B7FF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18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788A2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31D6C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1371EF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E1EED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5B5EF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0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3330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7A28E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4C77CC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03DA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058FCAC">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7D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43F44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3991C4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2C69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8481D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3F3FC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5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4E62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7A8C9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180F1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A992D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3B240B">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E9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2FB65F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8F9AC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5596EB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4A8C68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906D76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F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22456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038F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75FB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55833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D991981">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A2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C5152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0B54C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274DC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0032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6C4B43">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4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08725E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730F60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C0D9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2EF4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085339B">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49C34D9A">
        <w:tblPrEx>
          <w:tblCellMar>
            <w:top w:w="0" w:type="dxa"/>
            <w:left w:w="108" w:type="dxa"/>
            <w:bottom w:w="0" w:type="dxa"/>
            <w:right w:w="108" w:type="dxa"/>
          </w:tblCellMar>
        </w:tblPrEx>
        <w:trPr>
          <w:trHeight w:val="585" w:hRule="atLeast"/>
          <w:tblHeader/>
        </w:trPr>
        <w:tc>
          <w:tcPr>
            <w:tcW w:w="10456" w:type="dxa"/>
            <w:gridSpan w:val="7"/>
            <w:noWrap/>
            <w:vAlign w:val="center"/>
          </w:tcPr>
          <w:p w14:paraId="3DEC6C6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35E6CFE">
        <w:tblPrEx>
          <w:tblCellMar>
            <w:top w:w="0" w:type="dxa"/>
            <w:left w:w="108" w:type="dxa"/>
            <w:bottom w:w="0" w:type="dxa"/>
            <w:right w:w="108" w:type="dxa"/>
          </w:tblCellMar>
        </w:tblPrEx>
        <w:trPr>
          <w:cantSplit/>
          <w:trHeight w:val="346" w:hRule="atLeast"/>
          <w:tblHeader/>
        </w:trPr>
        <w:tc>
          <w:tcPr>
            <w:tcW w:w="5382" w:type="dxa"/>
            <w:gridSpan w:val="3"/>
            <w:noWrap/>
            <w:vAlign w:val="center"/>
          </w:tcPr>
          <w:p w14:paraId="0A068056">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填报单位:125001景德镇市珠山区商务局</w:t>
            </w:r>
          </w:p>
        </w:tc>
        <w:tc>
          <w:tcPr>
            <w:tcW w:w="1207" w:type="dxa"/>
            <w:noWrap/>
            <w:vAlign w:val="bottom"/>
          </w:tcPr>
          <w:p w14:paraId="3601887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14:paraId="6AA80F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14:paraId="7B677CB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EA86C1F">
        <w:tblPrEx>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14:paraId="40D583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14:paraId="6C4F7B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A1F86E0">
        <w:tblPrEx>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14:paraId="02C743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14:paraId="7E67F6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14:paraId="537C57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14:paraId="14C6C1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14:paraId="14E95C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14:paraId="1CFF6F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14:paraId="3C1CC5D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B98C20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17CF2D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14:paraId="16AA56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516.85</w:t>
            </w:r>
          </w:p>
        </w:tc>
        <w:tc>
          <w:tcPr>
            <w:tcW w:w="1982" w:type="dxa"/>
            <w:tcBorders>
              <w:top w:val="nil"/>
              <w:left w:val="nil"/>
              <w:bottom w:val="single" w:color="000000" w:sz="4" w:space="0"/>
              <w:right w:val="single" w:color="000000" w:sz="4" w:space="0"/>
            </w:tcBorders>
            <w:noWrap/>
            <w:vAlign w:val="center"/>
          </w:tcPr>
          <w:p w14:paraId="14C3B7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1207" w:type="dxa"/>
            <w:tcBorders>
              <w:top w:val="nil"/>
              <w:left w:val="nil"/>
              <w:bottom w:val="single" w:color="000000" w:sz="4" w:space="0"/>
              <w:right w:val="single" w:color="000000" w:sz="4" w:space="0"/>
            </w:tcBorders>
            <w:noWrap/>
            <w:vAlign w:val="center"/>
          </w:tcPr>
          <w:p w14:paraId="332436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482.62</w:t>
            </w:r>
          </w:p>
        </w:tc>
        <w:tc>
          <w:tcPr>
            <w:tcW w:w="1280" w:type="dxa"/>
            <w:tcBorders>
              <w:top w:val="nil"/>
              <w:left w:val="nil"/>
              <w:bottom w:val="single" w:color="000000" w:sz="4" w:space="0"/>
              <w:right w:val="single" w:color="000000" w:sz="4" w:space="0"/>
            </w:tcBorders>
            <w:noWrap/>
            <w:vAlign w:val="center"/>
          </w:tcPr>
          <w:p w14:paraId="35538C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482.62</w:t>
            </w:r>
          </w:p>
        </w:tc>
        <w:tc>
          <w:tcPr>
            <w:tcW w:w="1259" w:type="dxa"/>
            <w:tcBorders>
              <w:top w:val="nil"/>
              <w:left w:val="nil"/>
              <w:bottom w:val="single" w:color="000000" w:sz="4" w:space="0"/>
              <w:right w:val="single" w:color="000000" w:sz="4" w:space="0"/>
            </w:tcBorders>
            <w:noWrap/>
            <w:vAlign w:val="center"/>
          </w:tcPr>
          <w:p w14:paraId="2FB36D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14:paraId="1769A2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C16A1A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5FFEDD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14:paraId="518B06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516.85</w:t>
            </w:r>
          </w:p>
        </w:tc>
        <w:tc>
          <w:tcPr>
            <w:tcW w:w="1982" w:type="dxa"/>
            <w:tcBorders>
              <w:top w:val="nil"/>
              <w:left w:val="single" w:color="000000" w:sz="4" w:space="0"/>
              <w:bottom w:val="single" w:color="000000" w:sz="4" w:space="0"/>
              <w:right w:val="single" w:color="000000" w:sz="4" w:space="0"/>
            </w:tcBorders>
            <w:noWrap/>
            <w:vAlign w:val="center"/>
          </w:tcPr>
          <w:p w14:paraId="3DA344EC">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1207" w:type="dxa"/>
            <w:tcBorders>
              <w:top w:val="nil"/>
              <w:left w:val="nil"/>
              <w:bottom w:val="single" w:color="000000" w:sz="4" w:space="0"/>
              <w:right w:val="single" w:color="000000" w:sz="4" w:space="0"/>
            </w:tcBorders>
            <w:noWrap/>
            <w:vAlign w:val="center"/>
          </w:tcPr>
          <w:p w14:paraId="64D593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15.74</w:t>
            </w:r>
          </w:p>
        </w:tc>
        <w:tc>
          <w:tcPr>
            <w:tcW w:w="1280" w:type="dxa"/>
            <w:tcBorders>
              <w:top w:val="nil"/>
              <w:left w:val="nil"/>
              <w:bottom w:val="single" w:color="000000" w:sz="4" w:space="0"/>
              <w:right w:val="single" w:color="000000" w:sz="4" w:space="0"/>
            </w:tcBorders>
            <w:noWrap/>
            <w:vAlign w:val="center"/>
          </w:tcPr>
          <w:p w14:paraId="04AD01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15.74</w:t>
            </w:r>
          </w:p>
        </w:tc>
        <w:tc>
          <w:tcPr>
            <w:tcW w:w="1259" w:type="dxa"/>
            <w:tcBorders>
              <w:top w:val="nil"/>
              <w:left w:val="nil"/>
              <w:bottom w:val="single" w:color="000000" w:sz="4" w:space="0"/>
              <w:right w:val="single" w:color="000000" w:sz="4" w:space="0"/>
            </w:tcBorders>
            <w:noWrap/>
            <w:vAlign w:val="center"/>
          </w:tcPr>
          <w:p w14:paraId="6AD113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022452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C959B5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F2BC1B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14:paraId="6FD133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14:paraId="7772EB3F">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noWrap/>
            <w:vAlign w:val="center"/>
          </w:tcPr>
          <w:p w14:paraId="2D6C3F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6.69</w:t>
            </w:r>
          </w:p>
        </w:tc>
        <w:tc>
          <w:tcPr>
            <w:tcW w:w="1280" w:type="dxa"/>
            <w:tcBorders>
              <w:top w:val="nil"/>
              <w:left w:val="nil"/>
              <w:bottom w:val="single" w:color="000000" w:sz="4" w:space="0"/>
              <w:right w:val="single" w:color="000000" w:sz="4" w:space="0"/>
            </w:tcBorders>
            <w:noWrap/>
            <w:vAlign w:val="center"/>
          </w:tcPr>
          <w:p w14:paraId="0475A9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6.69</w:t>
            </w:r>
          </w:p>
        </w:tc>
        <w:tc>
          <w:tcPr>
            <w:tcW w:w="1259" w:type="dxa"/>
            <w:tcBorders>
              <w:top w:val="nil"/>
              <w:left w:val="nil"/>
              <w:bottom w:val="single" w:color="000000" w:sz="4" w:space="0"/>
              <w:right w:val="single" w:color="000000" w:sz="4" w:space="0"/>
            </w:tcBorders>
            <w:noWrap/>
            <w:vAlign w:val="center"/>
          </w:tcPr>
          <w:p w14:paraId="1D184A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2558D7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217E0C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731EF7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14:paraId="136048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14:paraId="30D1E0D8">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1207" w:type="dxa"/>
            <w:tcBorders>
              <w:top w:val="nil"/>
              <w:left w:val="nil"/>
              <w:bottom w:val="single" w:color="000000" w:sz="4" w:space="0"/>
              <w:right w:val="single" w:color="000000" w:sz="4" w:space="0"/>
            </w:tcBorders>
            <w:noWrap/>
            <w:vAlign w:val="center"/>
          </w:tcPr>
          <w:p w14:paraId="2A87ED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11.80</w:t>
            </w:r>
          </w:p>
        </w:tc>
        <w:tc>
          <w:tcPr>
            <w:tcW w:w="1280" w:type="dxa"/>
            <w:tcBorders>
              <w:top w:val="nil"/>
              <w:left w:val="nil"/>
              <w:bottom w:val="single" w:color="000000" w:sz="4" w:space="0"/>
              <w:right w:val="single" w:color="000000" w:sz="4" w:space="0"/>
            </w:tcBorders>
            <w:noWrap/>
            <w:vAlign w:val="center"/>
          </w:tcPr>
          <w:p w14:paraId="16A4F5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11.80</w:t>
            </w:r>
          </w:p>
        </w:tc>
        <w:tc>
          <w:tcPr>
            <w:tcW w:w="1259" w:type="dxa"/>
            <w:tcBorders>
              <w:top w:val="nil"/>
              <w:left w:val="nil"/>
              <w:bottom w:val="single" w:color="000000" w:sz="4" w:space="0"/>
              <w:right w:val="single" w:color="000000" w:sz="4" w:space="0"/>
            </w:tcBorders>
            <w:noWrap/>
            <w:vAlign w:val="center"/>
          </w:tcPr>
          <w:p w14:paraId="18DD8B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6FD137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BAF92C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F1D73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622D1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3ABBB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8C34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3E8C1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D4342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A36AF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23C0A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4FAC4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8A689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A6711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5F41B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DE60A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4AC06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AB1ED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CD093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9FB92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E0DC1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13A5C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E3EAB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D1058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16CCC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28310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59122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B03A1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D0F02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A5362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63E9AF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0BB2D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B6512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1185D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2502B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60471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8AF9B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598B2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6AC460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9C6CD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AB7D8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CE720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9924B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B81D2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9E09C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D9CE0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502EA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E1471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43100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79513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638FB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FD20D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049D0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327CB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5A8D68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A5A0A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488CE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F2F1B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AE8AF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424F8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31AEB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D8990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BA0FC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539B1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18D07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0FA0A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763F1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EB61A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EE39F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49EE8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E77EC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F97BB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076E3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43ED6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C9A5C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FCC49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CE9B9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0E8AB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F4DC4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2A0F4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2EBB9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B0C9E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34900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610A9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809A5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3E708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796669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7BEFB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4074DD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F80CB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6F128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72293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E8D0E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83C0C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6DB80E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6A010C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1BD79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B8FF6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1C6C0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229E7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929FF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26506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BC78E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27A2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1F93E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6BBA3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2E4D5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E193E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CC324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DEA4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61F547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80583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179C9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BD5AB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7C92B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E164C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4845C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47620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D40D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39BAC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FE6B2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9560A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633B9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1D2FD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9A963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91223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3D52D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2CDB1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B9761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66CDD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1ECD6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0B5EA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47B66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4917B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16B69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3C8C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DD479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C8D9C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923AF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45E29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1FB3C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1EDD93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41538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698B40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0D167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09156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D915C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48B8A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876A8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65E43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D3BA9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D7008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D9B43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27D91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B9D83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C0100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69249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B7D64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13371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41B13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0A26C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4AED7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1A5DAD">
        <w:tblPrEx>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14:paraId="3E4B837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14:paraId="7AAF645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14:paraId="6F9B56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E0DE5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1CCDB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E18C1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0338F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D137F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D1762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6F7B7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B98DA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04AF50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4FE26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3E677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6D299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81301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ACF55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F9F6B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C2840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22B6AD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BB8B4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48591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7ACB0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2128A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81DAB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14:paraId="7351BE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14:paraId="1D22A8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40FBB6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BA14A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5CAD9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B309D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F7606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9A310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7D278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32AEA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4BBE45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4D39B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763EB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D2BBA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7D77A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EEC17F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14:paraId="21D703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auto" w:sz="4" w:space="0"/>
              <w:right w:val="single" w:color="000000" w:sz="4" w:space="0"/>
            </w:tcBorders>
            <w:noWrap/>
            <w:vAlign w:val="center"/>
          </w:tcPr>
          <w:p w14:paraId="0D0692F6">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14:paraId="376C75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D38A7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AA7A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0E02B56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6329F3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14:paraId="79715E75">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080E94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14:paraId="5828C95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14:paraId="294C3A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14:paraId="3ED20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14:paraId="020423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14:paraId="7E2A275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B98206F">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14:paraId="3020C5D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14:paraId="6A0AAF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14:paraId="288BC9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14:paraId="79FB05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14:paraId="1698CB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2B51A2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14:paraId="60F4AD5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EE77201">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14:paraId="1C2922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14:paraId="7F3270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516.85</w:t>
            </w:r>
          </w:p>
        </w:tc>
        <w:tc>
          <w:tcPr>
            <w:tcW w:w="1982" w:type="dxa"/>
            <w:tcBorders>
              <w:top w:val="single" w:color="auto" w:sz="4" w:space="0"/>
              <w:left w:val="single" w:color="auto" w:sz="4" w:space="0"/>
              <w:bottom w:val="single" w:color="auto" w:sz="4" w:space="0"/>
              <w:right w:val="single" w:color="auto" w:sz="4" w:space="0"/>
            </w:tcBorders>
            <w:noWrap/>
            <w:vAlign w:val="center"/>
          </w:tcPr>
          <w:p w14:paraId="2A3470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14:paraId="4FABF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516.85</w:t>
            </w:r>
          </w:p>
        </w:tc>
        <w:tc>
          <w:tcPr>
            <w:tcW w:w="1280" w:type="dxa"/>
            <w:tcBorders>
              <w:top w:val="single" w:color="auto" w:sz="4" w:space="0"/>
              <w:left w:val="single" w:color="auto" w:sz="4" w:space="0"/>
              <w:bottom w:val="single" w:color="auto" w:sz="4" w:space="0"/>
              <w:right w:val="single" w:color="auto" w:sz="4" w:space="0"/>
            </w:tcBorders>
            <w:noWrap/>
            <w:vAlign w:val="center"/>
          </w:tcPr>
          <w:p w14:paraId="4C8013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516.85</w:t>
            </w:r>
          </w:p>
        </w:tc>
        <w:tc>
          <w:tcPr>
            <w:tcW w:w="1259" w:type="dxa"/>
            <w:tcBorders>
              <w:top w:val="single" w:color="auto" w:sz="4" w:space="0"/>
              <w:left w:val="single" w:color="auto" w:sz="4" w:space="0"/>
              <w:bottom w:val="single" w:color="auto" w:sz="4" w:space="0"/>
              <w:right w:val="single" w:color="auto" w:sz="4" w:space="0"/>
            </w:tcBorders>
            <w:noWrap/>
            <w:vAlign w:val="center"/>
          </w:tcPr>
          <w:p w14:paraId="571031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noWrap/>
            <w:vAlign w:val="center"/>
          </w:tcPr>
          <w:p w14:paraId="584459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145364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14:paraId="71932338">
        <w:tblPrEx>
          <w:tblCellMar>
            <w:top w:w="0" w:type="dxa"/>
            <w:left w:w="108" w:type="dxa"/>
            <w:bottom w:w="0" w:type="dxa"/>
            <w:right w:w="108" w:type="dxa"/>
          </w:tblCellMar>
        </w:tblPrEx>
        <w:trPr>
          <w:trHeight w:val="585" w:hRule="atLeast"/>
          <w:tblHeader/>
        </w:trPr>
        <w:tc>
          <w:tcPr>
            <w:tcW w:w="10466" w:type="dxa"/>
            <w:gridSpan w:val="5"/>
            <w:noWrap/>
            <w:vAlign w:val="center"/>
          </w:tcPr>
          <w:p w14:paraId="4004F4D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ADE97A7">
        <w:tblPrEx>
          <w:tblCellMar>
            <w:top w:w="0" w:type="dxa"/>
            <w:left w:w="108" w:type="dxa"/>
            <w:bottom w:w="0" w:type="dxa"/>
            <w:right w:w="108" w:type="dxa"/>
          </w:tblCellMar>
        </w:tblPrEx>
        <w:trPr>
          <w:trHeight w:val="420" w:hRule="atLeast"/>
          <w:tblHeader/>
        </w:trPr>
        <w:tc>
          <w:tcPr>
            <w:tcW w:w="5093" w:type="dxa"/>
            <w:gridSpan w:val="2"/>
            <w:noWrap/>
            <w:vAlign w:val="center"/>
          </w:tcPr>
          <w:p w14:paraId="765727B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填报单位:125001景德镇市珠山区商务局</w:t>
            </w:r>
          </w:p>
        </w:tc>
        <w:tc>
          <w:tcPr>
            <w:tcW w:w="2210" w:type="dxa"/>
            <w:noWrap/>
            <w:vAlign w:val="bottom"/>
          </w:tcPr>
          <w:p w14:paraId="5EF0408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14:paraId="01FCDEE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14:paraId="135E8DA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F76DD59">
        <w:tblPrEx>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14:paraId="366DED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14:paraId="055414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A6CD82A">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14:paraId="3CB09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14:paraId="05B87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14:paraId="4206F8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14:paraId="33A6F8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14:paraId="7C5329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5C7F6B6">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14:paraId="548270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14:paraId="69F0DB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14:paraId="1DB334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14:paraId="2F68A0A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14:paraId="31E9E04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791A82F">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69391F6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14:paraId="083073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14:paraId="28408C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516.85</w:t>
            </w:r>
          </w:p>
        </w:tc>
        <w:tc>
          <w:tcPr>
            <w:tcW w:w="1432" w:type="dxa"/>
            <w:tcBorders>
              <w:top w:val="single" w:color="000000" w:sz="4" w:space="0"/>
              <w:left w:val="nil"/>
              <w:bottom w:val="single" w:color="000000" w:sz="4" w:space="0"/>
              <w:right w:val="single" w:color="000000" w:sz="4" w:space="0"/>
            </w:tcBorders>
            <w:noWrap/>
            <w:vAlign w:val="center"/>
          </w:tcPr>
          <w:p w14:paraId="7157EC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176.85</w:t>
            </w:r>
          </w:p>
        </w:tc>
        <w:tc>
          <w:tcPr>
            <w:tcW w:w="1731" w:type="dxa"/>
            <w:tcBorders>
              <w:top w:val="single" w:color="000000" w:sz="4" w:space="0"/>
              <w:left w:val="nil"/>
              <w:bottom w:val="single" w:color="000000" w:sz="4" w:space="0"/>
              <w:right w:val="single" w:color="000000" w:sz="4" w:space="0"/>
            </w:tcBorders>
            <w:noWrap/>
            <w:vAlign w:val="center"/>
          </w:tcPr>
          <w:p w14:paraId="113AE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081A154A">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4C7EF2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307" w:type="dxa"/>
            <w:tcBorders>
              <w:top w:val="single" w:color="000000" w:sz="4" w:space="0"/>
              <w:left w:val="nil"/>
              <w:bottom w:val="single" w:color="000000" w:sz="4" w:space="0"/>
              <w:right w:val="single" w:color="000000" w:sz="4" w:space="0"/>
            </w:tcBorders>
            <w:noWrap/>
            <w:vAlign w:val="center"/>
          </w:tcPr>
          <w:p w14:paraId="7B3EEA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2210" w:type="dxa"/>
            <w:tcBorders>
              <w:top w:val="single" w:color="000000" w:sz="4" w:space="0"/>
              <w:left w:val="nil"/>
              <w:bottom w:val="single" w:color="000000" w:sz="4" w:space="0"/>
              <w:right w:val="single" w:color="000000" w:sz="4" w:space="0"/>
            </w:tcBorders>
            <w:noWrap/>
            <w:vAlign w:val="center"/>
          </w:tcPr>
          <w:p w14:paraId="13A1D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482.62</w:t>
            </w:r>
          </w:p>
        </w:tc>
        <w:tc>
          <w:tcPr>
            <w:tcW w:w="1432" w:type="dxa"/>
            <w:tcBorders>
              <w:top w:val="single" w:color="000000" w:sz="4" w:space="0"/>
              <w:left w:val="nil"/>
              <w:bottom w:val="single" w:color="000000" w:sz="4" w:space="0"/>
              <w:right w:val="single" w:color="000000" w:sz="4" w:space="0"/>
            </w:tcBorders>
            <w:noWrap/>
            <w:vAlign w:val="center"/>
          </w:tcPr>
          <w:p w14:paraId="6BBDB2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142.62</w:t>
            </w:r>
          </w:p>
        </w:tc>
        <w:tc>
          <w:tcPr>
            <w:tcW w:w="1731" w:type="dxa"/>
            <w:tcBorders>
              <w:top w:val="single" w:color="000000" w:sz="4" w:space="0"/>
              <w:left w:val="nil"/>
              <w:bottom w:val="single" w:color="000000" w:sz="4" w:space="0"/>
              <w:right w:val="single" w:color="000000" w:sz="4" w:space="0"/>
            </w:tcBorders>
            <w:noWrap/>
            <w:vAlign w:val="center"/>
          </w:tcPr>
          <w:p w14:paraId="22F4A9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2CE6EBB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66560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20113</w:t>
            </w:r>
          </w:p>
        </w:tc>
        <w:tc>
          <w:tcPr>
            <w:tcW w:w="3307" w:type="dxa"/>
            <w:tcBorders>
              <w:top w:val="single" w:color="000000" w:sz="4" w:space="0"/>
              <w:left w:val="nil"/>
              <w:bottom w:val="single" w:color="000000" w:sz="4" w:space="0"/>
              <w:right w:val="single" w:color="000000" w:sz="4" w:space="0"/>
            </w:tcBorders>
            <w:noWrap/>
            <w:vAlign w:val="center"/>
          </w:tcPr>
          <w:p w14:paraId="0209E4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商贸事务</w:t>
            </w:r>
          </w:p>
        </w:tc>
        <w:tc>
          <w:tcPr>
            <w:tcW w:w="2210" w:type="dxa"/>
            <w:tcBorders>
              <w:top w:val="single" w:color="000000" w:sz="4" w:space="0"/>
              <w:left w:val="nil"/>
              <w:bottom w:val="single" w:color="000000" w:sz="4" w:space="0"/>
              <w:right w:val="single" w:color="000000" w:sz="4" w:space="0"/>
            </w:tcBorders>
            <w:noWrap/>
            <w:vAlign w:val="center"/>
          </w:tcPr>
          <w:p w14:paraId="76C1E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482.62</w:t>
            </w:r>
          </w:p>
        </w:tc>
        <w:tc>
          <w:tcPr>
            <w:tcW w:w="1432" w:type="dxa"/>
            <w:tcBorders>
              <w:top w:val="single" w:color="000000" w:sz="4" w:space="0"/>
              <w:left w:val="nil"/>
              <w:bottom w:val="single" w:color="000000" w:sz="4" w:space="0"/>
              <w:right w:val="single" w:color="000000" w:sz="4" w:space="0"/>
            </w:tcBorders>
            <w:noWrap/>
            <w:vAlign w:val="center"/>
          </w:tcPr>
          <w:p w14:paraId="7FDFC4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142.62</w:t>
            </w:r>
          </w:p>
        </w:tc>
        <w:tc>
          <w:tcPr>
            <w:tcW w:w="1731" w:type="dxa"/>
            <w:tcBorders>
              <w:top w:val="single" w:color="000000" w:sz="4" w:space="0"/>
              <w:left w:val="nil"/>
              <w:bottom w:val="single" w:color="000000" w:sz="4" w:space="0"/>
              <w:right w:val="single" w:color="000000" w:sz="4" w:space="0"/>
            </w:tcBorders>
            <w:noWrap/>
            <w:vAlign w:val="center"/>
          </w:tcPr>
          <w:p w14:paraId="28D4DC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03852F9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4A1D4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2011301</w:t>
            </w:r>
          </w:p>
        </w:tc>
        <w:tc>
          <w:tcPr>
            <w:tcW w:w="3307" w:type="dxa"/>
            <w:tcBorders>
              <w:top w:val="single" w:color="000000" w:sz="4" w:space="0"/>
              <w:left w:val="nil"/>
              <w:bottom w:val="single" w:color="000000" w:sz="4" w:space="0"/>
              <w:right w:val="single" w:color="000000" w:sz="4" w:space="0"/>
            </w:tcBorders>
            <w:noWrap/>
            <w:vAlign w:val="center"/>
          </w:tcPr>
          <w:p w14:paraId="44241F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noWrap/>
            <w:vAlign w:val="center"/>
          </w:tcPr>
          <w:p w14:paraId="023E5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142.62</w:t>
            </w:r>
          </w:p>
        </w:tc>
        <w:tc>
          <w:tcPr>
            <w:tcW w:w="1432" w:type="dxa"/>
            <w:tcBorders>
              <w:top w:val="single" w:color="000000" w:sz="4" w:space="0"/>
              <w:left w:val="nil"/>
              <w:bottom w:val="single" w:color="000000" w:sz="4" w:space="0"/>
              <w:right w:val="single" w:color="000000" w:sz="4" w:space="0"/>
            </w:tcBorders>
            <w:noWrap/>
            <w:vAlign w:val="center"/>
          </w:tcPr>
          <w:p w14:paraId="4BB51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142.62</w:t>
            </w:r>
          </w:p>
        </w:tc>
        <w:tc>
          <w:tcPr>
            <w:tcW w:w="1731" w:type="dxa"/>
            <w:tcBorders>
              <w:top w:val="single" w:color="000000" w:sz="4" w:space="0"/>
              <w:left w:val="nil"/>
              <w:bottom w:val="single" w:color="000000" w:sz="4" w:space="0"/>
              <w:right w:val="single" w:color="000000" w:sz="4" w:space="0"/>
            </w:tcBorders>
            <w:noWrap/>
            <w:vAlign w:val="center"/>
          </w:tcPr>
          <w:p w14:paraId="04A747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57E3591">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54246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2011399</w:t>
            </w:r>
          </w:p>
        </w:tc>
        <w:tc>
          <w:tcPr>
            <w:tcW w:w="3307" w:type="dxa"/>
            <w:tcBorders>
              <w:top w:val="single" w:color="000000" w:sz="4" w:space="0"/>
              <w:left w:val="nil"/>
              <w:bottom w:val="single" w:color="000000" w:sz="4" w:space="0"/>
              <w:right w:val="single" w:color="000000" w:sz="4" w:space="0"/>
            </w:tcBorders>
            <w:noWrap/>
            <w:vAlign w:val="center"/>
          </w:tcPr>
          <w:p w14:paraId="7DD6A2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其他商贸事务支出</w:t>
            </w:r>
          </w:p>
        </w:tc>
        <w:tc>
          <w:tcPr>
            <w:tcW w:w="2210" w:type="dxa"/>
            <w:tcBorders>
              <w:top w:val="single" w:color="000000" w:sz="4" w:space="0"/>
              <w:left w:val="nil"/>
              <w:bottom w:val="single" w:color="000000" w:sz="4" w:space="0"/>
              <w:right w:val="single" w:color="000000" w:sz="4" w:space="0"/>
            </w:tcBorders>
            <w:noWrap/>
            <w:vAlign w:val="center"/>
          </w:tcPr>
          <w:p w14:paraId="41D81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340.00</w:t>
            </w:r>
          </w:p>
        </w:tc>
        <w:tc>
          <w:tcPr>
            <w:tcW w:w="1432" w:type="dxa"/>
            <w:tcBorders>
              <w:top w:val="single" w:color="000000" w:sz="4" w:space="0"/>
              <w:left w:val="nil"/>
              <w:bottom w:val="single" w:color="000000" w:sz="4" w:space="0"/>
              <w:right w:val="single" w:color="000000" w:sz="4" w:space="0"/>
            </w:tcBorders>
            <w:noWrap/>
            <w:vAlign w:val="center"/>
          </w:tcPr>
          <w:p w14:paraId="33330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14:paraId="16FCC3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340.00</w:t>
            </w:r>
          </w:p>
        </w:tc>
      </w:tr>
      <w:tr w14:paraId="1822BD53">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4CF20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noWrap/>
            <w:vAlign w:val="center"/>
          </w:tcPr>
          <w:p w14:paraId="25D01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noWrap/>
            <w:vAlign w:val="center"/>
          </w:tcPr>
          <w:p w14:paraId="32AD8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15.74</w:t>
            </w:r>
          </w:p>
        </w:tc>
        <w:tc>
          <w:tcPr>
            <w:tcW w:w="1432" w:type="dxa"/>
            <w:tcBorders>
              <w:top w:val="single" w:color="000000" w:sz="4" w:space="0"/>
              <w:left w:val="nil"/>
              <w:bottom w:val="single" w:color="000000" w:sz="4" w:space="0"/>
              <w:right w:val="single" w:color="000000" w:sz="4" w:space="0"/>
            </w:tcBorders>
            <w:noWrap/>
            <w:vAlign w:val="center"/>
          </w:tcPr>
          <w:p w14:paraId="776231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15.74</w:t>
            </w:r>
          </w:p>
        </w:tc>
        <w:tc>
          <w:tcPr>
            <w:tcW w:w="1731" w:type="dxa"/>
            <w:tcBorders>
              <w:top w:val="single" w:color="000000" w:sz="4" w:space="0"/>
              <w:left w:val="nil"/>
              <w:bottom w:val="single" w:color="000000" w:sz="4" w:space="0"/>
              <w:right w:val="single" w:color="000000" w:sz="4" w:space="0"/>
            </w:tcBorders>
            <w:noWrap/>
            <w:vAlign w:val="center"/>
          </w:tcPr>
          <w:p w14:paraId="29B425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90FE29B">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D5DE2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noWrap/>
            <w:vAlign w:val="center"/>
          </w:tcPr>
          <w:p w14:paraId="081FB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noWrap/>
            <w:vAlign w:val="center"/>
          </w:tcPr>
          <w:p w14:paraId="2848EB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15.74</w:t>
            </w:r>
          </w:p>
        </w:tc>
        <w:tc>
          <w:tcPr>
            <w:tcW w:w="1432" w:type="dxa"/>
            <w:tcBorders>
              <w:top w:val="single" w:color="000000" w:sz="4" w:space="0"/>
              <w:left w:val="nil"/>
              <w:bottom w:val="single" w:color="000000" w:sz="4" w:space="0"/>
              <w:right w:val="single" w:color="000000" w:sz="4" w:space="0"/>
            </w:tcBorders>
            <w:noWrap/>
            <w:vAlign w:val="center"/>
          </w:tcPr>
          <w:p w14:paraId="3D042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15.74</w:t>
            </w:r>
          </w:p>
        </w:tc>
        <w:tc>
          <w:tcPr>
            <w:tcW w:w="1731" w:type="dxa"/>
            <w:tcBorders>
              <w:top w:val="single" w:color="000000" w:sz="4" w:space="0"/>
              <w:left w:val="nil"/>
              <w:bottom w:val="single" w:color="000000" w:sz="4" w:space="0"/>
              <w:right w:val="single" w:color="000000" w:sz="4" w:space="0"/>
            </w:tcBorders>
            <w:noWrap/>
            <w:vAlign w:val="center"/>
          </w:tcPr>
          <w:p w14:paraId="7EAA8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40BDE3">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42415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noWrap/>
            <w:vAlign w:val="center"/>
          </w:tcPr>
          <w:p w14:paraId="28A36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noWrap/>
            <w:vAlign w:val="center"/>
          </w:tcPr>
          <w:p w14:paraId="0C6E0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15.74</w:t>
            </w:r>
          </w:p>
        </w:tc>
        <w:tc>
          <w:tcPr>
            <w:tcW w:w="1432" w:type="dxa"/>
            <w:tcBorders>
              <w:top w:val="single" w:color="000000" w:sz="4" w:space="0"/>
              <w:left w:val="nil"/>
              <w:bottom w:val="single" w:color="000000" w:sz="4" w:space="0"/>
              <w:right w:val="single" w:color="000000" w:sz="4" w:space="0"/>
            </w:tcBorders>
            <w:noWrap/>
            <w:vAlign w:val="center"/>
          </w:tcPr>
          <w:p w14:paraId="3EF1EB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15.74</w:t>
            </w:r>
          </w:p>
        </w:tc>
        <w:tc>
          <w:tcPr>
            <w:tcW w:w="1731" w:type="dxa"/>
            <w:tcBorders>
              <w:top w:val="single" w:color="000000" w:sz="4" w:space="0"/>
              <w:left w:val="nil"/>
              <w:bottom w:val="single" w:color="000000" w:sz="4" w:space="0"/>
              <w:right w:val="single" w:color="000000" w:sz="4" w:space="0"/>
            </w:tcBorders>
            <w:noWrap/>
            <w:vAlign w:val="center"/>
          </w:tcPr>
          <w:p w14:paraId="05213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FE1DB8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C20B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noWrap/>
            <w:vAlign w:val="center"/>
          </w:tcPr>
          <w:p w14:paraId="636B4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noWrap/>
            <w:vAlign w:val="center"/>
          </w:tcPr>
          <w:p w14:paraId="70195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w:t>
            </w:r>
          </w:p>
        </w:tc>
        <w:tc>
          <w:tcPr>
            <w:tcW w:w="1432" w:type="dxa"/>
            <w:tcBorders>
              <w:top w:val="single" w:color="000000" w:sz="4" w:space="0"/>
              <w:left w:val="nil"/>
              <w:bottom w:val="single" w:color="000000" w:sz="4" w:space="0"/>
              <w:right w:val="single" w:color="000000" w:sz="4" w:space="0"/>
            </w:tcBorders>
            <w:noWrap/>
            <w:vAlign w:val="center"/>
          </w:tcPr>
          <w:p w14:paraId="35FBEB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w:t>
            </w:r>
          </w:p>
        </w:tc>
        <w:tc>
          <w:tcPr>
            <w:tcW w:w="1731" w:type="dxa"/>
            <w:tcBorders>
              <w:top w:val="single" w:color="000000" w:sz="4" w:space="0"/>
              <w:left w:val="nil"/>
              <w:bottom w:val="single" w:color="000000" w:sz="4" w:space="0"/>
              <w:right w:val="single" w:color="000000" w:sz="4" w:space="0"/>
            </w:tcBorders>
            <w:noWrap/>
            <w:vAlign w:val="center"/>
          </w:tcPr>
          <w:p w14:paraId="6C5B1B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B8E55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64914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noWrap/>
            <w:vAlign w:val="center"/>
          </w:tcPr>
          <w:p w14:paraId="587D4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noWrap/>
            <w:vAlign w:val="center"/>
          </w:tcPr>
          <w:p w14:paraId="54386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w:t>
            </w:r>
          </w:p>
        </w:tc>
        <w:tc>
          <w:tcPr>
            <w:tcW w:w="1432" w:type="dxa"/>
            <w:tcBorders>
              <w:top w:val="single" w:color="000000" w:sz="4" w:space="0"/>
              <w:left w:val="nil"/>
              <w:bottom w:val="single" w:color="000000" w:sz="4" w:space="0"/>
              <w:right w:val="single" w:color="000000" w:sz="4" w:space="0"/>
            </w:tcBorders>
            <w:noWrap/>
            <w:vAlign w:val="center"/>
          </w:tcPr>
          <w:p w14:paraId="087E80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w:t>
            </w:r>
          </w:p>
        </w:tc>
        <w:tc>
          <w:tcPr>
            <w:tcW w:w="1731" w:type="dxa"/>
            <w:tcBorders>
              <w:top w:val="single" w:color="000000" w:sz="4" w:space="0"/>
              <w:left w:val="nil"/>
              <w:bottom w:val="single" w:color="000000" w:sz="4" w:space="0"/>
              <w:right w:val="single" w:color="000000" w:sz="4" w:space="0"/>
            </w:tcBorders>
            <w:noWrap/>
            <w:vAlign w:val="center"/>
          </w:tcPr>
          <w:p w14:paraId="05DE7B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BCC83A">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511174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noWrap/>
            <w:vAlign w:val="center"/>
          </w:tcPr>
          <w:p w14:paraId="3D2895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noWrap/>
            <w:vAlign w:val="center"/>
          </w:tcPr>
          <w:p w14:paraId="1808C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1432" w:type="dxa"/>
            <w:tcBorders>
              <w:top w:val="single" w:color="000000" w:sz="4" w:space="0"/>
              <w:left w:val="nil"/>
              <w:bottom w:val="single" w:color="000000" w:sz="4" w:space="0"/>
              <w:right w:val="single" w:color="000000" w:sz="4" w:space="0"/>
            </w:tcBorders>
            <w:noWrap/>
            <w:vAlign w:val="center"/>
          </w:tcPr>
          <w:p w14:paraId="50EEC1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1731" w:type="dxa"/>
            <w:tcBorders>
              <w:top w:val="single" w:color="000000" w:sz="4" w:space="0"/>
              <w:left w:val="nil"/>
              <w:bottom w:val="single" w:color="000000" w:sz="4" w:space="0"/>
              <w:right w:val="single" w:color="000000" w:sz="4" w:space="0"/>
            </w:tcBorders>
            <w:noWrap/>
            <w:vAlign w:val="center"/>
          </w:tcPr>
          <w:p w14:paraId="7B761F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9FD825A">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227CB4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noWrap/>
            <w:vAlign w:val="center"/>
          </w:tcPr>
          <w:p w14:paraId="1171E8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noWrap/>
            <w:vAlign w:val="center"/>
          </w:tcPr>
          <w:p w14:paraId="55F7AB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11.80</w:t>
            </w:r>
          </w:p>
        </w:tc>
        <w:tc>
          <w:tcPr>
            <w:tcW w:w="1432" w:type="dxa"/>
            <w:tcBorders>
              <w:top w:val="single" w:color="000000" w:sz="4" w:space="0"/>
              <w:left w:val="nil"/>
              <w:bottom w:val="single" w:color="000000" w:sz="4" w:space="0"/>
              <w:right w:val="single" w:color="000000" w:sz="4" w:space="0"/>
            </w:tcBorders>
            <w:noWrap/>
            <w:vAlign w:val="center"/>
          </w:tcPr>
          <w:p w14:paraId="57A580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11.80</w:t>
            </w:r>
          </w:p>
        </w:tc>
        <w:tc>
          <w:tcPr>
            <w:tcW w:w="1731" w:type="dxa"/>
            <w:tcBorders>
              <w:top w:val="single" w:color="000000" w:sz="4" w:space="0"/>
              <w:left w:val="nil"/>
              <w:bottom w:val="single" w:color="000000" w:sz="4" w:space="0"/>
              <w:right w:val="single" w:color="000000" w:sz="4" w:space="0"/>
            </w:tcBorders>
            <w:noWrap/>
            <w:vAlign w:val="center"/>
          </w:tcPr>
          <w:p w14:paraId="6740D2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A0917F">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4FCF5F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noWrap/>
            <w:vAlign w:val="center"/>
          </w:tcPr>
          <w:p w14:paraId="7EB5C0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noWrap/>
            <w:vAlign w:val="center"/>
          </w:tcPr>
          <w:p w14:paraId="24371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11.80</w:t>
            </w:r>
          </w:p>
        </w:tc>
        <w:tc>
          <w:tcPr>
            <w:tcW w:w="1432" w:type="dxa"/>
            <w:tcBorders>
              <w:top w:val="single" w:color="000000" w:sz="4" w:space="0"/>
              <w:left w:val="nil"/>
              <w:bottom w:val="single" w:color="000000" w:sz="4" w:space="0"/>
              <w:right w:val="single" w:color="000000" w:sz="4" w:space="0"/>
            </w:tcBorders>
            <w:noWrap/>
            <w:vAlign w:val="center"/>
          </w:tcPr>
          <w:p w14:paraId="1A777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11.80</w:t>
            </w:r>
          </w:p>
        </w:tc>
        <w:tc>
          <w:tcPr>
            <w:tcW w:w="1731" w:type="dxa"/>
            <w:tcBorders>
              <w:top w:val="single" w:color="000000" w:sz="4" w:space="0"/>
              <w:left w:val="nil"/>
              <w:bottom w:val="single" w:color="000000" w:sz="4" w:space="0"/>
              <w:right w:val="single" w:color="000000" w:sz="4" w:space="0"/>
            </w:tcBorders>
            <w:noWrap/>
            <w:vAlign w:val="center"/>
          </w:tcPr>
          <w:p w14:paraId="365A4B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038A7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631DC9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noWrap/>
            <w:vAlign w:val="center"/>
          </w:tcPr>
          <w:p w14:paraId="42C10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noWrap/>
            <w:vAlign w:val="center"/>
          </w:tcPr>
          <w:p w14:paraId="37D999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11.80</w:t>
            </w:r>
          </w:p>
        </w:tc>
        <w:tc>
          <w:tcPr>
            <w:tcW w:w="1432" w:type="dxa"/>
            <w:tcBorders>
              <w:top w:val="single" w:color="000000" w:sz="4" w:space="0"/>
              <w:left w:val="nil"/>
              <w:bottom w:val="single" w:color="000000" w:sz="4" w:space="0"/>
              <w:right w:val="single" w:color="000000" w:sz="4" w:space="0"/>
            </w:tcBorders>
            <w:noWrap/>
            <w:vAlign w:val="center"/>
          </w:tcPr>
          <w:p w14:paraId="6217C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11.80</w:t>
            </w:r>
          </w:p>
        </w:tc>
        <w:tc>
          <w:tcPr>
            <w:tcW w:w="1731" w:type="dxa"/>
            <w:tcBorders>
              <w:top w:val="single" w:color="000000" w:sz="4" w:space="0"/>
              <w:left w:val="nil"/>
              <w:bottom w:val="single" w:color="000000" w:sz="4" w:space="0"/>
              <w:right w:val="single" w:color="000000" w:sz="4" w:space="0"/>
            </w:tcBorders>
            <w:noWrap/>
            <w:vAlign w:val="center"/>
          </w:tcPr>
          <w:p w14:paraId="46AC6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ADC9EDC">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14:paraId="6C4B602A">
        <w:tblPrEx>
          <w:tblCellMar>
            <w:top w:w="0" w:type="dxa"/>
            <w:left w:w="108" w:type="dxa"/>
            <w:bottom w:w="0" w:type="dxa"/>
            <w:right w:w="108" w:type="dxa"/>
          </w:tblCellMar>
        </w:tblPrEx>
        <w:trPr>
          <w:trHeight w:val="585" w:hRule="atLeast"/>
        </w:trPr>
        <w:tc>
          <w:tcPr>
            <w:tcW w:w="10466" w:type="dxa"/>
            <w:gridSpan w:val="5"/>
            <w:noWrap/>
            <w:vAlign w:val="center"/>
          </w:tcPr>
          <w:p w14:paraId="683CAC62">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D64FADD">
        <w:tblPrEx>
          <w:tblCellMar>
            <w:top w:w="0" w:type="dxa"/>
            <w:left w:w="108" w:type="dxa"/>
            <w:bottom w:w="0" w:type="dxa"/>
            <w:right w:w="108" w:type="dxa"/>
          </w:tblCellMar>
        </w:tblPrEx>
        <w:trPr>
          <w:trHeight w:val="420" w:hRule="atLeast"/>
        </w:trPr>
        <w:tc>
          <w:tcPr>
            <w:tcW w:w="5020" w:type="dxa"/>
            <w:gridSpan w:val="2"/>
            <w:noWrap/>
            <w:vAlign w:val="center"/>
          </w:tcPr>
          <w:p w14:paraId="0D33106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填报单位:125001景德镇市珠山区商务局</w:t>
            </w:r>
          </w:p>
        </w:tc>
        <w:tc>
          <w:tcPr>
            <w:tcW w:w="1865" w:type="dxa"/>
            <w:noWrap/>
            <w:vAlign w:val="bottom"/>
          </w:tcPr>
          <w:p w14:paraId="4B9F776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14:paraId="3C52C37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14:paraId="432AFD2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683B046">
        <w:tblPrEx>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14:paraId="63D2A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14:paraId="04D9E6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243EB61">
        <w:tblPrEx>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14:paraId="6E6E44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14:paraId="4D6B74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14:paraId="709384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14:paraId="3DA47E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14:paraId="5E9F0F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82DF819">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76BDE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5984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C404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0EBB0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20AB7E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EB1760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0C4D1C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89139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74AB3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176.85</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731D8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160.47</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EB912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16.38</w:t>
            </w:r>
          </w:p>
        </w:tc>
      </w:tr>
      <w:tr w14:paraId="420C919A">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56E72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A7658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06F65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157.98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86595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157.98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E1C65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A07D89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6457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E836C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DD2A8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46.18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0D9D7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46.18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971BD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5280F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A971F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1D18A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DF3C1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16.90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6CB03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16.90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34FED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CB0A0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E038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09F31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6025F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13C7D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2.42</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63166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9B6223">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59A9E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5A7A0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BB787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32.85</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DB7D3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32.85</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9EB55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2C2E41">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2D3E0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38F4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B0046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162E0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15.74</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713B5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0E4F3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40113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DDA0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9F049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6.69</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9C537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6.69</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29175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1544F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07A00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FA9CD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E52F1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CB1D4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CCDFC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3601D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54C7F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0E1F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85F26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E77DA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3F31C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004F41">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5E6F6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4CF9D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490FA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DA197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B166A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14E5D13">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AC23E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E830C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35C21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16.38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EE187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4020A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16.38</w:t>
            </w:r>
          </w:p>
        </w:tc>
      </w:tr>
      <w:tr w14:paraId="70D8990A">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932A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9CD43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90672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432F9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490FA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7B171E5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7363A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8DFC6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786E6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8C377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DBADD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4C7CB74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E1686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457C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46EE7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3.87</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5D6A2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716B7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3.87</w:t>
            </w:r>
          </w:p>
        </w:tc>
      </w:tr>
      <w:tr w14:paraId="6A86E93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675A8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85AA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978F1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E0C83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AA17F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5215802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C3845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7F783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EBED4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25791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C3E74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4.38</w:t>
            </w:r>
          </w:p>
        </w:tc>
      </w:tr>
      <w:tr w14:paraId="1FD5F00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895C1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A79C1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DFD62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01CCA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843E9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w:t>
            </w:r>
          </w:p>
        </w:tc>
      </w:tr>
      <w:tr w14:paraId="24ABE07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88A7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1744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51733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2.49</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D655F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2.49</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B1E6F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18EA8F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64DAB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F1A4A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FFF3A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2.37</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F829D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2.37</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68B6E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69803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35CCA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D17AF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C699E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13C79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EEA5E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3E7218C0">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1CD9FC5E">
        <w:tblPrEx>
          <w:tblCellMar>
            <w:top w:w="0" w:type="dxa"/>
            <w:left w:w="108" w:type="dxa"/>
            <w:bottom w:w="0" w:type="dxa"/>
            <w:right w:w="108" w:type="dxa"/>
          </w:tblCellMar>
        </w:tblPrEx>
        <w:trPr>
          <w:trHeight w:val="450" w:hRule="atLeast"/>
          <w:tblHeader/>
        </w:trPr>
        <w:tc>
          <w:tcPr>
            <w:tcW w:w="1333" w:type="dxa"/>
            <w:noWrap/>
            <w:vAlign w:val="bottom"/>
          </w:tcPr>
          <w:p w14:paraId="50EB9C1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14:paraId="21E52F24">
            <w:pPr>
              <w:widowControl/>
              <w:jc w:val="left"/>
              <w:rPr>
                <w:rFonts w:ascii="Times New Roman" w:hAnsi="Times New Roman" w:eastAsia="宋体"/>
                <w:kern w:val="0"/>
                <w:sz w:val="20"/>
                <w:szCs w:val="20"/>
              </w:rPr>
            </w:pPr>
          </w:p>
        </w:tc>
        <w:tc>
          <w:tcPr>
            <w:tcW w:w="1432" w:type="dxa"/>
            <w:noWrap/>
            <w:vAlign w:val="bottom"/>
          </w:tcPr>
          <w:p w14:paraId="20E5E8AC">
            <w:pPr>
              <w:widowControl/>
              <w:jc w:val="left"/>
              <w:rPr>
                <w:rFonts w:ascii="Times New Roman" w:hAnsi="Times New Roman" w:eastAsia="宋体"/>
                <w:kern w:val="0"/>
                <w:sz w:val="20"/>
                <w:szCs w:val="20"/>
              </w:rPr>
            </w:pPr>
          </w:p>
        </w:tc>
        <w:tc>
          <w:tcPr>
            <w:tcW w:w="1128" w:type="dxa"/>
            <w:noWrap/>
            <w:vAlign w:val="bottom"/>
          </w:tcPr>
          <w:p w14:paraId="01CA0850">
            <w:pPr>
              <w:widowControl/>
              <w:jc w:val="left"/>
              <w:rPr>
                <w:rFonts w:ascii="Times New Roman" w:hAnsi="Times New Roman" w:eastAsia="宋体"/>
                <w:kern w:val="0"/>
                <w:sz w:val="20"/>
                <w:szCs w:val="20"/>
              </w:rPr>
            </w:pPr>
          </w:p>
        </w:tc>
        <w:tc>
          <w:tcPr>
            <w:tcW w:w="5939" w:type="dxa"/>
            <w:gridSpan w:val="5"/>
            <w:noWrap/>
            <w:vAlign w:val="center"/>
          </w:tcPr>
          <w:p w14:paraId="071E579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47D179D">
        <w:tblPrEx>
          <w:tblCellMar>
            <w:top w:w="0" w:type="dxa"/>
            <w:left w:w="108" w:type="dxa"/>
            <w:bottom w:w="0" w:type="dxa"/>
            <w:right w:w="108" w:type="dxa"/>
          </w:tblCellMar>
        </w:tblPrEx>
        <w:trPr>
          <w:trHeight w:val="485" w:hRule="atLeast"/>
          <w:tblHeader/>
        </w:trPr>
        <w:tc>
          <w:tcPr>
            <w:tcW w:w="10468" w:type="dxa"/>
            <w:gridSpan w:val="9"/>
            <w:noWrap/>
            <w:vAlign w:val="center"/>
          </w:tcPr>
          <w:p w14:paraId="2D689B8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79BC1A8">
        <w:tblPrEx>
          <w:tblCellMar>
            <w:top w:w="0" w:type="dxa"/>
            <w:left w:w="108" w:type="dxa"/>
            <w:bottom w:w="0" w:type="dxa"/>
            <w:right w:w="108" w:type="dxa"/>
          </w:tblCellMar>
        </w:tblPrEx>
        <w:trPr>
          <w:trHeight w:val="340" w:hRule="atLeast"/>
          <w:tblHeader/>
        </w:trPr>
        <w:tc>
          <w:tcPr>
            <w:tcW w:w="4529" w:type="dxa"/>
            <w:gridSpan w:val="4"/>
            <w:noWrap/>
            <w:vAlign w:val="center"/>
          </w:tcPr>
          <w:p w14:paraId="41A39191">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填报单位:125001景德镇市珠山区商务局</w:t>
            </w:r>
          </w:p>
        </w:tc>
        <w:tc>
          <w:tcPr>
            <w:tcW w:w="1553" w:type="dxa"/>
            <w:noWrap/>
            <w:vAlign w:val="bottom"/>
          </w:tcPr>
          <w:p w14:paraId="7CE67A35">
            <w:pPr>
              <w:widowControl/>
              <w:jc w:val="left"/>
              <w:rPr>
                <w:rFonts w:ascii="Times New Roman" w:hAnsi="Times New Roman" w:eastAsia="宋体"/>
                <w:kern w:val="0"/>
                <w:sz w:val="20"/>
                <w:szCs w:val="20"/>
              </w:rPr>
            </w:pPr>
          </w:p>
        </w:tc>
        <w:tc>
          <w:tcPr>
            <w:tcW w:w="992" w:type="dxa"/>
            <w:noWrap/>
            <w:vAlign w:val="bottom"/>
          </w:tcPr>
          <w:p w14:paraId="3CD45076">
            <w:pPr>
              <w:widowControl/>
              <w:jc w:val="left"/>
              <w:rPr>
                <w:rFonts w:ascii="Times New Roman" w:hAnsi="Times New Roman" w:eastAsia="宋体"/>
                <w:kern w:val="0"/>
                <w:sz w:val="20"/>
                <w:szCs w:val="20"/>
              </w:rPr>
            </w:pPr>
          </w:p>
        </w:tc>
        <w:tc>
          <w:tcPr>
            <w:tcW w:w="1248" w:type="dxa"/>
            <w:noWrap/>
            <w:vAlign w:val="bottom"/>
          </w:tcPr>
          <w:p w14:paraId="548A826D">
            <w:pPr>
              <w:widowControl/>
              <w:jc w:val="left"/>
              <w:rPr>
                <w:rFonts w:ascii="Times New Roman" w:hAnsi="Times New Roman" w:eastAsia="宋体"/>
                <w:kern w:val="0"/>
                <w:sz w:val="20"/>
                <w:szCs w:val="20"/>
              </w:rPr>
            </w:pPr>
          </w:p>
        </w:tc>
        <w:tc>
          <w:tcPr>
            <w:tcW w:w="2146" w:type="dxa"/>
            <w:gridSpan w:val="2"/>
            <w:noWrap/>
            <w:vAlign w:val="bottom"/>
          </w:tcPr>
          <w:p w14:paraId="4B1CBD0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FB0470E">
        <w:tblPrEx>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14:paraId="211FAB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14:paraId="6D7A7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14:paraId="1B7F20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14:paraId="0E3F1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05EB8A1">
        <w:tblPrEx>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14:paraId="12871DB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14:paraId="252E7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14:paraId="02AEC3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14:paraId="599A51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026CC5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14:paraId="12A054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14:paraId="695B37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14:paraId="682998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70379F8">
        <w:tblPrEx>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14:paraId="41F8BB94">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14:paraId="7E468C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14:paraId="083832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14:paraId="4D1CB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14:paraId="28D61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14:paraId="2DA60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14:paraId="3DC1A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14:paraId="44F14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D1CD062">
        <w:tblPrEx>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14:paraId="25945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10.87</w:t>
            </w:r>
          </w:p>
        </w:tc>
        <w:tc>
          <w:tcPr>
            <w:tcW w:w="1432" w:type="dxa"/>
            <w:tcBorders>
              <w:top w:val="single" w:color="000000" w:sz="4" w:space="0"/>
              <w:left w:val="nil"/>
              <w:bottom w:val="single" w:color="000000" w:sz="4" w:space="0"/>
              <w:right w:val="single" w:color="000000" w:sz="4" w:space="0"/>
            </w:tcBorders>
            <w:vAlign w:val="center"/>
          </w:tcPr>
          <w:p w14:paraId="204EF9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w:t>
            </w:r>
          </w:p>
        </w:tc>
        <w:tc>
          <w:tcPr>
            <w:tcW w:w="1128" w:type="dxa"/>
            <w:tcBorders>
              <w:top w:val="single" w:color="000000" w:sz="4" w:space="0"/>
              <w:left w:val="nil"/>
              <w:bottom w:val="single" w:color="000000" w:sz="4" w:space="0"/>
              <w:right w:val="single" w:color="000000" w:sz="4" w:space="0"/>
            </w:tcBorders>
            <w:noWrap/>
            <w:vAlign w:val="center"/>
          </w:tcPr>
          <w:p w14:paraId="51A40A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w:t>
            </w:r>
          </w:p>
        </w:tc>
        <w:tc>
          <w:tcPr>
            <w:tcW w:w="1553" w:type="dxa"/>
            <w:tcBorders>
              <w:top w:val="single" w:color="000000" w:sz="4" w:space="0"/>
              <w:left w:val="nil"/>
              <w:bottom w:val="single" w:color="000000" w:sz="4" w:space="0"/>
              <w:right w:val="single" w:color="000000" w:sz="4" w:space="0"/>
            </w:tcBorders>
            <w:vAlign w:val="center"/>
          </w:tcPr>
          <w:p w14:paraId="47A31C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14:paraId="0FCF9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3.87</w:t>
            </w:r>
          </w:p>
        </w:tc>
        <w:tc>
          <w:tcPr>
            <w:tcW w:w="1248" w:type="dxa"/>
            <w:tcBorders>
              <w:top w:val="single" w:color="000000" w:sz="4" w:space="0"/>
              <w:left w:val="single" w:color="000000" w:sz="4" w:space="0"/>
              <w:bottom w:val="single" w:color="000000" w:sz="4" w:space="0"/>
              <w:right w:val="nil"/>
            </w:tcBorders>
            <w:vAlign w:val="center"/>
          </w:tcPr>
          <w:p w14:paraId="59D69F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37" w:type="dxa"/>
            <w:tcBorders>
              <w:top w:val="single" w:color="000000" w:sz="4" w:space="0"/>
              <w:left w:val="single" w:color="000000" w:sz="4" w:space="0"/>
              <w:bottom w:val="single" w:color="000000" w:sz="4" w:space="0"/>
              <w:right w:val="single" w:color="000000" w:sz="4" w:space="0"/>
            </w:tcBorders>
            <w:vAlign w:val="center"/>
          </w:tcPr>
          <w:p w14:paraId="1A1B308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1009" w:type="dxa"/>
            <w:tcBorders>
              <w:top w:val="single" w:color="000000" w:sz="4" w:space="0"/>
              <w:left w:val="nil"/>
              <w:bottom w:val="single" w:color="000000" w:sz="4" w:space="0"/>
              <w:right w:val="single" w:color="000000" w:sz="4" w:space="0"/>
            </w:tcBorders>
            <w:vAlign w:val="center"/>
          </w:tcPr>
          <w:p w14:paraId="2CED4DC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AD008AB">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14:paraId="1E8D443C">
        <w:tblPrEx>
          <w:tblCellMar>
            <w:top w:w="0" w:type="dxa"/>
            <w:left w:w="108" w:type="dxa"/>
            <w:bottom w:w="0" w:type="dxa"/>
            <w:right w:w="108" w:type="dxa"/>
          </w:tblCellMar>
        </w:tblPrEx>
        <w:trPr>
          <w:trHeight w:val="507" w:hRule="atLeast"/>
          <w:tblHeader/>
        </w:trPr>
        <w:tc>
          <w:tcPr>
            <w:tcW w:w="2044" w:type="dxa"/>
            <w:noWrap/>
            <w:vAlign w:val="bottom"/>
          </w:tcPr>
          <w:p w14:paraId="4BCEF9E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14:paraId="1B65FB8A">
            <w:pPr>
              <w:widowControl/>
              <w:jc w:val="left"/>
              <w:rPr>
                <w:rFonts w:ascii="Times New Roman" w:hAnsi="Times New Roman" w:eastAsia="宋体"/>
                <w:kern w:val="0"/>
                <w:sz w:val="20"/>
                <w:szCs w:val="20"/>
              </w:rPr>
            </w:pPr>
          </w:p>
        </w:tc>
        <w:tc>
          <w:tcPr>
            <w:tcW w:w="5867" w:type="dxa"/>
            <w:gridSpan w:val="3"/>
            <w:noWrap/>
            <w:vAlign w:val="center"/>
          </w:tcPr>
          <w:p w14:paraId="05C0BD6D">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69CA8C9">
        <w:tblPrEx>
          <w:tblCellMar>
            <w:top w:w="0" w:type="dxa"/>
            <w:left w:w="108" w:type="dxa"/>
            <w:bottom w:w="0" w:type="dxa"/>
            <w:right w:w="108" w:type="dxa"/>
          </w:tblCellMar>
        </w:tblPrEx>
        <w:trPr>
          <w:trHeight w:val="564" w:hRule="atLeast"/>
          <w:tblHeader/>
        </w:trPr>
        <w:tc>
          <w:tcPr>
            <w:tcW w:w="10470" w:type="dxa"/>
            <w:gridSpan w:val="5"/>
            <w:noWrap/>
            <w:vAlign w:val="center"/>
          </w:tcPr>
          <w:p w14:paraId="0FB9E6D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923EF6E">
        <w:tblPrEx>
          <w:tblCellMar>
            <w:top w:w="0" w:type="dxa"/>
            <w:left w:w="108" w:type="dxa"/>
            <w:bottom w:w="0" w:type="dxa"/>
            <w:right w:w="108" w:type="dxa"/>
          </w:tblCellMar>
        </w:tblPrEx>
        <w:trPr>
          <w:trHeight w:val="405" w:hRule="atLeast"/>
          <w:tblHeader/>
        </w:trPr>
        <w:tc>
          <w:tcPr>
            <w:tcW w:w="4603" w:type="dxa"/>
            <w:gridSpan w:val="2"/>
            <w:noWrap/>
            <w:vAlign w:val="center"/>
          </w:tcPr>
          <w:p w14:paraId="6BAAB10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填报单位:125001景德镇市珠山区商务局</w:t>
            </w:r>
          </w:p>
        </w:tc>
        <w:tc>
          <w:tcPr>
            <w:tcW w:w="2301" w:type="dxa"/>
            <w:noWrap/>
            <w:vAlign w:val="bottom"/>
          </w:tcPr>
          <w:p w14:paraId="326F4E0A">
            <w:pPr>
              <w:rPr>
                <w:rFonts w:hint="eastAsia" w:ascii="宋体" w:hAnsi="宋体" w:eastAsia="宋体" w:cs="Arial"/>
                <w:color w:val="000000"/>
                <w:kern w:val="0"/>
                <w:sz w:val="24"/>
                <w:szCs w:val="24"/>
              </w:rPr>
            </w:pPr>
          </w:p>
        </w:tc>
        <w:tc>
          <w:tcPr>
            <w:tcW w:w="1604" w:type="dxa"/>
            <w:noWrap/>
            <w:vAlign w:val="bottom"/>
          </w:tcPr>
          <w:p w14:paraId="7B3FF7CD">
            <w:pPr>
              <w:widowControl/>
              <w:jc w:val="left"/>
              <w:rPr>
                <w:rFonts w:ascii="Times New Roman" w:hAnsi="Times New Roman" w:eastAsia="宋体"/>
                <w:kern w:val="0"/>
                <w:sz w:val="20"/>
                <w:szCs w:val="20"/>
              </w:rPr>
            </w:pPr>
          </w:p>
        </w:tc>
        <w:tc>
          <w:tcPr>
            <w:tcW w:w="1962" w:type="dxa"/>
            <w:noWrap/>
            <w:vAlign w:val="center"/>
          </w:tcPr>
          <w:p w14:paraId="661BD2D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9E91E4A">
        <w:tblPrEx>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14:paraId="39FF6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14:paraId="0DDEF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58F481B">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14:paraId="66252A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14:paraId="40E279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14:paraId="4CB28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14:paraId="3155D9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14:paraId="3DC5B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D1DD44A">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14:paraId="1E4861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14:paraId="09BEC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14:paraId="1040D2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14:paraId="2196841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14:paraId="6CE875C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FA0C48A">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14:paraId="6B9D0F12">
        <w:tblPrEx>
          <w:tblCellMar>
            <w:top w:w="0" w:type="dxa"/>
            <w:left w:w="108" w:type="dxa"/>
            <w:bottom w:w="0" w:type="dxa"/>
            <w:right w:w="108" w:type="dxa"/>
          </w:tblCellMar>
        </w:tblPrEx>
        <w:trPr>
          <w:trHeight w:val="619" w:hRule="atLeast"/>
          <w:tblHeader/>
        </w:trPr>
        <w:tc>
          <w:tcPr>
            <w:tcW w:w="2021" w:type="dxa"/>
            <w:noWrap/>
            <w:vAlign w:val="bottom"/>
          </w:tcPr>
          <w:p w14:paraId="43E18B34">
            <w:pPr>
              <w:rPr>
                <w:rStyle w:val="14"/>
                <w:rFonts w:hint="eastAsia" w:ascii="仿宋" w:hAnsi="仿宋" w:eastAsia="仿宋"/>
                <w:bCs/>
                <w:sz w:val="32"/>
                <w:szCs w:val="32"/>
              </w:rPr>
            </w:pPr>
          </w:p>
        </w:tc>
        <w:tc>
          <w:tcPr>
            <w:tcW w:w="2596" w:type="dxa"/>
            <w:noWrap/>
            <w:vAlign w:val="bottom"/>
          </w:tcPr>
          <w:p w14:paraId="4D087A1E">
            <w:pPr>
              <w:widowControl/>
              <w:jc w:val="left"/>
              <w:rPr>
                <w:rFonts w:ascii="Times New Roman" w:hAnsi="Times New Roman" w:eastAsia="宋体"/>
                <w:kern w:val="0"/>
                <w:sz w:val="20"/>
                <w:szCs w:val="20"/>
              </w:rPr>
            </w:pPr>
          </w:p>
        </w:tc>
        <w:tc>
          <w:tcPr>
            <w:tcW w:w="5903" w:type="dxa"/>
            <w:gridSpan w:val="3"/>
            <w:noWrap/>
            <w:vAlign w:val="center"/>
          </w:tcPr>
          <w:p w14:paraId="5EEA963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AB1DAF8">
        <w:tblPrEx>
          <w:tblCellMar>
            <w:top w:w="0" w:type="dxa"/>
            <w:left w:w="108" w:type="dxa"/>
            <w:bottom w:w="0" w:type="dxa"/>
            <w:right w:w="108" w:type="dxa"/>
          </w:tblCellMar>
        </w:tblPrEx>
        <w:trPr>
          <w:trHeight w:val="613" w:hRule="atLeast"/>
          <w:tblHeader/>
        </w:trPr>
        <w:tc>
          <w:tcPr>
            <w:tcW w:w="10520" w:type="dxa"/>
            <w:gridSpan w:val="5"/>
            <w:noWrap/>
            <w:vAlign w:val="center"/>
          </w:tcPr>
          <w:p w14:paraId="40C5E83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3895BB3">
        <w:tblPrEx>
          <w:tblCellMar>
            <w:top w:w="0" w:type="dxa"/>
            <w:left w:w="108" w:type="dxa"/>
            <w:bottom w:w="0" w:type="dxa"/>
            <w:right w:w="108" w:type="dxa"/>
          </w:tblCellMar>
        </w:tblPrEx>
        <w:trPr>
          <w:trHeight w:val="413" w:hRule="atLeast"/>
          <w:tblHeader/>
        </w:trPr>
        <w:tc>
          <w:tcPr>
            <w:tcW w:w="6906" w:type="dxa"/>
            <w:gridSpan w:val="3"/>
            <w:noWrap/>
            <w:vAlign w:val="center"/>
          </w:tcPr>
          <w:p w14:paraId="3993CCCA">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填报单位:125001景德镇市珠山区商务局</w:t>
            </w:r>
          </w:p>
        </w:tc>
        <w:tc>
          <w:tcPr>
            <w:tcW w:w="1603" w:type="dxa"/>
            <w:noWrap/>
            <w:vAlign w:val="bottom"/>
          </w:tcPr>
          <w:p w14:paraId="72D933EB">
            <w:pPr>
              <w:widowControl/>
              <w:jc w:val="left"/>
              <w:rPr>
                <w:rFonts w:ascii="Times New Roman" w:hAnsi="Times New Roman" w:eastAsia="宋体"/>
                <w:kern w:val="0"/>
                <w:sz w:val="20"/>
                <w:szCs w:val="20"/>
              </w:rPr>
            </w:pPr>
          </w:p>
        </w:tc>
        <w:tc>
          <w:tcPr>
            <w:tcW w:w="2011" w:type="dxa"/>
            <w:noWrap/>
            <w:vAlign w:val="center"/>
          </w:tcPr>
          <w:p w14:paraId="3F75927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4502A68">
        <w:tblPrEx>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14:paraId="2FA992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14:paraId="3CFC8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E9A6A1D">
        <w:tblPrEx>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14:paraId="63B28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14:paraId="47EA30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14:paraId="5D534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14:paraId="7182DE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14:paraId="38C76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F7A3B51">
        <w:tblPrEx>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14:paraId="79550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7E9D18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0F6C5B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05559A9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50B52B0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CAD8E54">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p w14:paraId="07E4FD62">
      <w:pPr>
        <w:rPr>
          <w:rFonts w:hint="eastAsia"/>
          <w:lang w:eastAsia="zh-CN"/>
        </w:rPr>
        <w:sectPr>
          <w:pgSz w:w="11906" w:h="16838"/>
          <w:pgMar w:top="720" w:right="720" w:bottom="720" w:left="720" w:header="851" w:footer="992" w:gutter="0"/>
          <w:cols w:space="425" w:num="1"/>
          <w:docGrid w:type="lines" w:linePitch="312" w:charSpace="0"/>
        </w:sectPr>
      </w:pPr>
      <w:r>
        <w:drawing>
          <wp:inline distT="0" distB="0" distL="114300" distR="114300">
            <wp:extent cx="6600825" cy="4391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600825" cy="4391025"/>
                    </a:xfrm>
                    <a:prstGeom prst="rect">
                      <a:avLst/>
                    </a:prstGeom>
                    <a:noFill/>
                    <a:ln>
                      <a:noFill/>
                    </a:ln>
                  </pic:spPr>
                </pic:pic>
              </a:graphicData>
            </a:graphic>
          </wp:inline>
        </w:drawing>
      </w:r>
    </w:p>
    <w:p w14:paraId="0E71BAD4">
      <w:pPr>
        <w:pStyle w:val="19"/>
        <w:numPr>
          <w:ilvl w:val="0"/>
          <w:numId w:val="0"/>
        </w:numPr>
        <w:bidi w:val="0"/>
        <w:ind w:left="420" w:leftChars="200"/>
        <w:jc w:val="center"/>
        <w:rPr>
          <w:rFonts w:hint="eastAsia"/>
          <w:lang w:eastAsia="zh-CN"/>
        </w:rPr>
      </w:pPr>
      <w:r>
        <w:rPr>
          <w:rFonts w:hint="eastAsia"/>
          <w:lang w:val="en-US" w:eastAsia="zh-CN"/>
        </w:rPr>
        <w:t>第三部分  景德镇市珠山区商务局2026年单位预算情况说明</w:t>
      </w:r>
    </w:p>
    <w:p w14:paraId="20438994">
      <w:pPr>
        <w:widowControl/>
        <w:spacing w:line="580" w:lineRule="exact"/>
        <w:jc w:val="center"/>
        <w:rPr>
          <w:rFonts w:ascii="仿宋_GB2312" w:eastAsia="仿宋_GB2312"/>
          <w:b/>
          <w:sz w:val="32"/>
          <w:szCs w:val="30"/>
        </w:rPr>
      </w:pPr>
    </w:p>
    <w:p w14:paraId="6D398620">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2B8F2C4">
      <w:pPr>
        <w:pStyle w:val="21"/>
        <w:numPr>
          <w:ilvl w:val="0"/>
          <w:numId w:val="0"/>
        </w:numPr>
        <w:bidi w:val="0"/>
        <w:ind w:left="420" w:leftChars="200"/>
        <w:rPr>
          <w:rFonts w:hint="eastAsia"/>
        </w:rPr>
      </w:pPr>
      <w:r>
        <w:rPr>
          <w:rFonts w:hint="eastAsia"/>
        </w:rPr>
        <w:t xml:space="preserve"> (一)收入预算情况</w:t>
      </w:r>
    </w:p>
    <w:p w14:paraId="175B0F08">
      <w:pPr>
        <w:pStyle w:val="20"/>
        <w:bidi w:val="0"/>
        <w:rPr>
          <w:rFonts w:hint="eastAsia"/>
        </w:rPr>
      </w:pPr>
      <w:r>
        <w:rPr>
          <w:rFonts w:hint="eastAsia"/>
          <w:lang w:eastAsia="zh-CN"/>
        </w:rPr>
        <w:t>2026</w:t>
      </w:r>
      <w:r>
        <w:rPr>
          <w:rFonts w:hint="eastAsia"/>
        </w:rPr>
        <w:t>年</w:t>
      </w:r>
      <w:r>
        <w:rPr>
          <w:rFonts w:hint="eastAsia"/>
          <w:lang w:eastAsia="zh-CN"/>
        </w:rPr>
        <w:t>景德镇市珠山区商务局</w:t>
      </w:r>
      <w:r>
        <w:rPr>
          <w:rFonts w:hint="eastAsia"/>
        </w:rPr>
        <w:t>收入预算总额为516.85万元</w:t>
      </w:r>
      <w:r>
        <w:rPr>
          <w:rFonts w:hint="eastAsia"/>
          <w:lang w:eastAsia="zh-CN"/>
        </w:rPr>
        <w:t>，</w:t>
      </w:r>
      <w:r>
        <w:rPr>
          <w:rFonts w:hint="eastAsia"/>
        </w:rPr>
        <w:t>较上年预算安排减少</w:t>
      </w:r>
      <w:r>
        <w:rPr>
          <w:rFonts w:hint="eastAsia"/>
          <w:lang w:val="en-US" w:eastAsia="zh-CN"/>
        </w:rPr>
        <w:t>162.88</w:t>
      </w:r>
      <w:r>
        <w:rPr>
          <w:rFonts w:hint="eastAsia"/>
        </w:rPr>
        <w:t>万元</w:t>
      </w:r>
      <w:r>
        <w:rPr>
          <w:rFonts w:hint="eastAsia"/>
          <w:lang w:eastAsia="zh-CN"/>
        </w:rPr>
        <w:t>；本年收入合计516.85万元，较上年预算安排减少</w:t>
      </w:r>
      <w:r>
        <w:rPr>
          <w:rFonts w:hint="eastAsia"/>
          <w:lang w:val="en-US" w:eastAsia="zh-CN"/>
        </w:rPr>
        <w:t>162.88</w:t>
      </w:r>
      <w:r>
        <w:rPr>
          <w:rFonts w:hint="eastAsia"/>
          <w:lang w:eastAsia="zh-CN"/>
        </w:rPr>
        <w:t>万元；包括：财政拨款收入516.85万元，较上年预算安排减少</w:t>
      </w:r>
      <w:r>
        <w:rPr>
          <w:rFonts w:hint="eastAsia"/>
          <w:lang w:val="en-US" w:eastAsia="zh-CN"/>
        </w:rPr>
        <w:t>162.88</w:t>
      </w:r>
      <w:r>
        <w:rPr>
          <w:rFonts w:hint="eastAsia"/>
          <w:lang w:eastAsia="zh-CN"/>
        </w:rPr>
        <w:t>万元。</w:t>
      </w:r>
    </w:p>
    <w:p w14:paraId="3C9370F5">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CF1FA47">
      <w:pPr>
        <w:pStyle w:val="20"/>
        <w:bidi w:val="0"/>
        <w:rPr>
          <w:rFonts w:hint="eastAsia"/>
        </w:rPr>
      </w:pPr>
      <w:r>
        <w:rPr>
          <w:rFonts w:hint="eastAsia"/>
          <w:lang w:eastAsia="zh-CN"/>
        </w:rPr>
        <w:t>2026</w:t>
      </w:r>
      <w:r>
        <w:rPr>
          <w:rFonts w:hint="eastAsia"/>
        </w:rPr>
        <w:t>年</w:t>
      </w:r>
      <w:r>
        <w:rPr>
          <w:rFonts w:hint="eastAsia"/>
          <w:lang w:eastAsia="zh-CN"/>
        </w:rPr>
        <w:t>景德镇市珠山区商务局</w:t>
      </w:r>
      <w:r>
        <w:rPr>
          <w:rFonts w:hint="eastAsia"/>
        </w:rPr>
        <w:t>支出预算总额为516.85万元</w:t>
      </w:r>
      <w:r>
        <w:rPr>
          <w:rFonts w:hint="eastAsia"/>
          <w:lang w:eastAsia="zh-CN"/>
        </w:rPr>
        <w:t>，</w:t>
      </w:r>
      <w:r>
        <w:rPr>
          <w:rFonts w:hint="eastAsia"/>
        </w:rPr>
        <w:t>较上年预算安排减少</w:t>
      </w:r>
      <w:r>
        <w:rPr>
          <w:rFonts w:hint="eastAsia"/>
          <w:lang w:val="en-US" w:eastAsia="zh-CN"/>
        </w:rPr>
        <w:t>162.88</w:t>
      </w:r>
      <w:r>
        <w:rPr>
          <w:rFonts w:hint="eastAsia"/>
        </w:rPr>
        <w:t xml:space="preserve">万元。 </w:t>
      </w:r>
    </w:p>
    <w:p w14:paraId="29AE1EBB">
      <w:pPr>
        <w:pStyle w:val="20"/>
        <w:bidi w:val="0"/>
        <w:rPr>
          <w:rFonts w:hint="eastAsia"/>
        </w:rPr>
      </w:pPr>
      <w:r>
        <w:rPr>
          <w:rFonts w:hint="eastAsia"/>
        </w:rPr>
        <w:t>按支出项目类别划分：基本支出176.85万元</w:t>
      </w:r>
      <w:r>
        <w:rPr>
          <w:rFonts w:hint="eastAsia"/>
          <w:lang w:eastAsia="zh-CN"/>
        </w:rPr>
        <w:t>，</w:t>
      </w:r>
      <w:r>
        <w:rPr>
          <w:rFonts w:hint="eastAsia"/>
        </w:rPr>
        <w:t>较上年预算安排减少</w:t>
      </w:r>
      <w:r>
        <w:rPr>
          <w:rFonts w:hint="eastAsia"/>
          <w:lang w:val="en-US" w:eastAsia="zh-CN"/>
        </w:rPr>
        <w:t>12.99</w:t>
      </w:r>
      <w:r>
        <w:rPr>
          <w:rFonts w:hint="eastAsia"/>
        </w:rPr>
        <w:t>万元</w:t>
      </w:r>
      <w:r>
        <w:rPr>
          <w:rFonts w:hint="eastAsia"/>
          <w:lang w:eastAsia="zh-CN"/>
        </w:rPr>
        <w:t>；</w:t>
      </w:r>
      <w:r>
        <w:rPr>
          <w:rFonts w:hint="eastAsia"/>
        </w:rPr>
        <w:t>项目支出340.00万元</w:t>
      </w:r>
      <w:r>
        <w:rPr>
          <w:rFonts w:hint="eastAsia"/>
          <w:lang w:eastAsia="zh-CN"/>
        </w:rPr>
        <w:t>，</w:t>
      </w:r>
      <w:r>
        <w:rPr>
          <w:rFonts w:hint="eastAsia"/>
        </w:rPr>
        <w:t>较上年预算安排减少</w:t>
      </w:r>
      <w:r>
        <w:rPr>
          <w:rFonts w:hint="eastAsia"/>
          <w:lang w:val="en-US" w:eastAsia="zh-CN"/>
        </w:rPr>
        <w:t>149.89</w:t>
      </w:r>
      <w:r>
        <w:rPr>
          <w:rFonts w:hint="eastAsia"/>
        </w:rPr>
        <w:t>万元。</w:t>
      </w:r>
    </w:p>
    <w:p w14:paraId="3EF9CB1D">
      <w:pPr>
        <w:pStyle w:val="20"/>
        <w:bidi w:val="0"/>
        <w:rPr>
          <w:rFonts w:hint="eastAsia"/>
        </w:rPr>
      </w:pPr>
      <w:r>
        <w:rPr>
          <w:rFonts w:hint="eastAsia"/>
        </w:rPr>
        <w:t>按支出功能科目划分：一般公共服务支出482.62万元，较上年预算安排减少</w:t>
      </w:r>
      <w:r>
        <w:rPr>
          <w:rFonts w:hint="eastAsia"/>
          <w:lang w:val="en-US" w:eastAsia="zh-CN"/>
        </w:rPr>
        <w:t>26.29</w:t>
      </w:r>
      <w:r>
        <w:rPr>
          <w:rFonts w:hint="eastAsia"/>
        </w:rPr>
        <w:t>万元；社会保障和就业支出15.74万元，较上年预算安排减少</w:t>
      </w:r>
      <w:r>
        <w:rPr>
          <w:rFonts w:hint="eastAsia"/>
          <w:lang w:val="en-US" w:eastAsia="zh-CN"/>
        </w:rPr>
        <w:t>0.15</w:t>
      </w:r>
      <w:r>
        <w:rPr>
          <w:rFonts w:hint="eastAsia"/>
        </w:rPr>
        <w:t>万元；卫生健康支出6.69万元，较上年预算安排增加</w:t>
      </w:r>
      <w:r>
        <w:rPr>
          <w:rFonts w:hint="eastAsia"/>
          <w:lang w:val="en-US" w:eastAsia="zh-CN"/>
        </w:rPr>
        <w:t>0.23</w:t>
      </w:r>
      <w:r>
        <w:rPr>
          <w:rFonts w:hint="eastAsia"/>
        </w:rPr>
        <w:t>万元；住房保障支出11.80万元，较上年预算安排减少</w:t>
      </w:r>
      <w:r>
        <w:rPr>
          <w:rFonts w:hint="eastAsia"/>
          <w:lang w:val="en-US" w:eastAsia="zh-CN"/>
        </w:rPr>
        <w:t>0.12</w:t>
      </w:r>
      <w:r>
        <w:rPr>
          <w:rFonts w:hint="eastAsia"/>
        </w:rPr>
        <w:t>万元。</w:t>
      </w:r>
    </w:p>
    <w:p w14:paraId="108CABA4">
      <w:pPr>
        <w:pStyle w:val="20"/>
        <w:bidi w:val="0"/>
        <w:rPr>
          <w:rFonts w:hint="eastAsia"/>
        </w:rPr>
      </w:pPr>
      <w:r>
        <w:rPr>
          <w:rFonts w:hint="eastAsia"/>
        </w:rPr>
        <w:t>按支出经济分类划分：工资福利支出157.98万元，较上年预算安排减少</w:t>
      </w:r>
      <w:r>
        <w:rPr>
          <w:rFonts w:hint="eastAsia"/>
          <w:lang w:val="en-US" w:eastAsia="zh-CN"/>
        </w:rPr>
        <w:t>16.98</w:t>
      </w:r>
      <w:r>
        <w:rPr>
          <w:rFonts w:hint="eastAsia"/>
        </w:rPr>
        <w:t>万元；商品和服务支出356.38万元，较上年预算安排增加</w:t>
      </w:r>
      <w:r>
        <w:rPr>
          <w:rFonts w:hint="eastAsia"/>
          <w:lang w:val="en-US" w:eastAsia="zh-CN"/>
        </w:rPr>
        <w:t>344</w:t>
      </w:r>
      <w:r>
        <w:rPr>
          <w:rFonts w:hint="eastAsia"/>
        </w:rPr>
        <w:t>万元；对个人和家庭的补助2.49万元，较上年预算安排增加（减少）</w:t>
      </w:r>
      <w:r>
        <w:rPr>
          <w:rFonts w:hint="eastAsia"/>
          <w:lang w:val="en-US" w:eastAsia="zh-CN"/>
        </w:rPr>
        <w:t>0</w:t>
      </w:r>
      <w:r>
        <w:rPr>
          <w:rFonts w:hint="eastAsia"/>
        </w:rPr>
        <w:t>万元。</w:t>
      </w:r>
    </w:p>
    <w:p w14:paraId="41A53F4E">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3E41E81A">
      <w:pPr>
        <w:pStyle w:val="20"/>
        <w:bidi w:val="0"/>
        <w:rPr>
          <w:rFonts w:hint="eastAsia"/>
        </w:rPr>
      </w:pPr>
      <w:r>
        <w:rPr>
          <w:rFonts w:hint="eastAsia"/>
          <w:lang w:eastAsia="zh-CN"/>
        </w:rPr>
        <w:t>2026</w:t>
      </w:r>
      <w:r>
        <w:rPr>
          <w:rFonts w:hint="eastAsia"/>
        </w:rPr>
        <w:t>年</w:t>
      </w:r>
      <w:r>
        <w:rPr>
          <w:rFonts w:hint="eastAsia"/>
          <w:lang w:eastAsia="zh-CN"/>
        </w:rPr>
        <w:t>景德镇市珠山区商务局</w:t>
      </w:r>
      <w:r>
        <w:rPr>
          <w:rFonts w:hint="eastAsia"/>
        </w:rPr>
        <w:t>财政拨款支出预算总额516.85万元,较上年预算安排减少</w:t>
      </w:r>
      <w:r>
        <w:rPr>
          <w:rFonts w:hint="eastAsia"/>
          <w:lang w:val="en-US" w:eastAsia="zh-CN"/>
        </w:rPr>
        <w:t>162.88</w:t>
      </w:r>
      <w:r>
        <w:rPr>
          <w:rFonts w:hint="eastAsia"/>
        </w:rPr>
        <w:t>万元。</w:t>
      </w:r>
    </w:p>
    <w:p w14:paraId="1E49869A">
      <w:pPr>
        <w:pStyle w:val="20"/>
        <w:bidi w:val="0"/>
        <w:rPr>
          <w:rFonts w:hint="eastAsia"/>
        </w:rPr>
      </w:pPr>
      <w:r>
        <w:rPr>
          <w:rFonts w:hint="eastAsia"/>
        </w:rPr>
        <w:t>按支出功能科目划分：一般公共服务支出482.62万元，社会保障和就业支出15.74万元，卫生健康支出6.69万元，住房保障支出11.80万元。</w:t>
      </w:r>
    </w:p>
    <w:p w14:paraId="5AE41A34">
      <w:pPr>
        <w:pStyle w:val="20"/>
        <w:bidi w:val="0"/>
        <w:rPr>
          <w:rFonts w:hint="eastAsia"/>
        </w:rPr>
      </w:pPr>
      <w:r>
        <w:rPr>
          <w:rFonts w:hint="eastAsia"/>
        </w:rPr>
        <w:t>按支出项目类别划分：基本支出176.85万元,项目支出340.00万元。</w:t>
      </w:r>
    </w:p>
    <w:p w14:paraId="70AC7D96">
      <w:pPr>
        <w:pStyle w:val="20"/>
        <w:bidi w:val="0"/>
        <w:rPr>
          <w:rFonts w:hint="eastAsia"/>
        </w:rPr>
      </w:pPr>
      <w:r>
        <w:rPr>
          <w:rFonts w:hint="eastAsia"/>
        </w:rPr>
        <w:t>按支</w:t>
      </w:r>
      <w:r>
        <w:rPr>
          <w:rFonts w:hint="eastAsia"/>
          <w:lang w:val="en-US" w:eastAsia="zh-CN"/>
        </w:rPr>
        <w:t>出经济分类</w:t>
      </w:r>
      <w:r>
        <w:rPr>
          <w:rFonts w:hint="eastAsia"/>
        </w:rPr>
        <w:t>划分：工资福利支出157.98万元，商品和服务支出356.38万元（其中委托业务费30.00万元），对个人和家庭的补助2.49万元。</w:t>
      </w:r>
    </w:p>
    <w:p w14:paraId="07D1210A">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C5740A2">
      <w:pPr>
        <w:pStyle w:val="20"/>
        <w:bidi w:val="0"/>
        <w:rPr>
          <w:rFonts w:hint="eastAsia"/>
          <w:lang w:eastAsia="zh-CN"/>
        </w:rPr>
      </w:pPr>
      <w:r>
        <w:rPr>
          <w:rFonts w:hint="eastAsia"/>
          <w:lang w:eastAsia="zh-CN"/>
        </w:rPr>
        <w:t>2026</w:t>
      </w:r>
      <w:r>
        <w:rPr>
          <w:rFonts w:hint="eastAsia"/>
        </w:rPr>
        <w:t>年</w:t>
      </w:r>
      <w:r>
        <w:rPr>
          <w:rFonts w:hint="eastAsia"/>
          <w:lang w:eastAsia="zh-CN"/>
        </w:rPr>
        <w:t>景德镇市珠山区商务局政府性基金支出预算总额万元,较上年预算安排增加（减少）</w:t>
      </w:r>
      <w:r>
        <w:rPr>
          <w:rFonts w:hint="eastAsia"/>
          <w:lang w:val="en-US" w:eastAsia="zh-CN"/>
        </w:rPr>
        <w:t>0</w:t>
      </w:r>
      <w:r>
        <w:rPr>
          <w:rFonts w:hint="eastAsia"/>
          <w:lang w:eastAsia="zh-CN"/>
        </w:rPr>
        <w:t>万元。</w:t>
      </w:r>
    </w:p>
    <w:p w14:paraId="797AC622">
      <w:pPr>
        <w:pStyle w:val="20"/>
        <w:bidi w:val="0"/>
        <w:rPr>
          <w:rFonts w:hint="eastAsia"/>
        </w:rPr>
      </w:pPr>
      <w:r>
        <w:rPr>
          <w:rFonts w:hint="eastAsia"/>
        </w:rPr>
        <w:t>按支出项目类别划分：本</w:t>
      </w:r>
      <w:r>
        <w:rPr>
          <w:rFonts w:hint="eastAsia"/>
          <w:lang w:val="en-US" w:eastAsia="zh-CN"/>
        </w:rPr>
        <w:t>单位</w:t>
      </w:r>
      <w:r>
        <w:rPr>
          <w:rFonts w:hint="eastAsia"/>
        </w:rPr>
        <w:t>没有使用政府性基金预算拨款安排的支出。</w:t>
      </w:r>
    </w:p>
    <w:p w14:paraId="4136357F">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划分：本</w:t>
      </w:r>
      <w:r>
        <w:rPr>
          <w:rFonts w:hint="eastAsia"/>
          <w:lang w:val="en-US" w:eastAsia="zh-CN"/>
        </w:rPr>
        <w:t>单位</w:t>
      </w:r>
      <w:r>
        <w:rPr>
          <w:rFonts w:hint="eastAsia"/>
        </w:rPr>
        <w:t>没有使用政府性基金预算拨款安排的支出</w:t>
      </w:r>
      <w:r>
        <w:rPr>
          <w:rFonts w:hint="eastAsia"/>
          <w:lang w:eastAsia="zh-CN"/>
        </w:rPr>
        <w:t>。</w:t>
      </w:r>
    </w:p>
    <w:p w14:paraId="367DD228">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0F8044ED">
      <w:pPr>
        <w:pStyle w:val="20"/>
        <w:bidi w:val="0"/>
        <w:rPr>
          <w:rFonts w:hint="eastAsia"/>
        </w:rPr>
      </w:pPr>
      <w:r>
        <w:rPr>
          <w:rFonts w:hint="eastAsia"/>
          <w:lang w:eastAsia="zh-CN"/>
        </w:rPr>
        <w:t>2026</w:t>
      </w:r>
      <w:r>
        <w:rPr>
          <w:rFonts w:hint="eastAsia"/>
        </w:rPr>
        <w:t>年</w:t>
      </w:r>
      <w:r>
        <w:rPr>
          <w:rFonts w:hint="eastAsia"/>
          <w:lang w:eastAsia="zh-CN"/>
        </w:rPr>
        <w:t>景德镇市珠山区商务局</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5C38FC05">
      <w:pPr>
        <w:pStyle w:val="20"/>
        <w:bidi w:val="0"/>
        <w:rPr>
          <w:rFonts w:hint="eastAsia"/>
        </w:rPr>
      </w:pPr>
      <w:r>
        <w:rPr>
          <w:rFonts w:hint="eastAsia"/>
        </w:rPr>
        <w:t>按支出项目类别划分：本</w:t>
      </w:r>
      <w:r>
        <w:rPr>
          <w:rFonts w:hint="eastAsia"/>
          <w:lang w:val="en-US" w:eastAsia="zh-CN"/>
        </w:rPr>
        <w:t>单位</w:t>
      </w:r>
      <w:r>
        <w:rPr>
          <w:rFonts w:hint="eastAsia"/>
        </w:rPr>
        <w:t>没有使用国有资本经营预算拨款安排的支出。</w:t>
      </w:r>
    </w:p>
    <w:p w14:paraId="7487BB22">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划分：本</w:t>
      </w:r>
      <w:r>
        <w:rPr>
          <w:rFonts w:hint="eastAsia"/>
          <w:lang w:val="en-US" w:eastAsia="zh-CN"/>
        </w:rPr>
        <w:t>单位</w:t>
      </w:r>
      <w:r>
        <w:rPr>
          <w:rFonts w:hint="eastAsia"/>
        </w:rPr>
        <w:t>没有使用国有资本经营预算拨款安排的支出</w:t>
      </w:r>
      <w:r>
        <w:rPr>
          <w:rFonts w:hint="eastAsia"/>
          <w:lang w:eastAsia="zh-CN"/>
        </w:rPr>
        <w:t>。</w:t>
      </w:r>
    </w:p>
    <w:p w14:paraId="32C1B961">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7F5DCD0">
      <w:pPr>
        <w:pStyle w:val="20"/>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16.38</w:t>
      </w:r>
      <w:r>
        <w:rPr>
          <w:rFonts w:hint="eastAsia"/>
        </w:rPr>
        <w:t>万元，比2025年预算增加</w:t>
      </w:r>
      <w:r>
        <w:rPr>
          <w:rFonts w:hint="eastAsia"/>
          <w:lang w:val="en-US" w:eastAsia="zh-CN"/>
        </w:rPr>
        <w:t>4</w:t>
      </w:r>
      <w:r>
        <w:rPr>
          <w:rFonts w:hint="eastAsia"/>
        </w:rPr>
        <w:t>万元，增长</w:t>
      </w:r>
      <w:r>
        <w:rPr>
          <w:rFonts w:hint="eastAsia"/>
          <w:lang w:val="en-US" w:eastAsia="zh-CN"/>
        </w:rPr>
        <w:t>32</w:t>
      </w:r>
      <w:r>
        <w:rPr>
          <w:rFonts w:hint="eastAsia"/>
        </w:rPr>
        <w:t>%。</w:t>
      </w:r>
    </w:p>
    <w:p w14:paraId="7B441A06">
      <w:pPr>
        <w:widowControl/>
        <w:spacing w:line="580" w:lineRule="exact"/>
        <w:ind w:firstLine="636"/>
        <w:jc w:val="left"/>
        <w:rPr>
          <w:rFonts w:ascii="Adobe 仿宋 Std R" w:hAnsi="Adobe 仿宋 Std R" w:eastAsia="Adobe 仿宋 Std R"/>
          <w:sz w:val="32"/>
          <w:szCs w:val="32"/>
        </w:rPr>
      </w:pPr>
    </w:p>
    <w:p w14:paraId="1E1438DD">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51EE195F">
      <w:pPr>
        <w:pStyle w:val="20"/>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 xml:space="preserve">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59321C5C">
      <w:pPr>
        <w:pStyle w:val="20"/>
        <w:bidi w:val="0"/>
        <w:rPr>
          <w:rFonts w:hint="eastAsia"/>
          <w:lang w:eastAsia="zh-CN"/>
        </w:rPr>
      </w:pPr>
    </w:p>
    <w:p w14:paraId="3F7FD76F">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2B71F329">
      <w:pPr>
        <w:pStyle w:val="20"/>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辆。</w:t>
      </w:r>
    </w:p>
    <w:p w14:paraId="513B1ED3">
      <w:pPr>
        <w:pStyle w:val="20"/>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rPr>
        <w:t>_</w:t>
      </w:r>
      <w:r>
        <w:rPr>
          <w:rFonts w:hint="eastAsia"/>
          <w:lang w:eastAsia="zh-CN"/>
        </w:rPr>
        <w:t>。</w:t>
      </w:r>
    </w:p>
    <w:p w14:paraId="783BF59A">
      <w:pPr>
        <w:pStyle w:val="21"/>
        <w:numPr>
          <w:ilvl w:val="0"/>
          <w:numId w:val="0"/>
        </w:numPr>
        <w:bidi w:val="0"/>
        <w:ind w:firstLine="643" w:firstLineChars="200"/>
        <w:rPr>
          <w:rFonts w:hint="eastAsia"/>
          <w:lang w:val="en-US" w:eastAsia="zh-CN"/>
        </w:rPr>
      </w:pPr>
      <w:r>
        <w:rPr>
          <w:rFonts w:hint="eastAsia"/>
          <w:lang w:val="en-US" w:eastAsia="zh-CN"/>
        </w:rPr>
        <w:t>(九)商务领域招商引资项目情况说明</w:t>
      </w:r>
    </w:p>
    <w:p w14:paraId="6CC6BA1B">
      <w:pPr>
        <w:pStyle w:val="4"/>
        <w:spacing w:before="218" w:line="330" w:lineRule="auto"/>
        <w:ind w:left="25" w:right="13" w:firstLine="1142"/>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spacing w:val="7"/>
        </w:rPr>
        <w:t>当前，景德镇市正处于产业转型升级关键期，面临传统产业增长乏力，新兴产业规模不足、产业链关键环节缺失等问题，为突破发展瓶颈，亟需通过“走出去”招商策略，精准对接长三角、粤港澳大湾区、京津冀等经济活跃区域资源，形成“以商招商、以链强链”的集聚效应</w:t>
      </w:r>
      <w:r>
        <w:rPr>
          <w:spacing w:val="6"/>
        </w:rPr>
        <w:t>。</w:t>
      </w:r>
    </w:p>
    <w:p w14:paraId="77DB55FA">
      <w:pPr>
        <w:pStyle w:val="20"/>
        <w:bidi w:val="0"/>
        <w:rPr>
          <w:rFonts w:hint="eastAsia" w:eastAsia="仿宋_GB2312"/>
          <w:lang w:val="en-US" w:eastAsia="zh-CN"/>
        </w:rPr>
      </w:pPr>
      <w:r>
        <w:rPr>
          <w:rFonts w:hint="eastAsia"/>
          <w:lang w:eastAsia="zh-CN"/>
        </w:rPr>
        <w:t xml:space="preserve">   2）立项依据</w:t>
      </w:r>
      <w:r>
        <w:rPr>
          <w:rFonts w:hint="eastAsia"/>
          <w:lang w:val="en-US" w:eastAsia="zh-CN"/>
        </w:rPr>
        <w:t>:</w:t>
      </w:r>
      <w:r>
        <w:rPr>
          <w:rFonts w:hint="eastAsia"/>
          <w:spacing w:val="8"/>
        </w:rPr>
        <w:t>设立本项目旨在扩大区域产业影响力，提升投资吸引力；推动重点产业补链、延链、强链；促进地方就业、税收增长及经济高质量发展</w:t>
      </w:r>
      <w:r>
        <w:rPr>
          <w:rFonts w:hint="eastAsia"/>
          <w:spacing w:val="8"/>
          <w:lang w:val="en-US" w:eastAsia="zh-CN"/>
        </w:rPr>
        <w:t>.</w:t>
      </w:r>
    </w:p>
    <w:p w14:paraId="7D07DA27">
      <w:pPr>
        <w:pStyle w:val="20"/>
        <w:bidi w:val="0"/>
        <w:rPr>
          <w:rFonts w:hint="default"/>
          <w:lang w:val="en-US" w:eastAsia="zh-CN"/>
        </w:rPr>
      </w:pPr>
      <w:r>
        <w:rPr>
          <w:rFonts w:hint="eastAsia"/>
          <w:lang w:eastAsia="zh-CN"/>
        </w:rPr>
        <w:t xml:space="preserve">   3）实施主体</w:t>
      </w:r>
      <w:r>
        <w:rPr>
          <w:rFonts w:hint="eastAsia"/>
          <w:lang w:val="en-US" w:eastAsia="zh-CN"/>
        </w:rPr>
        <w:t>:珠山区商务局。</w:t>
      </w:r>
    </w:p>
    <w:p w14:paraId="2CB0591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720" w:firstLineChars="300"/>
        <w:jc w:val="left"/>
        <w:rPr>
          <w:rFonts w:hint="eastAsia"/>
          <w:lang w:eastAsia="zh-CN"/>
        </w:rPr>
      </w:pPr>
      <w:r>
        <w:rPr>
          <w:rFonts w:hint="eastAsia"/>
          <w:lang w:eastAsia="zh-CN"/>
        </w:rPr>
        <w:t xml:space="preserve">   4</w:t>
      </w:r>
      <w:r>
        <w:rPr>
          <w:rFonts w:hint="eastAsia" w:ascii="仿宋_GB2312" w:hAnsi="仿宋_GB2312" w:eastAsia="仿宋_GB2312" w:cstheme="minorBidi"/>
          <w:kern w:val="2"/>
          <w:sz w:val="32"/>
          <w:szCs w:val="32"/>
          <w:lang w:val="en-US" w:eastAsia="zh-CN" w:bidi="ar-SA"/>
        </w:rPr>
        <w:t>）实施方案：根据业务需要，合理合规安排使用专项资金等相关费用。</w:t>
      </w:r>
    </w:p>
    <w:p w14:paraId="62BA7175">
      <w:pPr>
        <w:pStyle w:val="20"/>
        <w:bidi w:val="0"/>
        <w:rPr>
          <w:rFonts w:hint="default"/>
          <w:lang w:val="en-US" w:eastAsia="zh-CN"/>
        </w:rPr>
      </w:pPr>
      <w:r>
        <w:rPr>
          <w:rFonts w:hint="eastAsia"/>
          <w:lang w:eastAsia="zh-CN"/>
        </w:rPr>
        <w:t xml:space="preserve">   5）实施周期：</w:t>
      </w:r>
      <w:r>
        <w:rPr>
          <w:rFonts w:hint="eastAsia"/>
          <w:lang w:val="en-US" w:eastAsia="zh-CN"/>
        </w:rPr>
        <w:t>2026年度</w:t>
      </w:r>
    </w:p>
    <w:p w14:paraId="2D568AB6">
      <w:pPr>
        <w:pStyle w:val="20"/>
        <w:bidi w:val="0"/>
        <w:rPr>
          <w:rFonts w:hint="default"/>
          <w:lang w:val="en-US" w:eastAsia="zh-CN"/>
        </w:rPr>
      </w:pPr>
      <w:r>
        <w:rPr>
          <w:rFonts w:hint="eastAsia"/>
          <w:lang w:eastAsia="zh-CN"/>
        </w:rPr>
        <w:t xml:space="preserve">   6）年度预算安排：</w:t>
      </w:r>
      <w:r>
        <w:rPr>
          <w:rFonts w:hint="eastAsia"/>
          <w:lang w:val="en-US" w:eastAsia="zh-CN"/>
        </w:rPr>
        <w:t>9万元。</w:t>
      </w:r>
    </w:p>
    <w:p w14:paraId="614377CF">
      <w:pPr>
        <w:pStyle w:val="20"/>
        <w:bidi w:val="0"/>
        <w:rPr>
          <w:rFonts w:hint="eastAsia"/>
          <w:lang w:eastAsia="zh-CN"/>
        </w:rPr>
      </w:pPr>
      <w:bookmarkStart w:id="0" w:name="_GoBack"/>
      <w:bookmarkEnd w:id="0"/>
    </w:p>
    <w:p w14:paraId="2EBC9118">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B16CF07">
      <w:pPr>
        <w:pStyle w:val="20"/>
        <w:bidi w:val="0"/>
        <w:rPr>
          <w:rFonts w:hint="eastAsia"/>
          <w:lang w:eastAsia="zh-CN"/>
        </w:rPr>
      </w:pPr>
      <w:r>
        <w:rPr>
          <w:rFonts w:hint="eastAsia"/>
          <w:lang w:eastAsia="zh-CN"/>
        </w:rPr>
        <w:t>2026年景德镇市珠山区商务局财政拨款"三公"经费安排10.87万元，其中：</w:t>
      </w:r>
    </w:p>
    <w:p w14:paraId="75FBD97A">
      <w:pPr>
        <w:pStyle w:val="20"/>
        <w:bidi w:val="0"/>
        <w:rPr>
          <w:rFonts w:hint="eastAsia"/>
          <w:lang w:eastAsia="zh-CN"/>
        </w:rPr>
      </w:pPr>
      <w:r>
        <w:rPr>
          <w:rFonts w:hint="eastAsia"/>
          <w:lang w:eastAsia="zh-CN"/>
        </w:rPr>
        <w:t>因公出国7.00万元,比上年增（减）</w:t>
      </w:r>
      <w:r>
        <w:rPr>
          <w:rFonts w:hint="eastAsia"/>
          <w:lang w:val="en-US" w:eastAsia="zh-CN"/>
        </w:rPr>
        <w:t>0</w:t>
      </w:r>
      <w:r>
        <w:rPr>
          <w:rFonts w:hint="eastAsia"/>
          <w:lang w:eastAsia="zh-CN"/>
        </w:rPr>
        <w:t>万元，主要原因是：与上年安排保持一致。</w:t>
      </w:r>
    </w:p>
    <w:p w14:paraId="4793A205">
      <w:pPr>
        <w:pStyle w:val="20"/>
        <w:bidi w:val="0"/>
        <w:rPr>
          <w:rFonts w:hint="eastAsia"/>
          <w:lang w:eastAsia="zh-CN"/>
        </w:rPr>
      </w:pPr>
      <w:r>
        <w:rPr>
          <w:rFonts w:hint="eastAsia"/>
          <w:lang w:eastAsia="zh-CN"/>
        </w:rPr>
        <w:t>公务接待3.87万元,比上年减</w:t>
      </w:r>
      <w:r>
        <w:rPr>
          <w:rFonts w:hint="eastAsia"/>
          <w:lang w:val="en-US" w:eastAsia="zh-CN"/>
        </w:rPr>
        <w:t>0.04</w:t>
      </w:r>
      <w:r>
        <w:rPr>
          <w:rFonts w:hint="eastAsia"/>
          <w:lang w:eastAsia="zh-CN"/>
        </w:rPr>
        <w:t>万元，主要原因是：</w:t>
      </w:r>
      <w:r>
        <w:rPr>
          <w:rFonts w:hint="eastAsia"/>
          <w:spacing w:val="3"/>
          <w:lang w:val="en-US" w:eastAsia="zh-CN"/>
        </w:rPr>
        <w:t>精简节约</w:t>
      </w:r>
      <w:r>
        <w:rPr>
          <w:spacing w:val="7"/>
        </w:rPr>
        <w:t>，减少了公务接待预算。</w:t>
      </w:r>
    </w:p>
    <w:p w14:paraId="43BED943">
      <w:pPr>
        <w:pStyle w:val="20"/>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737E7A8F">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7BD66440">
      <w:pPr>
        <w:pStyle w:val="20"/>
        <w:bidi w:val="0"/>
        <w:rPr>
          <w:rFonts w:hint="eastAsia"/>
          <w:lang w:eastAsia="zh-CN"/>
        </w:rPr>
      </w:pPr>
      <w:r>
        <w:rPr>
          <w:rFonts w:hint="eastAsia"/>
          <w:lang w:eastAsia="zh-CN"/>
        </w:rPr>
        <w:t>（增减变化为0的也请填写，并在主要原因说明“与上年安排保持一致”）</w:t>
      </w:r>
    </w:p>
    <w:p w14:paraId="10B5F19F">
      <w:pPr>
        <w:rPr>
          <w:rStyle w:val="14"/>
          <w:rFonts w:hint="eastAsia" w:ascii="仿宋" w:hAnsi="仿宋" w:eastAsia="仿宋"/>
          <w:sz w:val="32"/>
          <w:szCs w:val="32"/>
        </w:rPr>
      </w:pPr>
      <w:r>
        <w:rPr>
          <w:rStyle w:val="14"/>
          <w:rFonts w:hint="eastAsia" w:ascii="仿宋" w:hAnsi="仿宋" w:eastAsia="仿宋"/>
          <w:sz w:val="32"/>
          <w:szCs w:val="32"/>
        </w:rPr>
        <w:br w:type="page"/>
      </w:r>
    </w:p>
    <w:p w14:paraId="7A29C841">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329AD0B5">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1363B9F">
      <w:pPr>
        <w:pStyle w:val="20"/>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30ED162B">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49F5F81">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C6C5455">
      <w:pPr>
        <w:pStyle w:val="20"/>
        <w:bidi w:val="0"/>
        <w:rPr>
          <w:rFonts w:hint="eastAsia"/>
          <w:lang w:eastAsia="zh-CN"/>
        </w:rPr>
      </w:pPr>
      <w:r>
        <w:rPr>
          <w:rFonts w:hint="eastAsia"/>
          <w:lang w:eastAsia="zh-CN"/>
        </w:rPr>
        <w:t>（三）事业收入：指事业单位开展专业业务活动及辅助活动取得的收入。</w:t>
      </w:r>
    </w:p>
    <w:p w14:paraId="2263D38E">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AF7801C">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1F9EC7F">
      <w:pPr>
        <w:pStyle w:val="20"/>
        <w:bidi w:val="0"/>
        <w:rPr>
          <w:rFonts w:hint="eastAsia"/>
          <w:lang w:eastAsia="zh-CN"/>
        </w:rPr>
      </w:pPr>
      <w:r>
        <w:rPr>
          <w:rFonts w:hint="eastAsia"/>
          <w:lang w:eastAsia="zh-CN"/>
        </w:rPr>
        <w:t>（六）上级补助收入：指事业单位从主管部门和上级单位取得的非财政补助收入。</w:t>
      </w:r>
    </w:p>
    <w:p w14:paraId="4C1E32ED">
      <w:pPr>
        <w:pStyle w:val="20"/>
        <w:bidi w:val="0"/>
        <w:rPr>
          <w:rFonts w:hint="eastAsia"/>
          <w:lang w:eastAsia="zh-CN"/>
        </w:rPr>
      </w:pPr>
      <w:r>
        <w:rPr>
          <w:rFonts w:hint="eastAsia"/>
          <w:lang w:eastAsia="zh-CN"/>
        </w:rPr>
        <w:t>（七）其他收入：指除财政拨款、事业收入、事业单位经营收入等以外的各项收入。</w:t>
      </w:r>
    </w:p>
    <w:p w14:paraId="6F0528DB">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2BB5E3EA">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61528F61">
      <w:pPr>
        <w:ind w:firstLine="640" w:firstLineChars="200"/>
        <w:rPr>
          <w:rFonts w:ascii="Adobe 仿宋 Std R" w:hAnsi="Adobe 仿宋 Std R" w:eastAsia="Adobe 仿宋 Std R"/>
          <w:sz w:val="32"/>
          <w:szCs w:val="32"/>
        </w:rPr>
      </w:pPr>
    </w:p>
    <w:p w14:paraId="56532316">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CA55EA4">
      <w:pPr>
        <w:pStyle w:val="20"/>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17F4CB1D">
      <w:pPr>
        <w:widowControl/>
        <w:spacing w:line="600" w:lineRule="exact"/>
        <w:ind w:firstLine="640" w:firstLineChars="200"/>
        <w:jc w:val="left"/>
        <w:rPr>
          <w:rFonts w:ascii="仿宋_GB2312" w:eastAsia="仿宋_GB2312"/>
          <w:color w:val="000000"/>
          <w:sz w:val="32"/>
          <w:szCs w:val="30"/>
        </w:rPr>
      </w:pPr>
    </w:p>
    <w:p w14:paraId="7C5BB44F">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65EB78C">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85619AA">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60D53F0">
      <w:pPr>
        <w:pStyle w:val="20"/>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2F5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0E11E32"/>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4F4128"/>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5580</Words>
  <Characters>6888</Characters>
  <Lines>47</Lines>
  <Paragraphs>13</Paragraphs>
  <TotalTime>3</TotalTime>
  <ScaleCrop>false</ScaleCrop>
  <LinksUpToDate>false</LinksUpToDate>
  <CharactersWithSpaces>6997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2026-03-04T03:03:39Z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