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4E490">
      <w:pPr>
        <w:pStyle w:val="17"/>
        <w:bidi w:val="0"/>
        <w:rPr>
          <w:rFonts w:hint="eastAsia"/>
        </w:rPr>
      </w:pPr>
      <w:r>
        <w:rPr>
          <w:rFonts w:hint="eastAsia"/>
          <w:lang w:eastAsia="zh-CN"/>
        </w:rPr>
        <w:t>景德镇市珠山区科学技术局2026</w:t>
      </w:r>
      <w:r>
        <w:rPr>
          <w:rFonts w:hint="eastAsia"/>
        </w:rPr>
        <w:t>年</w:t>
      </w:r>
    </w:p>
    <w:p w14:paraId="192CC9C0">
      <w:pPr>
        <w:pStyle w:val="17"/>
        <w:bidi w:val="0"/>
        <w:rPr>
          <w:rFonts w:hint="eastAsia"/>
        </w:rPr>
      </w:pPr>
      <w:r>
        <w:rPr>
          <w:rFonts w:hint="eastAsia"/>
        </w:rPr>
        <w:t>部门预算</w:t>
      </w:r>
    </w:p>
    <w:p w14:paraId="78383EBA">
      <w:pPr>
        <w:pStyle w:val="14"/>
        <w:spacing w:line="600" w:lineRule="atLeast"/>
        <w:jc w:val="center"/>
        <w:rPr>
          <w:rFonts w:ascii="黑体" w:hAnsi="黑体" w:eastAsia="黑体"/>
          <w:color w:val="000000"/>
          <w:sz w:val="32"/>
          <w:szCs w:val="32"/>
        </w:rPr>
      </w:pPr>
    </w:p>
    <w:p w14:paraId="5E9E5267">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5C7FFD3C">
      <w:pPr>
        <w:pStyle w:val="14"/>
        <w:rPr>
          <w:rFonts w:ascii="宋体" w:hAnsi="宋体"/>
          <w:color w:val="000000"/>
        </w:rPr>
      </w:pPr>
    </w:p>
    <w:p w14:paraId="04173FBB">
      <w:pPr>
        <w:pStyle w:val="18"/>
        <w:numPr>
          <w:ilvl w:val="0"/>
          <w:numId w:val="0"/>
        </w:numPr>
        <w:bidi w:val="0"/>
        <w:ind w:left="420" w:leftChars="200"/>
        <w:jc w:val="left"/>
        <w:rPr>
          <w:rFonts w:hint="eastAsia"/>
          <w:lang w:eastAsia="zh-CN"/>
        </w:rPr>
      </w:pPr>
      <w:r>
        <w:rPr>
          <w:rFonts w:hint="eastAsia"/>
          <w:lang w:val="en-US" w:eastAsia="zh-CN"/>
        </w:rPr>
        <w:t>第一部分  景德镇市珠山区科学技术局概况</w:t>
      </w:r>
    </w:p>
    <w:p w14:paraId="73959772">
      <w:pPr>
        <w:pStyle w:val="19"/>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17D6764F">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43343E61">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景德镇市珠山区科学技术局2026</w:t>
      </w:r>
      <w:r>
        <w:rPr>
          <w:rFonts w:hint="eastAsia"/>
        </w:rPr>
        <w:t>年部门预算表</w:t>
      </w:r>
    </w:p>
    <w:p w14:paraId="0B7BA6F5">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746BF8A3">
      <w:pPr>
        <w:pStyle w:val="19"/>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3C00932A">
      <w:pPr>
        <w:pStyle w:val="19"/>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74656769">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7648A68B">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06056EFC">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2425E438">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549FCA02">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2095A1C3">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69A58C25">
      <w:pPr>
        <w:pStyle w:val="19"/>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709201D0">
      <w:pPr>
        <w:pStyle w:val="19"/>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6C9A7820">
      <w:pPr>
        <w:pStyle w:val="18"/>
        <w:numPr>
          <w:ilvl w:val="0"/>
          <w:numId w:val="0"/>
        </w:numPr>
        <w:bidi w:val="0"/>
        <w:ind w:left="420" w:leftChars="200"/>
        <w:jc w:val="left"/>
        <w:rPr>
          <w:rFonts w:hint="eastAsia"/>
          <w:lang w:eastAsia="zh-CN"/>
        </w:rPr>
      </w:pPr>
      <w:r>
        <w:rPr>
          <w:rFonts w:hint="eastAsia"/>
          <w:lang w:eastAsia="zh-CN"/>
        </w:rPr>
        <w:t>第三部分 景德镇市珠山区科学技术局 2026年部门预算情况说明</w:t>
      </w:r>
    </w:p>
    <w:p w14:paraId="3A3268A3">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3769BABD">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2B3E135B">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17A915EC">
      <w:pPr>
        <w:pStyle w:val="18"/>
        <w:numPr>
          <w:ilvl w:val="0"/>
          <w:numId w:val="0"/>
        </w:numPr>
        <w:bidi w:val="0"/>
        <w:ind w:left="420" w:leftChars="200"/>
        <w:jc w:val="left"/>
        <w:rPr>
          <w:rFonts w:hint="eastAsia"/>
          <w:lang w:eastAsia="zh-CN"/>
        </w:rPr>
      </w:pPr>
      <w:r>
        <w:rPr>
          <w:rFonts w:hint="eastAsia"/>
          <w:lang w:eastAsia="zh-CN"/>
        </w:rPr>
        <w:t>第四部分  名词解释</w:t>
      </w:r>
    </w:p>
    <w:p w14:paraId="5836421C">
      <w:pPr>
        <w:widowControl/>
        <w:spacing w:line="580" w:lineRule="exact"/>
        <w:jc w:val="center"/>
        <w:rPr>
          <w:rFonts w:ascii="仿宋_GB2312" w:eastAsia="仿宋_GB2312"/>
          <w:b/>
          <w:sz w:val="32"/>
          <w:szCs w:val="30"/>
        </w:rPr>
      </w:pPr>
    </w:p>
    <w:p w14:paraId="06D6312E">
      <w:pPr>
        <w:widowControl/>
        <w:spacing w:line="580" w:lineRule="exact"/>
        <w:jc w:val="center"/>
        <w:rPr>
          <w:rFonts w:ascii="仿宋_GB2312" w:eastAsia="仿宋_GB2312"/>
          <w:b/>
          <w:sz w:val="32"/>
          <w:szCs w:val="30"/>
        </w:rPr>
      </w:pPr>
    </w:p>
    <w:p w14:paraId="655948EF">
      <w:pPr>
        <w:pStyle w:val="18"/>
        <w:numPr>
          <w:ilvl w:val="0"/>
          <w:numId w:val="0"/>
        </w:numPr>
        <w:bidi w:val="0"/>
        <w:ind w:left="420" w:leftChars="200"/>
        <w:jc w:val="center"/>
        <w:rPr>
          <w:rFonts w:hint="eastAsia"/>
          <w:lang w:eastAsia="zh-CN"/>
        </w:rPr>
      </w:pPr>
      <w:r>
        <w:rPr>
          <w:rFonts w:hint="eastAsia"/>
          <w:lang w:eastAsia="zh-CN"/>
        </w:rPr>
        <w:t>第一部分  景德镇市珠山区科学技术局概况</w:t>
      </w:r>
    </w:p>
    <w:p w14:paraId="2D3CA945">
      <w:pPr>
        <w:widowControl/>
        <w:spacing w:line="580" w:lineRule="exact"/>
        <w:jc w:val="left"/>
        <w:rPr>
          <w:rFonts w:asciiTheme="minorEastAsia" w:hAnsiTheme="minorEastAsia"/>
          <w:b/>
          <w:sz w:val="36"/>
          <w:szCs w:val="36"/>
        </w:rPr>
      </w:pPr>
    </w:p>
    <w:p w14:paraId="00972F5E">
      <w:pPr>
        <w:pStyle w:val="18"/>
        <w:numPr>
          <w:ilvl w:val="0"/>
          <w:numId w:val="0"/>
        </w:numPr>
        <w:bidi w:val="0"/>
        <w:ind w:left="420" w:leftChars="200" w:firstLine="320" w:firstLineChars="100"/>
        <w:rPr>
          <w:rFonts w:hint="eastAsia"/>
        </w:rPr>
      </w:pPr>
      <w:r>
        <w:rPr>
          <w:rFonts w:hint="eastAsia"/>
        </w:rPr>
        <w:t>一、部门主要职责</w:t>
      </w:r>
    </w:p>
    <w:p w14:paraId="6B899F9F">
      <w:pPr>
        <w:spacing w:line="560" w:lineRule="exact"/>
        <w:ind w:firstLine="646"/>
        <w:rPr>
          <w:rFonts w:hint="eastAsia" w:ascii="仿宋" w:hAnsi="仿宋" w:eastAsia="仿宋" w:cs="仿宋"/>
          <w:spacing w:val="5"/>
          <w:sz w:val="31"/>
          <w:szCs w:val="31"/>
          <w:lang w:eastAsia="zh-CN"/>
        </w:rPr>
      </w:pPr>
      <w:r>
        <w:rPr>
          <w:rFonts w:hint="eastAsia" w:ascii="仿宋" w:hAnsi="仿宋" w:eastAsia="仿宋" w:cs="仿宋"/>
          <w:spacing w:val="5"/>
          <w:sz w:val="31"/>
          <w:szCs w:val="31"/>
          <w:lang w:eastAsia="zh-CN"/>
        </w:rPr>
        <w:t>区科学技术局为区政府工作部门，主要职责是：</w:t>
      </w:r>
    </w:p>
    <w:p w14:paraId="19BD7B18">
      <w:pPr>
        <w:spacing w:line="560" w:lineRule="exact"/>
        <w:ind w:firstLine="646"/>
        <w:rPr>
          <w:rFonts w:hint="eastAsia" w:ascii="仿宋" w:hAnsi="仿宋" w:eastAsia="仿宋" w:cs="仿宋"/>
          <w:spacing w:val="5"/>
          <w:sz w:val="31"/>
          <w:szCs w:val="31"/>
          <w:lang w:eastAsia="zh-CN"/>
        </w:rPr>
      </w:pPr>
      <w:r>
        <w:rPr>
          <w:rFonts w:hint="eastAsia" w:ascii="仿宋" w:hAnsi="仿宋" w:eastAsia="仿宋" w:cs="仿宋"/>
          <w:spacing w:val="5"/>
          <w:sz w:val="31"/>
          <w:szCs w:val="31"/>
          <w:lang w:eastAsia="zh-CN"/>
        </w:rPr>
        <w:t>（一）在全区经济社会发展总体规划的框架内,组织编制全区科技发展的中长期规划和年度计划，并组织实施。</w:t>
      </w:r>
    </w:p>
    <w:p w14:paraId="15280397">
      <w:pPr>
        <w:spacing w:line="560" w:lineRule="exact"/>
        <w:ind w:firstLine="646"/>
        <w:rPr>
          <w:rFonts w:hint="eastAsia" w:ascii="仿宋" w:hAnsi="仿宋" w:eastAsia="仿宋" w:cs="仿宋"/>
          <w:spacing w:val="5"/>
          <w:sz w:val="31"/>
          <w:szCs w:val="31"/>
          <w:lang w:eastAsia="zh-CN"/>
        </w:rPr>
      </w:pPr>
      <w:r>
        <w:rPr>
          <w:rFonts w:hint="eastAsia" w:ascii="仿宋" w:hAnsi="仿宋" w:eastAsia="仿宋" w:cs="仿宋"/>
          <w:spacing w:val="5"/>
          <w:sz w:val="31"/>
          <w:szCs w:val="31"/>
          <w:lang w:eastAsia="zh-CN"/>
        </w:rPr>
        <w:t>（二）负责组织制订实施全区各类科技计划和重大科技专项与工程。</w:t>
      </w:r>
    </w:p>
    <w:p w14:paraId="3B1E705A">
      <w:pPr>
        <w:spacing w:line="560" w:lineRule="exact"/>
        <w:ind w:firstLine="646"/>
        <w:rPr>
          <w:rFonts w:hint="eastAsia" w:ascii="仿宋" w:hAnsi="仿宋" w:eastAsia="仿宋" w:cs="仿宋"/>
          <w:spacing w:val="5"/>
          <w:sz w:val="31"/>
          <w:szCs w:val="31"/>
          <w:lang w:eastAsia="zh-CN"/>
        </w:rPr>
      </w:pPr>
      <w:r>
        <w:rPr>
          <w:rFonts w:hint="eastAsia" w:ascii="仿宋" w:hAnsi="仿宋" w:eastAsia="仿宋" w:cs="仿宋"/>
          <w:spacing w:val="5"/>
          <w:sz w:val="31"/>
          <w:szCs w:val="31"/>
          <w:lang w:eastAsia="zh-CN"/>
        </w:rPr>
        <w:t>（三）会同有关部门拟定重大创新基地建设、科研条件保障的规划和政策、措施，推进科技基础平台建设和科技资源共享。</w:t>
      </w:r>
    </w:p>
    <w:p w14:paraId="19C904E3">
      <w:pPr>
        <w:spacing w:line="560" w:lineRule="exact"/>
        <w:ind w:firstLine="646"/>
        <w:rPr>
          <w:rFonts w:hint="eastAsia" w:ascii="仿宋" w:hAnsi="仿宋" w:eastAsia="仿宋" w:cs="仿宋"/>
          <w:spacing w:val="5"/>
          <w:sz w:val="31"/>
          <w:szCs w:val="31"/>
          <w:lang w:eastAsia="zh-CN"/>
        </w:rPr>
      </w:pPr>
      <w:r>
        <w:rPr>
          <w:rFonts w:hint="eastAsia" w:ascii="仿宋" w:hAnsi="仿宋" w:eastAsia="仿宋" w:cs="仿宋"/>
          <w:spacing w:val="5"/>
          <w:sz w:val="31"/>
          <w:szCs w:val="31"/>
          <w:lang w:eastAsia="zh-CN"/>
        </w:rPr>
        <w:t>（四）负责高新技术发展及产业化工作，推荐和指导高新技术企业申报,组织实施高新技术产业化重大项目。</w:t>
      </w:r>
    </w:p>
    <w:p w14:paraId="4FCD4A49">
      <w:pPr>
        <w:spacing w:line="560" w:lineRule="exact"/>
        <w:ind w:firstLine="646"/>
        <w:rPr>
          <w:rFonts w:hint="eastAsia" w:ascii="仿宋" w:hAnsi="仿宋" w:eastAsia="仿宋" w:cs="仿宋"/>
          <w:spacing w:val="5"/>
          <w:sz w:val="31"/>
          <w:szCs w:val="31"/>
          <w:lang w:eastAsia="zh-CN"/>
        </w:rPr>
      </w:pPr>
      <w:r>
        <w:rPr>
          <w:rFonts w:hint="eastAsia" w:ascii="仿宋" w:hAnsi="仿宋" w:eastAsia="仿宋" w:cs="仿宋"/>
          <w:spacing w:val="5"/>
          <w:sz w:val="31"/>
          <w:szCs w:val="31"/>
          <w:lang w:eastAsia="zh-CN"/>
        </w:rPr>
        <w:t>（五）贯彻落实科技促进农村发展的方针政策,制订相关重要措施和办法,协调农村科技体系建设，组织科技促进现代农业发展的关键技术攻关和成果示范，促进以改善民生为重点的农村建设。</w:t>
      </w:r>
    </w:p>
    <w:p w14:paraId="11A7B9D9">
      <w:pPr>
        <w:spacing w:line="560" w:lineRule="exact"/>
        <w:ind w:firstLine="646"/>
        <w:rPr>
          <w:rFonts w:hint="eastAsia" w:ascii="仿宋" w:hAnsi="仿宋" w:eastAsia="仿宋" w:cs="仿宋"/>
          <w:spacing w:val="5"/>
          <w:sz w:val="31"/>
          <w:szCs w:val="31"/>
          <w:lang w:eastAsia="zh-CN"/>
        </w:rPr>
      </w:pPr>
      <w:r>
        <w:rPr>
          <w:rFonts w:hint="eastAsia" w:ascii="仿宋" w:hAnsi="仿宋" w:eastAsia="仿宋" w:cs="仿宋"/>
          <w:spacing w:val="5"/>
          <w:sz w:val="31"/>
          <w:szCs w:val="31"/>
          <w:lang w:eastAsia="zh-CN"/>
        </w:rPr>
        <w:t>（六）贯彻落实科技促进社会发展的方针政策,制订相关重要措施和办法,组织引导社会发展领域的关键技术攻关和成果示范， 促进以改善民生为重点的社会事业发展。</w:t>
      </w:r>
    </w:p>
    <w:p w14:paraId="0328783B">
      <w:pPr>
        <w:spacing w:line="560" w:lineRule="exact"/>
        <w:ind w:firstLine="640" w:firstLineChars="200"/>
        <w:rPr>
          <w:rFonts w:hint="eastAsia" w:ascii="仿宋" w:hAnsi="仿宋" w:eastAsia="仿宋" w:cs="仿宋"/>
          <w:spacing w:val="5"/>
          <w:sz w:val="31"/>
          <w:szCs w:val="31"/>
          <w:lang w:eastAsia="zh-CN"/>
        </w:rPr>
      </w:pPr>
      <w:r>
        <w:rPr>
          <w:rFonts w:hint="eastAsia" w:ascii="仿宋" w:hAnsi="仿宋" w:eastAsia="仿宋" w:cs="仿宋"/>
          <w:spacing w:val="5"/>
          <w:sz w:val="31"/>
          <w:szCs w:val="31"/>
          <w:lang w:eastAsia="zh-CN"/>
        </w:rPr>
        <w:t>（七）会同有关部门拟订促进产学研结合的相关政策、制定科技成果推广政策,指导科技成果转化工作,组织相关重</w:t>
      </w:r>
    </w:p>
    <w:p w14:paraId="42992156">
      <w:pPr>
        <w:spacing w:line="560" w:lineRule="exact"/>
        <w:ind w:firstLine="646"/>
        <w:rPr>
          <w:rFonts w:hint="eastAsia" w:ascii="仿宋" w:hAnsi="仿宋" w:eastAsia="仿宋" w:cs="仿宋"/>
          <w:spacing w:val="5"/>
          <w:sz w:val="31"/>
          <w:szCs w:val="31"/>
          <w:lang w:eastAsia="zh-CN"/>
        </w:rPr>
      </w:pPr>
      <w:r>
        <w:rPr>
          <w:rFonts w:hint="eastAsia" w:ascii="仿宋" w:hAnsi="仿宋" w:eastAsia="仿宋" w:cs="仿宋"/>
          <w:spacing w:val="5"/>
          <w:sz w:val="31"/>
          <w:szCs w:val="31"/>
          <w:lang w:eastAsia="zh-CN"/>
        </w:rPr>
        <w:t>大科技成果应用示范,推动企业自主创新能力建设。</w:t>
      </w:r>
    </w:p>
    <w:p w14:paraId="07A0B90A">
      <w:pPr>
        <w:spacing w:line="560" w:lineRule="exact"/>
        <w:ind w:firstLine="646"/>
        <w:rPr>
          <w:rFonts w:hint="eastAsia" w:ascii="仿宋" w:hAnsi="仿宋" w:eastAsia="仿宋" w:cs="仿宋"/>
          <w:spacing w:val="5"/>
          <w:sz w:val="31"/>
          <w:szCs w:val="31"/>
          <w:lang w:eastAsia="zh-CN"/>
        </w:rPr>
      </w:pPr>
      <w:r>
        <w:rPr>
          <w:rFonts w:hint="eastAsia" w:ascii="仿宋" w:hAnsi="仿宋" w:eastAsia="仿宋" w:cs="仿宋"/>
          <w:spacing w:val="5"/>
          <w:sz w:val="31"/>
          <w:szCs w:val="31"/>
          <w:lang w:eastAsia="zh-CN"/>
        </w:rPr>
        <w:t>（八）提出全区科技体制改革的方针政策和重大措施建议， 推进科技体制改革工作，优化创新体系布局。</w:t>
      </w:r>
    </w:p>
    <w:p w14:paraId="3BE7621D">
      <w:pPr>
        <w:spacing w:line="560" w:lineRule="exact"/>
        <w:ind w:firstLine="646"/>
        <w:rPr>
          <w:rFonts w:hint="eastAsia" w:ascii="仿宋" w:hAnsi="仿宋" w:eastAsia="仿宋" w:cs="仿宋"/>
          <w:spacing w:val="5"/>
          <w:sz w:val="31"/>
          <w:szCs w:val="31"/>
          <w:lang w:eastAsia="zh-CN"/>
        </w:rPr>
      </w:pPr>
      <w:r>
        <w:rPr>
          <w:rFonts w:hint="eastAsia" w:ascii="仿宋" w:hAnsi="仿宋" w:eastAsia="仿宋" w:cs="仿宋"/>
          <w:spacing w:val="5"/>
          <w:sz w:val="31"/>
          <w:szCs w:val="31"/>
          <w:lang w:eastAsia="zh-CN"/>
        </w:rPr>
        <w:t>（九）负责本部门预算中的科技经费预决算及经费使用的监督管理,会同有关部门提出科技资源合理配置的重大政策和措施建议,优化科技资源配置。</w:t>
      </w:r>
    </w:p>
    <w:p w14:paraId="36ABD631">
      <w:pPr>
        <w:spacing w:line="560" w:lineRule="exact"/>
        <w:ind w:firstLine="646"/>
        <w:rPr>
          <w:rFonts w:hint="eastAsia" w:ascii="仿宋" w:hAnsi="仿宋" w:eastAsia="仿宋" w:cs="仿宋"/>
          <w:spacing w:val="5"/>
          <w:sz w:val="31"/>
          <w:szCs w:val="31"/>
          <w:lang w:eastAsia="zh-CN"/>
        </w:rPr>
      </w:pPr>
      <w:r>
        <w:rPr>
          <w:rFonts w:hint="eastAsia" w:ascii="仿宋" w:hAnsi="仿宋" w:eastAsia="仿宋" w:cs="仿宋"/>
          <w:spacing w:val="5"/>
          <w:sz w:val="31"/>
          <w:szCs w:val="31"/>
          <w:lang w:eastAsia="zh-CN"/>
        </w:rPr>
        <w:t>（十）组织推荐省、市级科技奖励，会同有关部门拟订科技人才队伍建设规划和政策，建立健全科技人才评价和激励机制，组织实施科技人才计划，推动高端科技创新人才队伍建设。</w:t>
      </w:r>
    </w:p>
    <w:p w14:paraId="7944DF9A">
      <w:pPr>
        <w:spacing w:line="560" w:lineRule="exact"/>
        <w:ind w:firstLine="646"/>
        <w:rPr>
          <w:rFonts w:hint="eastAsia" w:ascii="仿宋" w:hAnsi="仿宋" w:eastAsia="仿宋" w:cs="仿宋"/>
          <w:spacing w:val="5"/>
          <w:sz w:val="31"/>
          <w:szCs w:val="31"/>
          <w:lang w:eastAsia="zh-CN"/>
        </w:rPr>
      </w:pPr>
      <w:r>
        <w:rPr>
          <w:rFonts w:hint="eastAsia" w:ascii="仿宋" w:hAnsi="仿宋" w:eastAsia="仿宋" w:cs="仿宋"/>
          <w:spacing w:val="5"/>
          <w:sz w:val="31"/>
          <w:szCs w:val="31"/>
          <w:lang w:eastAsia="zh-CN"/>
        </w:rPr>
        <w:t>（十一）制定科普规划和政策，促进技术市场、科技中介组织发展并协调管理，做好科技保密工作和科技统计管理，组织开展全区国防科技动员工作。</w:t>
      </w:r>
    </w:p>
    <w:p w14:paraId="624313ED">
      <w:pPr>
        <w:spacing w:line="560" w:lineRule="exact"/>
        <w:ind w:firstLine="646"/>
        <w:rPr>
          <w:rFonts w:hint="eastAsia" w:ascii="仿宋" w:hAnsi="仿宋" w:eastAsia="仿宋" w:cs="仿宋"/>
          <w:spacing w:val="5"/>
          <w:sz w:val="31"/>
          <w:szCs w:val="31"/>
          <w:lang w:eastAsia="zh-CN"/>
        </w:rPr>
      </w:pPr>
      <w:r>
        <w:rPr>
          <w:rFonts w:hint="eastAsia" w:ascii="仿宋" w:hAnsi="仿宋" w:eastAsia="仿宋" w:cs="仿宋"/>
          <w:spacing w:val="5"/>
          <w:sz w:val="31"/>
          <w:szCs w:val="31"/>
          <w:lang w:eastAsia="zh-CN"/>
        </w:rPr>
        <w:t>（十二）贯彻执行国家、省、市对外科技合作与交流的政策，组织协调本区科技合作交流项目的实施。</w:t>
      </w:r>
    </w:p>
    <w:p w14:paraId="4260440A">
      <w:pPr>
        <w:spacing w:line="560" w:lineRule="exact"/>
        <w:ind w:firstLine="646"/>
        <w:rPr>
          <w:rFonts w:hint="eastAsia" w:ascii="仿宋" w:hAnsi="仿宋" w:eastAsia="仿宋" w:cs="仿宋"/>
          <w:spacing w:val="5"/>
          <w:sz w:val="31"/>
          <w:szCs w:val="31"/>
          <w:lang w:eastAsia="zh-CN"/>
        </w:rPr>
      </w:pPr>
      <w:r>
        <w:rPr>
          <w:rFonts w:hint="eastAsia" w:ascii="仿宋" w:hAnsi="仿宋" w:eastAsia="仿宋" w:cs="仿宋"/>
          <w:spacing w:val="5"/>
          <w:sz w:val="31"/>
          <w:szCs w:val="31"/>
          <w:lang w:eastAsia="zh-CN"/>
        </w:rPr>
        <w:t>（十三）负责引进国外智力工作，拟订全区重点引进外国专家规划、计划并组织实施，建立外国优秀专家、团队吸引集聚机制和重点外国专家联系服务机制。拟订出国(境)培训总体规划、政策和年度计划并监督实施。</w:t>
      </w:r>
    </w:p>
    <w:p w14:paraId="021EFE6A">
      <w:pPr>
        <w:spacing w:line="560" w:lineRule="exact"/>
        <w:ind w:firstLine="646"/>
        <w:rPr>
          <w:rFonts w:hint="eastAsia" w:ascii="仿宋" w:hAnsi="仿宋" w:eastAsia="仿宋" w:cs="仿宋"/>
          <w:spacing w:val="5"/>
          <w:sz w:val="31"/>
          <w:szCs w:val="31"/>
          <w:lang w:eastAsia="zh-CN"/>
        </w:rPr>
      </w:pPr>
      <w:r>
        <w:rPr>
          <w:rFonts w:hint="eastAsia" w:ascii="仿宋" w:hAnsi="仿宋" w:eastAsia="仿宋" w:cs="仿宋"/>
          <w:spacing w:val="5"/>
          <w:sz w:val="31"/>
          <w:szCs w:val="31"/>
          <w:lang w:eastAsia="zh-CN"/>
        </w:rPr>
        <w:t>（十四）落实安全生产监督职责，制定科学技术发展规划和重大技术的研究开发与示范等方面为安全生产工作提供支持保障。</w:t>
      </w:r>
    </w:p>
    <w:p w14:paraId="7A12E69F">
      <w:pPr>
        <w:spacing w:line="560" w:lineRule="exact"/>
        <w:ind w:firstLine="646"/>
        <w:rPr>
          <w:rFonts w:hint="eastAsia" w:ascii="仿宋" w:hAnsi="仿宋" w:eastAsia="仿宋" w:cs="仿宋"/>
          <w:spacing w:val="5"/>
          <w:sz w:val="31"/>
          <w:szCs w:val="31"/>
          <w:lang w:eastAsia="zh-CN"/>
        </w:rPr>
      </w:pPr>
      <w:r>
        <w:rPr>
          <w:rFonts w:hint="eastAsia" w:ascii="仿宋" w:hAnsi="仿宋" w:eastAsia="仿宋" w:cs="仿宋"/>
          <w:spacing w:val="5"/>
          <w:sz w:val="31"/>
          <w:szCs w:val="31"/>
          <w:lang w:eastAsia="zh-CN"/>
        </w:rPr>
        <w:t>（十五）承办区委、区政府交办的其他事项。</w:t>
      </w:r>
    </w:p>
    <w:p w14:paraId="422651DB">
      <w:pPr>
        <w:pStyle w:val="4"/>
        <w:spacing w:before="252" w:line="222" w:lineRule="auto"/>
        <w:ind w:left="683"/>
        <w:outlineLvl w:val="1"/>
        <w:rPr>
          <w:rFonts w:hint="eastAsia"/>
          <w:lang w:eastAsia="zh-CN"/>
        </w:rPr>
        <w:sectPr>
          <w:pgSz w:w="11906" w:h="16839"/>
          <w:pgMar w:top="1431" w:right="1785" w:bottom="0" w:left="1785" w:header="0" w:footer="0" w:gutter="0"/>
          <w:cols w:space="720" w:num="1"/>
        </w:sectPr>
      </w:pPr>
    </w:p>
    <w:p w14:paraId="2CE1B165">
      <w:pPr>
        <w:pStyle w:val="19"/>
        <w:bidi w:val="0"/>
        <w:rPr>
          <w:rFonts w:hint="eastAsia" w:ascii="仿宋_GB2312" w:hAnsi="仿宋_GB2312" w:eastAsia="仿宋_GB2312" w:cs="仿宋_GB2312"/>
        </w:rPr>
      </w:pPr>
    </w:p>
    <w:p w14:paraId="32AB157B">
      <w:pPr>
        <w:pStyle w:val="18"/>
        <w:numPr>
          <w:ilvl w:val="0"/>
          <w:numId w:val="0"/>
        </w:numPr>
        <w:bidi w:val="0"/>
        <w:ind w:left="420" w:leftChars="200" w:firstLine="320" w:firstLineChars="100"/>
        <w:rPr>
          <w:rFonts w:hint="eastAsia"/>
        </w:rPr>
      </w:pPr>
      <w:r>
        <w:rPr>
          <w:rFonts w:hint="eastAsia"/>
        </w:rPr>
        <w:t>二、机构设置及人员情况</w:t>
      </w:r>
    </w:p>
    <w:p w14:paraId="66970D01">
      <w:pPr>
        <w:pStyle w:val="19"/>
        <w:bidi w:val="0"/>
        <w:rPr>
          <w:rFonts w:hint="eastAsia"/>
          <w:lang w:eastAsia="zh-CN"/>
        </w:rPr>
      </w:pPr>
      <w:r>
        <w:rPr>
          <w:rFonts w:hint="eastAsia" w:ascii="仿宋_GB2312" w:hAnsi="仿宋_GB2312" w:eastAsia="仿宋_GB2312" w:cs="仿宋_GB2312"/>
          <w:lang w:eastAsia="zh-CN"/>
        </w:rPr>
        <w:t>景德镇市珠山区科学技术局共有预算单位1个，包括景德镇市珠山区科学技术局</w:t>
      </w:r>
      <w:r>
        <w:rPr>
          <w:rFonts w:hint="eastAsia" w:ascii="仿宋_GB2312" w:hAnsi="仿宋_GB2312" w:eastAsia="仿宋_GB2312" w:cs="仿宋_GB2312"/>
        </w:rPr>
        <w:t>。</w:t>
      </w:r>
      <w:r>
        <w:rPr>
          <w:rFonts w:hint="eastAsia" w:ascii="仿宋" w:hAnsi="仿宋" w:eastAsia="仿宋" w:cs="仿宋"/>
          <w:spacing w:val="5"/>
          <w:sz w:val="31"/>
          <w:szCs w:val="31"/>
          <w:lang w:eastAsia="zh-CN"/>
        </w:rPr>
        <w:t>编制数为</w:t>
      </w:r>
      <w:r>
        <w:rPr>
          <w:rFonts w:hint="eastAsia" w:ascii="仿宋" w:hAnsi="仿宋" w:eastAsia="仿宋" w:cs="仿宋"/>
          <w:spacing w:val="5"/>
          <w:sz w:val="31"/>
          <w:szCs w:val="31"/>
          <w:lang w:val="en-US" w:eastAsia="zh-CN"/>
        </w:rPr>
        <w:t>3</w:t>
      </w:r>
      <w:r>
        <w:rPr>
          <w:rFonts w:hint="eastAsia" w:ascii="仿宋" w:hAnsi="仿宋" w:eastAsia="仿宋" w:cs="仿宋"/>
          <w:spacing w:val="5"/>
          <w:sz w:val="31"/>
          <w:szCs w:val="31"/>
          <w:lang w:eastAsia="zh-CN"/>
        </w:rPr>
        <w:t>人，其中行政编制</w:t>
      </w:r>
      <w:r>
        <w:rPr>
          <w:rFonts w:hint="eastAsia" w:ascii="仿宋" w:hAnsi="仿宋" w:eastAsia="仿宋" w:cs="仿宋"/>
          <w:spacing w:val="5"/>
          <w:sz w:val="31"/>
          <w:szCs w:val="31"/>
          <w:lang w:val="en-US" w:eastAsia="zh-CN"/>
        </w:rPr>
        <w:t>3</w:t>
      </w:r>
      <w:r>
        <w:rPr>
          <w:rFonts w:hint="eastAsia" w:ascii="仿宋" w:hAnsi="仿宋" w:eastAsia="仿宋" w:cs="仿宋"/>
          <w:spacing w:val="5"/>
          <w:sz w:val="31"/>
          <w:szCs w:val="31"/>
          <w:lang w:eastAsia="zh-CN"/>
        </w:rPr>
        <w:t>人、全额补助事业编制0人、部分补助事业编制0人、自收自支事业编制0人；实有人数</w:t>
      </w:r>
      <w:r>
        <w:rPr>
          <w:rFonts w:hint="eastAsia" w:ascii="仿宋" w:hAnsi="仿宋" w:eastAsia="仿宋" w:cs="仿宋"/>
          <w:spacing w:val="5"/>
          <w:sz w:val="31"/>
          <w:szCs w:val="31"/>
          <w:lang w:val="en-US" w:eastAsia="zh-CN"/>
        </w:rPr>
        <w:t>2</w:t>
      </w:r>
      <w:r>
        <w:rPr>
          <w:rFonts w:hint="eastAsia" w:ascii="仿宋" w:hAnsi="仿宋" w:eastAsia="仿宋" w:cs="仿宋"/>
          <w:spacing w:val="5"/>
          <w:sz w:val="31"/>
          <w:szCs w:val="31"/>
          <w:lang w:eastAsia="zh-CN"/>
        </w:rPr>
        <w:t>3人，其中在职人数为</w:t>
      </w:r>
      <w:r>
        <w:rPr>
          <w:rFonts w:hint="eastAsia" w:ascii="仿宋" w:hAnsi="仿宋" w:eastAsia="仿宋" w:cs="仿宋"/>
          <w:spacing w:val="5"/>
          <w:sz w:val="31"/>
          <w:szCs w:val="31"/>
          <w:lang w:val="en-US" w:eastAsia="zh-CN"/>
        </w:rPr>
        <w:t>2</w:t>
      </w:r>
      <w:r>
        <w:rPr>
          <w:rFonts w:hint="eastAsia" w:ascii="仿宋" w:hAnsi="仿宋" w:eastAsia="仿宋" w:cs="仿宋"/>
          <w:spacing w:val="5"/>
          <w:sz w:val="31"/>
          <w:szCs w:val="31"/>
          <w:lang w:eastAsia="zh-CN"/>
        </w:rPr>
        <w:t>人，包括行政人员</w:t>
      </w:r>
      <w:r>
        <w:rPr>
          <w:rFonts w:hint="eastAsia" w:ascii="仿宋" w:hAnsi="仿宋" w:eastAsia="仿宋" w:cs="仿宋"/>
          <w:spacing w:val="5"/>
          <w:sz w:val="31"/>
          <w:szCs w:val="31"/>
          <w:lang w:val="en-US" w:eastAsia="zh-CN"/>
        </w:rPr>
        <w:t>2</w:t>
      </w:r>
      <w:r>
        <w:rPr>
          <w:rFonts w:hint="eastAsia" w:ascii="仿宋" w:hAnsi="仿宋" w:eastAsia="仿宋" w:cs="仿宋"/>
          <w:spacing w:val="5"/>
          <w:sz w:val="31"/>
          <w:szCs w:val="31"/>
          <w:lang w:eastAsia="zh-CN"/>
        </w:rPr>
        <w:t>人、全额补助事业人员0人、部分补助事业编人员0人、自收自支事业人员0人；离休人员0人；退休人员4人。</w:t>
      </w:r>
    </w:p>
    <w:p w14:paraId="5019A906">
      <w:pPr>
        <w:rPr>
          <w:rFonts w:hint="eastAsia"/>
          <w:lang w:eastAsia="zh-CN"/>
        </w:rPr>
      </w:pPr>
    </w:p>
    <w:p w14:paraId="48C8AAC3">
      <w:pPr>
        <w:rPr>
          <w:rFonts w:hint="eastAsia"/>
          <w:lang w:eastAsia="zh-CN"/>
        </w:rPr>
      </w:pPr>
    </w:p>
    <w:p w14:paraId="285F4CCF">
      <w:pPr>
        <w:rPr>
          <w:rFonts w:hint="eastAsia"/>
          <w:lang w:eastAsia="zh-CN"/>
        </w:rPr>
      </w:pPr>
    </w:p>
    <w:p w14:paraId="655EF3B2">
      <w:pPr>
        <w:rPr>
          <w:rFonts w:hint="eastAsia"/>
          <w:lang w:eastAsia="zh-CN"/>
        </w:rPr>
      </w:pPr>
    </w:p>
    <w:p w14:paraId="2E144D36">
      <w:pPr>
        <w:rPr>
          <w:rFonts w:hint="eastAsia"/>
          <w:lang w:eastAsia="zh-CN"/>
        </w:rPr>
      </w:pPr>
    </w:p>
    <w:p w14:paraId="7FEB5307">
      <w:pPr>
        <w:rPr>
          <w:rFonts w:hint="eastAsia"/>
          <w:lang w:eastAsia="zh-CN"/>
        </w:rPr>
      </w:pPr>
    </w:p>
    <w:p w14:paraId="28AC8E56">
      <w:pPr>
        <w:rPr>
          <w:rFonts w:hint="eastAsia"/>
          <w:lang w:eastAsia="zh-CN"/>
        </w:rPr>
      </w:pPr>
    </w:p>
    <w:p w14:paraId="3E2E584D">
      <w:pPr>
        <w:rPr>
          <w:rFonts w:hint="eastAsia"/>
          <w:lang w:eastAsia="zh-CN"/>
        </w:rPr>
      </w:pPr>
    </w:p>
    <w:p w14:paraId="01A701D5">
      <w:pPr>
        <w:rPr>
          <w:rFonts w:hint="eastAsia"/>
          <w:lang w:eastAsia="zh-CN"/>
        </w:rPr>
      </w:pPr>
    </w:p>
    <w:p w14:paraId="673CF930">
      <w:pPr>
        <w:rPr>
          <w:rFonts w:hint="eastAsia"/>
          <w:lang w:eastAsia="zh-CN"/>
        </w:rPr>
      </w:pPr>
    </w:p>
    <w:p w14:paraId="3C397270">
      <w:pPr>
        <w:rPr>
          <w:rFonts w:hint="eastAsia"/>
          <w:lang w:eastAsia="zh-CN"/>
        </w:rPr>
      </w:pPr>
    </w:p>
    <w:p w14:paraId="5FB82D0B">
      <w:pPr>
        <w:rPr>
          <w:rFonts w:hint="eastAsia"/>
          <w:lang w:eastAsia="zh-CN"/>
        </w:rPr>
      </w:pPr>
    </w:p>
    <w:p w14:paraId="1F7935E7">
      <w:pPr>
        <w:rPr>
          <w:rFonts w:hint="eastAsia"/>
          <w:lang w:eastAsia="zh-CN"/>
        </w:rPr>
      </w:pPr>
    </w:p>
    <w:p w14:paraId="58EE36C3">
      <w:pPr>
        <w:rPr>
          <w:rFonts w:hint="eastAsia"/>
          <w:lang w:eastAsia="zh-CN"/>
        </w:rPr>
      </w:pPr>
    </w:p>
    <w:p w14:paraId="153DB148">
      <w:pPr>
        <w:rPr>
          <w:rFonts w:hint="eastAsia"/>
          <w:lang w:eastAsia="zh-CN"/>
        </w:rPr>
      </w:pPr>
    </w:p>
    <w:p w14:paraId="4B145AEC">
      <w:pPr>
        <w:rPr>
          <w:rFonts w:hint="eastAsia"/>
          <w:lang w:eastAsia="zh-CN"/>
        </w:rPr>
      </w:pPr>
    </w:p>
    <w:p w14:paraId="7027A6FE">
      <w:pPr>
        <w:rPr>
          <w:rFonts w:hint="eastAsia"/>
          <w:lang w:eastAsia="zh-CN"/>
        </w:rPr>
      </w:pPr>
    </w:p>
    <w:p w14:paraId="75E26152">
      <w:pPr>
        <w:rPr>
          <w:rFonts w:hint="eastAsia"/>
          <w:lang w:eastAsia="zh-CN"/>
        </w:rPr>
      </w:pPr>
    </w:p>
    <w:p w14:paraId="30E76785">
      <w:pPr>
        <w:rPr>
          <w:rFonts w:hint="eastAsia"/>
          <w:lang w:eastAsia="zh-CN"/>
        </w:rPr>
      </w:pPr>
    </w:p>
    <w:p w14:paraId="182F93E0">
      <w:pPr>
        <w:rPr>
          <w:rFonts w:hint="eastAsia"/>
          <w:lang w:eastAsia="zh-CN"/>
        </w:rPr>
      </w:pPr>
    </w:p>
    <w:p w14:paraId="5C6BD11A">
      <w:pPr>
        <w:rPr>
          <w:rFonts w:hint="eastAsia"/>
          <w:lang w:eastAsia="zh-CN"/>
        </w:rPr>
      </w:pPr>
    </w:p>
    <w:p w14:paraId="323588AB">
      <w:pPr>
        <w:rPr>
          <w:rFonts w:hint="eastAsia"/>
          <w:lang w:eastAsia="zh-CN"/>
        </w:rPr>
      </w:pPr>
    </w:p>
    <w:p w14:paraId="7B5BF7BD">
      <w:pPr>
        <w:rPr>
          <w:rFonts w:hint="eastAsia"/>
          <w:lang w:eastAsia="zh-CN"/>
        </w:rPr>
      </w:pPr>
    </w:p>
    <w:p w14:paraId="3965BE75">
      <w:pPr>
        <w:rPr>
          <w:rFonts w:hint="eastAsia"/>
          <w:lang w:eastAsia="zh-CN"/>
        </w:rPr>
      </w:pPr>
    </w:p>
    <w:p w14:paraId="53EA226A">
      <w:pPr>
        <w:rPr>
          <w:rFonts w:hint="eastAsia"/>
          <w:lang w:eastAsia="zh-CN"/>
        </w:rPr>
      </w:pPr>
    </w:p>
    <w:p w14:paraId="3414CAB4">
      <w:pPr>
        <w:rPr>
          <w:rFonts w:hint="eastAsia"/>
          <w:lang w:eastAsia="zh-CN"/>
        </w:rPr>
      </w:pPr>
    </w:p>
    <w:p w14:paraId="6F3998C7">
      <w:pPr>
        <w:rPr>
          <w:rFonts w:hint="eastAsia"/>
          <w:lang w:eastAsia="zh-CN"/>
        </w:rPr>
      </w:pPr>
    </w:p>
    <w:p w14:paraId="6D34FBB5">
      <w:pPr>
        <w:rPr>
          <w:rFonts w:hint="eastAsia"/>
          <w:lang w:eastAsia="zh-CN"/>
        </w:rPr>
      </w:pPr>
    </w:p>
    <w:p w14:paraId="35F2CD0B">
      <w:pPr>
        <w:rPr>
          <w:rFonts w:hint="eastAsia"/>
          <w:lang w:eastAsia="zh-CN"/>
        </w:rPr>
      </w:pPr>
    </w:p>
    <w:p w14:paraId="6DA9E956">
      <w:pPr>
        <w:rPr>
          <w:rFonts w:hint="eastAsia"/>
          <w:lang w:eastAsia="zh-CN"/>
        </w:rPr>
      </w:pPr>
    </w:p>
    <w:p w14:paraId="37046C9F">
      <w:pPr>
        <w:pStyle w:val="18"/>
        <w:numPr>
          <w:ilvl w:val="0"/>
          <w:numId w:val="0"/>
        </w:numPr>
        <w:bidi w:val="0"/>
        <w:ind w:left="420" w:leftChars="200"/>
        <w:jc w:val="center"/>
        <w:rPr>
          <w:rFonts w:hint="eastAsia"/>
          <w:lang w:eastAsia="zh-CN"/>
        </w:rPr>
      </w:pPr>
    </w:p>
    <w:p w14:paraId="7DB39F5F">
      <w:pPr>
        <w:pStyle w:val="18"/>
        <w:numPr>
          <w:ilvl w:val="0"/>
          <w:numId w:val="0"/>
        </w:numPr>
        <w:bidi w:val="0"/>
        <w:ind w:left="420" w:leftChars="200"/>
        <w:jc w:val="center"/>
        <w:rPr>
          <w:rFonts w:hint="eastAsia"/>
          <w:lang w:eastAsia="zh-CN"/>
        </w:rPr>
      </w:pPr>
      <w:r>
        <w:rPr>
          <w:rFonts w:hint="eastAsia"/>
          <w:lang w:eastAsia="zh-CN"/>
        </w:rPr>
        <w:t>第二部分  景德镇市珠山区科学技术局2026年部门预算表</w:t>
      </w: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6C4CDAEF">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047489D0">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7AB7AB6B">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0FF89B11">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204景德镇市珠山区科学技术局</w:t>
            </w:r>
          </w:p>
        </w:tc>
        <w:tc>
          <w:tcPr>
            <w:tcW w:w="1655" w:type="pct"/>
            <w:noWrap/>
            <w:vAlign w:val="bottom"/>
          </w:tcPr>
          <w:p w14:paraId="605BD443">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606F2352">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0271477D">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1D2875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794942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55A8230E">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64BBF6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7AD35D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4FEA61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46D97D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0D9622E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D20424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6D7EB7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79.86</w:t>
            </w:r>
          </w:p>
        </w:tc>
        <w:tc>
          <w:tcPr>
            <w:tcW w:w="1655" w:type="pct"/>
            <w:tcBorders>
              <w:top w:val="nil"/>
              <w:left w:val="nil"/>
              <w:bottom w:val="single" w:color="000000" w:sz="4" w:space="0"/>
              <w:right w:val="single" w:color="000000" w:sz="4" w:space="0"/>
            </w:tcBorders>
            <w:noWrap/>
            <w:vAlign w:val="center"/>
          </w:tcPr>
          <w:p w14:paraId="40012E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科学技术支出</w:t>
            </w:r>
          </w:p>
        </w:tc>
        <w:tc>
          <w:tcPr>
            <w:tcW w:w="829" w:type="pct"/>
            <w:tcBorders>
              <w:top w:val="nil"/>
              <w:left w:val="nil"/>
              <w:bottom w:val="single" w:color="000000" w:sz="4" w:space="0"/>
              <w:right w:val="single" w:color="000000" w:sz="4" w:space="0"/>
            </w:tcBorders>
            <w:noWrap/>
            <w:vAlign w:val="center"/>
          </w:tcPr>
          <w:p w14:paraId="45C9B8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69.27</w:t>
            </w:r>
          </w:p>
        </w:tc>
      </w:tr>
      <w:tr w14:paraId="6EC9FA4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022B76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0C9F17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79.86</w:t>
            </w:r>
          </w:p>
        </w:tc>
        <w:tc>
          <w:tcPr>
            <w:tcW w:w="1655" w:type="pct"/>
            <w:tcBorders>
              <w:top w:val="nil"/>
              <w:left w:val="nil"/>
              <w:bottom w:val="single" w:color="000000" w:sz="4" w:space="0"/>
              <w:right w:val="single" w:color="000000" w:sz="4" w:space="0"/>
            </w:tcBorders>
            <w:noWrap/>
            <w:vAlign w:val="center"/>
          </w:tcPr>
          <w:p w14:paraId="3385A4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658F2A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14.23</w:t>
            </w:r>
          </w:p>
        </w:tc>
      </w:tr>
      <w:tr w14:paraId="53DA4D3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606E17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642A26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6AC77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679AAE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1.58</w:t>
            </w:r>
          </w:p>
        </w:tc>
      </w:tr>
      <w:tr w14:paraId="016FFB8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C8930F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5BAC22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9186E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723BB0D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2.78</w:t>
            </w:r>
          </w:p>
        </w:tc>
      </w:tr>
      <w:tr w14:paraId="0F8408D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BC5519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074BB0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7F43A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355AA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BEE489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27E3BA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65D08D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9CBD3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647FC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2A2BC0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49FD9C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22A619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C1BE6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ADCB17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F1F55D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06E945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535A0C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E25F6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6C519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ABA266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1808C4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3CE386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C5DF0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211C3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7AF49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12E6FC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7DB0BB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8.00</w:t>
            </w:r>
          </w:p>
        </w:tc>
        <w:tc>
          <w:tcPr>
            <w:tcW w:w="1655" w:type="pct"/>
            <w:tcBorders>
              <w:top w:val="nil"/>
              <w:left w:val="nil"/>
              <w:bottom w:val="single" w:color="000000" w:sz="4" w:space="0"/>
              <w:right w:val="single" w:color="000000" w:sz="4" w:space="0"/>
            </w:tcBorders>
            <w:noWrap/>
            <w:vAlign w:val="center"/>
          </w:tcPr>
          <w:p w14:paraId="589B3F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67BAA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0CA451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54902D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256EBF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219B5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D1618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E188E1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3C31E9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717957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EE119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BDB6C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2D5822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FE1F07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A37EC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103BBE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5B02F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B98EB3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21E7EE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BB605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95B00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AF436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0DD696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61DE3E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B72D1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38678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4D68E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59621E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90DC5E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3B1C1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A21EE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A69E5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FCC070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42ECB3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B0413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F689D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5EFF6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DBA53A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AA3076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495CA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921E7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68E15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EF8FC0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98664D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FFCF8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CA8DD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C163F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C0DAF2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5DCC80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20656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655F4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43D39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12DF5D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B81653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83DD5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B392C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6530A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74DE67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7CF144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24AE7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AEF27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CE798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0B6912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B8A8C2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5E304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9262C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50CF7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1FE9BD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A7FDD9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5B45D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C1C90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E04C9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50A50C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D1EBF0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728DD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3EC56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CA62C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64B1D8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77FBCC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65B88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C3DE9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9AFC4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88FDF4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D3C5D7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C1023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410B8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F0A86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F421DF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5C1C88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BB495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210B4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44DE0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1BCC1E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1DE867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E7E61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3C21C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171AE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AD1008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090BA30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0D1E19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87.86</w:t>
            </w:r>
          </w:p>
        </w:tc>
        <w:tc>
          <w:tcPr>
            <w:tcW w:w="1655" w:type="pct"/>
            <w:tcBorders>
              <w:top w:val="nil"/>
              <w:left w:val="nil"/>
              <w:bottom w:val="single" w:color="auto" w:sz="4" w:space="0"/>
              <w:right w:val="single" w:color="000000" w:sz="4" w:space="0"/>
            </w:tcBorders>
            <w:noWrap/>
            <w:vAlign w:val="center"/>
          </w:tcPr>
          <w:p w14:paraId="335E028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777A22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87.86</w:t>
            </w:r>
          </w:p>
        </w:tc>
      </w:tr>
      <w:tr w14:paraId="55F631B9">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4365858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4B65CC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2BA1670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284B06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4E1F2C8B">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6A56FD2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07689E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5804FEA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4A19A0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A6494EE">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714E70B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75F3B5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87.86</w:t>
            </w:r>
          </w:p>
        </w:tc>
        <w:tc>
          <w:tcPr>
            <w:tcW w:w="1655" w:type="pct"/>
            <w:tcBorders>
              <w:top w:val="single" w:color="auto" w:sz="4" w:space="0"/>
              <w:left w:val="single" w:color="auto" w:sz="4" w:space="0"/>
              <w:bottom w:val="single" w:color="auto" w:sz="4" w:space="0"/>
              <w:right w:val="single" w:color="auto" w:sz="4" w:space="0"/>
            </w:tcBorders>
            <w:noWrap/>
            <w:vAlign w:val="center"/>
          </w:tcPr>
          <w:p w14:paraId="2D91328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55A91AA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87.86</w:t>
            </w:r>
          </w:p>
        </w:tc>
      </w:tr>
    </w:tbl>
    <w:p w14:paraId="732613DA">
      <w:pPr>
        <w:widowControl/>
        <w:jc w:val="left"/>
        <w:rPr>
          <w:rStyle w:val="13"/>
          <w:rFonts w:ascii="仿宋" w:hAnsi="仿宋" w:eastAsia="仿宋"/>
          <w:bCs/>
          <w:sz w:val="32"/>
          <w:szCs w:val="32"/>
        </w:rPr>
        <w:sectPr>
          <w:headerReference r:id="rId3" w:type="default"/>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3A40055F">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3B985CE8">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6E44AAB2">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46D6436D">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填报单位:204景德镇市珠山区科学技术局</w:t>
            </w:r>
          </w:p>
        </w:tc>
        <w:tc>
          <w:tcPr>
            <w:tcW w:w="422" w:type="pct"/>
            <w:tcBorders>
              <w:top w:val="nil"/>
              <w:left w:val="nil"/>
              <w:bottom w:val="single" w:color="auto" w:sz="4" w:space="0"/>
              <w:right w:val="nil"/>
            </w:tcBorders>
            <w:shd w:val="clear" w:color="auto" w:fill="auto"/>
            <w:noWrap/>
            <w:vAlign w:val="bottom"/>
          </w:tcPr>
          <w:p w14:paraId="3B404617">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76E1744D">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74507BFD">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1A072A2A">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32B239AF">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3D01A818">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412E95C6">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61442A3D">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4004702B">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4225C9DD">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7F0B0A8F">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98144A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D7C9A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D43331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677DD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59ED0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20397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5A0C2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16FC9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DE642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BCDEE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61C5B002">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630C6CF0">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33816CFD">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19CCC788">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663C08D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7A4B74D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7A9D293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3DFFA4A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70211985">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5DC7F1F3">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54F45260">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19C7950B">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71085CB3">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70D6FC41">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485A2A2B">
            <w:pPr>
              <w:widowControl/>
              <w:jc w:val="left"/>
              <w:rPr>
                <w:rFonts w:ascii="宋体" w:hAnsi="宋体" w:eastAsia="宋体" w:cs="Arial"/>
                <w:color w:val="000000"/>
                <w:kern w:val="0"/>
                <w:sz w:val="13"/>
                <w:szCs w:val="13"/>
              </w:rPr>
            </w:pPr>
          </w:p>
        </w:tc>
      </w:tr>
      <w:tr w14:paraId="0FF4E1D0">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AE91E4">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BCF53E">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822CB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4C3FE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9CDDB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48045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25C1C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D8C6B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ECFF7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88C8A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9A1D67">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D87CA1">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79642A">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AB36BC">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4F587BB0">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E43062">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F7FDD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87.86</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5BC93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1D7E3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79.86</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5D7B6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79.86</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2B387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36755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1E765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6C7C2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6A3B7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94ACF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9EEFE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EF9DC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4C9CC15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09A17768">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11CA7D">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景德镇市珠山区科学技术局</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0F426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87.86</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41B21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6C3F3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79.86</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6A088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79.86</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791F8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72B93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63B90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984CC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D18CD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3C20C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E2B48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BF0AD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413C243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7638601B">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6C774B3B">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6B595B04">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46F7D135">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763E1D00">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204景德镇市珠山区科学技术局</w:t>
            </w:r>
          </w:p>
        </w:tc>
        <w:tc>
          <w:tcPr>
            <w:tcW w:w="914" w:type="pct"/>
            <w:tcBorders>
              <w:top w:val="nil"/>
              <w:left w:val="nil"/>
              <w:bottom w:val="nil"/>
              <w:right w:val="nil"/>
            </w:tcBorders>
            <w:shd w:val="clear" w:color="auto" w:fill="auto"/>
            <w:noWrap/>
            <w:vAlign w:val="bottom"/>
          </w:tcPr>
          <w:p w14:paraId="1792475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3311855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707EC3A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9E5D015">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64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3A8BD4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2B8A8A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C7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FF3A698">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3BE82F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22F9EF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6133049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6016829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4D23957C">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60E0153A">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7C28EF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7409AE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4E8DAE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4A23057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42B7CCB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205DC8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90D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429A3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DFF56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87.86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46CF8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52.86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26F9F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35.00</w:t>
            </w:r>
          </w:p>
        </w:tc>
      </w:tr>
      <w:tr w14:paraId="3FC338A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7A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3B66F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科学技术支出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ACB25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69.27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9D44C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0FE2A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35.00</w:t>
            </w:r>
          </w:p>
        </w:tc>
      </w:tr>
      <w:tr w14:paraId="1B57C1F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86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20601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5E928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科学技术管理事务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2AB86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02620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859E6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15.00</w:t>
            </w:r>
          </w:p>
        </w:tc>
      </w:tr>
      <w:tr w14:paraId="39D6B0F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D5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2060101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A7848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EA507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0D39C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31A29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28B012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DC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2060199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677B8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其他科学技术管理事务支出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B14C0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8F50A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0D811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15.00</w:t>
            </w:r>
          </w:p>
        </w:tc>
      </w:tr>
      <w:tr w14:paraId="61D4FDC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86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20699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571C0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其他科学技术支出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4A1AC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AE4CD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A3C29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20.00</w:t>
            </w:r>
          </w:p>
        </w:tc>
      </w:tr>
      <w:tr w14:paraId="2575596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D0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2069999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802DA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其他科学技术支出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74103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362F7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55319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20.00</w:t>
            </w:r>
          </w:p>
        </w:tc>
      </w:tr>
      <w:tr w14:paraId="13FCABF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F3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4BB1C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154C4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14.23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CBF1D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14.23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154BC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D1A818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11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73B94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213EF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14.23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238C7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14.23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D055C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F0CE45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3B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1ECAC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行政单位离退休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4AE22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0D1C4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10.52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B5EDF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1A2D3B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9C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0646F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5C258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94C59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BAEF1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A866F4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24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2661B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1AF97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BD69D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09E79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A9991D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CE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CEBF9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B5959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A6D2D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56207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FFC1C0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F7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26AF8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8FF13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11226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28384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CD3962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88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8ADEB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9530B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03409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1CEDD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C92747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38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B1C6F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9E5A3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8875E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BB413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A15173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C9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8E6E4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0E721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669BA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A08BE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5BB33347">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76E3B75E">
        <w:tblPrEx>
          <w:tblCellMar>
            <w:top w:w="0" w:type="dxa"/>
            <w:left w:w="108" w:type="dxa"/>
            <w:bottom w:w="0" w:type="dxa"/>
            <w:right w:w="108" w:type="dxa"/>
          </w:tblCellMar>
        </w:tblPrEx>
        <w:trPr>
          <w:trHeight w:val="585" w:hRule="atLeast"/>
          <w:tblHeader/>
        </w:trPr>
        <w:tc>
          <w:tcPr>
            <w:tcW w:w="5000" w:type="pct"/>
            <w:gridSpan w:val="7"/>
            <w:noWrap/>
            <w:vAlign w:val="center"/>
          </w:tcPr>
          <w:p w14:paraId="1D4ACEC8">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18209993">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1F5D3C40">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填报单位:204景德镇市珠山区科学技术局</w:t>
            </w:r>
          </w:p>
        </w:tc>
        <w:tc>
          <w:tcPr>
            <w:tcW w:w="577" w:type="pct"/>
            <w:noWrap/>
            <w:vAlign w:val="bottom"/>
          </w:tcPr>
          <w:p w14:paraId="60D9B10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7E83B17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749A9802">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2FF835F7">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4339046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5462490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028499AC">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7E53C8B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44F0954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55B9E55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7429047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06163B7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74A6184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4684A45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4B38AE9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B9B246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66511F4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79.86</w:t>
            </w:r>
          </w:p>
        </w:tc>
        <w:tc>
          <w:tcPr>
            <w:tcW w:w="948" w:type="pct"/>
            <w:tcBorders>
              <w:top w:val="nil"/>
              <w:left w:val="nil"/>
              <w:bottom w:val="single" w:color="000000" w:sz="4" w:space="0"/>
              <w:right w:val="single" w:color="000000" w:sz="4" w:space="0"/>
            </w:tcBorders>
            <w:noWrap/>
            <w:vAlign w:val="center"/>
          </w:tcPr>
          <w:p w14:paraId="1272F29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科学技术支出</w:t>
            </w:r>
          </w:p>
        </w:tc>
        <w:tc>
          <w:tcPr>
            <w:tcW w:w="577" w:type="pct"/>
            <w:tcBorders>
              <w:top w:val="nil"/>
              <w:left w:val="nil"/>
              <w:bottom w:val="single" w:color="000000" w:sz="4" w:space="0"/>
              <w:right w:val="single" w:color="000000" w:sz="4" w:space="0"/>
            </w:tcBorders>
            <w:noWrap/>
            <w:vAlign w:val="center"/>
          </w:tcPr>
          <w:p w14:paraId="39B3FD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61.27</w:t>
            </w:r>
          </w:p>
        </w:tc>
        <w:tc>
          <w:tcPr>
            <w:tcW w:w="612" w:type="pct"/>
            <w:tcBorders>
              <w:top w:val="nil"/>
              <w:left w:val="nil"/>
              <w:bottom w:val="single" w:color="000000" w:sz="4" w:space="0"/>
              <w:right w:val="single" w:color="000000" w:sz="4" w:space="0"/>
            </w:tcBorders>
            <w:noWrap/>
            <w:vAlign w:val="center"/>
          </w:tcPr>
          <w:p w14:paraId="0403C65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61.27</w:t>
            </w:r>
          </w:p>
        </w:tc>
        <w:tc>
          <w:tcPr>
            <w:tcW w:w="602" w:type="pct"/>
            <w:tcBorders>
              <w:top w:val="nil"/>
              <w:left w:val="nil"/>
              <w:bottom w:val="single" w:color="000000" w:sz="4" w:space="0"/>
              <w:right w:val="single" w:color="000000" w:sz="4" w:space="0"/>
            </w:tcBorders>
            <w:noWrap/>
            <w:vAlign w:val="center"/>
          </w:tcPr>
          <w:p w14:paraId="49566FE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51F1D38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6C82819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26BC50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7A9D9DA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79.86</w:t>
            </w:r>
          </w:p>
        </w:tc>
        <w:tc>
          <w:tcPr>
            <w:tcW w:w="948" w:type="pct"/>
            <w:tcBorders>
              <w:top w:val="nil"/>
              <w:left w:val="single" w:color="000000" w:sz="4" w:space="0"/>
              <w:bottom w:val="single" w:color="000000" w:sz="4" w:space="0"/>
              <w:right w:val="single" w:color="000000" w:sz="4" w:space="0"/>
            </w:tcBorders>
            <w:noWrap/>
            <w:vAlign w:val="center"/>
          </w:tcPr>
          <w:p w14:paraId="0DF74FD4">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74CAD7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14.23</w:t>
            </w:r>
          </w:p>
        </w:tc>
        <w:tc>
          <w:tcPr>
            <w:tcW w:w="612" w:type="pct"/>
            <w:tcBorders>
              <w:top w:val="nil"/>
              <w:left w:val="nil"/>
              <w:bottom w:val="single" w:color="000000" w:sz="4" w:space="0"/>
              <w:right w:val="single" w:color="000000" w:sz="4" w:space="0"/>
            </w:tcBorders>
            <w:noWrap/>
            <w:vAlign w:val="center"/>
          </w:tcPr>
          <w:p w14:paraId="30426C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14.23</w:t>
            </w:r>
          </w:p>
        </w:tc>
        <w:tc>
          <w:tcPr>
            <w:tcW w:w="602" w:type="pct"/>
            <w:tcBorders>
              <w:top w:val="nil"/>
              <w:left w:val="nil"/>
              <w:bottom w:val="single" w:color="000000" w:sz="4" w:space="0"/>
              <w:right w:val="single" w:color="000000" w:sz="4" w:space="0"/>
            </w:tcBorders>
            <w:noWrap/>
            <w:vAlign w:val="center"/>
          </w:tcPr>
          <w:p w14:paraId="6C2CA9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ADFD3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DC9DB3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5F2F80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767C5EF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2C2D327B">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053D93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1.58</w:t>
            </w:r>
          </w:p>
        </w:tc>
        <w:tc>
          <w:tcPr>
            <w:tcW w:w="612" w:type="pct"/>
            <w:tcBorders>
              <w:top w:val="nil"/>
              <w:left w:val="nil"/>
              <w:bottom w:val="single" w:color="000000" w:sz="4" w:space="0"/>
              <w:right w:val="single" w:color="000000" w:sz="4" w:space="0"/>
            </w:tcBorders>
            <w:noWrap/>
            <w:vAlign w:val="center"/>
          </w:tcPr>
          <w:p w14:paraId="288D4F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1.58</w:t>
            </w:r>
          </w:p>
        </w:tc>
        <w:tc>
          <w:tcPr>
            <w:tcW w:w="602" w:type="pct"/>
            <w:tcBorders>
              <w:top w:val="nil"/>
              <w:left w:val="nil"/>
              <w:bottom w:val="single" w:color="000000" w:sz="4" w:space="0"/>
              <w:right w:val="single" w:color="000000" w:sz="4" w:space="0"/>
            </w:tcBorders>
            <w:noWrap/>
            <w:vAlign w:val="center"/>
          </w:tcPr>
          <w:p w14:paraId="033145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0EF48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FB1E98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F4BAFB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2F95A5A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1B727227">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1D921B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2.78</w:t>
            </w:r>
          </w:p>
        </w:tc>
        <w:tc>
          <w:tcPr>
            <w:tcW w:w="612" w:type="pct"/>
            <w:tcBorders>
              <w:top w:val="nil"/>
              <w:left w:val="nil"/>
              <w:bottom w:val="single" w:color="000000" w:sz="4" w:space="0"/>
              <w:right w:val="single" w:color="000000" w:sz="4" w:space="0"/>
            </w:tcBorders>
            <w:noWrap/>
            <w:vAlign w:val="center"/>
          </w:tcPr>
          <w:p w14:paraId="73F428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2.78</w:t>
            </w:r>
          </w:p>
        </w:tc>
        <w:tc>
          <w:tcPr>
            <w:tcW w:w="602" w:type="pct"/>
            <w:tcBorders>
              <w:top w:val="nil"/>
              <w:left w:val="nil"/>
              <w:bottom w:val="single" w:color="000000" w:sz="4" w:space="0"/>
              <w:right w:val="single" w:color="000000" w:sz="4" w:space="0"/>
            </w:tcBorders>
            <w:noWrap/>
            <w:vAlign w:val="center"/>
          </w:tcPr>
          <w:p w14:paraId="38733C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21E777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6CA40F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0A3F31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EC9245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B26CE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A6E08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6FDCE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C0590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D3CC8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61E791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F7E83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67B6E2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C4065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69A91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351CB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7A419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21B85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359E16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0E250C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A32405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D4113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B9D8A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CA1BD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0CB33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232F1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DC76D5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B9D28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ADAD83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F8426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1B440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23450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803EB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A08CB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E52682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7C220F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54A4AE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74DE4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B3A35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948B8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D7E28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2A444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8251D3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9640F7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3FFB0D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0062F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2ED75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8AB04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18257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83DAB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F4E9F2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687DB5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2620CE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2D9C8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650BE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2BD36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79E84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2CFF2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9B2A9F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BCAD90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EE9169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F32A7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F522D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818A1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6D1B9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731E2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71DACF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6FF9DC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A926FD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58C92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E6A95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1C340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E537E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51C08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DF036D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510A16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B0B350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4E2C4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167A3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C1FFD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ACB39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F220C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426483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CCE627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3D4395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087E3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81AA5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CF0DB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E058F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3CAAC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C62BDF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3CCD27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0A79E1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3E1B0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9EC5C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95EE7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9F2B2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38B90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3973F7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D0918E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60747F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98DCB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86AB3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4B484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00BE7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23143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D80BAB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7FC88B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844E2F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D8E66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D28F6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12363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51AD7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1ADE4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95B3FA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DDC88A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061E89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39071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B81D2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39432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8339D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FA86E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971F5D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68B247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9EC7CC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6E9BB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3AFFF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194BE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E5014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9865F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B2C9AD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D08A10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A278B5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C24F1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190AC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A9BA8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CC749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CFC3A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61052E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E88A99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F3B71F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E8885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51F18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46FEE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EB148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99D8B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B70B6F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D0422B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703426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BA1F2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A007D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A3C6D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7CACF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F04F7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2443D8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4B4366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F987D5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3A8BC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733E3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3F5DA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5A839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4C961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24E8D43">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13C7175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68DAEF2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63307E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C189C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FAE77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7FA62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D49B5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AA88C2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183B1F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898890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E8403E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D5459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EAC39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94510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85905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72875D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603D70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93A327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0E85D9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3DE01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85C23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295FF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7BF57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2A644A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B33994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4D0B4D0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762741E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BF4DE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545CF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B26C0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C5740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F72179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3D2F67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459C3A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FB6E83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9FA7B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B2A9A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C7B81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BAB96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0C713F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4B200D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59A1E15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7D8776E3">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4C4C6F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AB74C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B0DD7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F9957B9">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8E4808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325C32D7">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36383F3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1B2BC54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53F5B5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46600C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6C09DE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1DA244B5">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C20A0C8">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32F0674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6AF4258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7F6B805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4BC381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363CB4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0EBAC6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2DB758DE">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05254DE">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60B506E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6D091C1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79.86</w:t>
            </w:r>
          </w:p>
        </w:tc>
        <w:tc>
          <w:tcPr>
            <w:tcW w:w="948" w:type="pct"/>
            <w:tcBorders>
              <w:top w:val="single" w:color="auto" w:sz="4" w:space="0"/>
              <w:left w:val="single" w:color="auto" w:sz="4" w:space="0"/>
              <w:bottom w:val="single" w:color="auto" w:sz="4" w:space="0"/>
              <w:right w:val="single" w:color="auto" w:sz="4" w:space="0"/>
            </w:tcBorders>
            <w:noWrap/>
            <w:vAlign w:val="center"/>
          </w:tcPr>
          <w:p w14:paraId="71E7A4B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2C70DB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79.86</w:t>
            </w:r>
          </w:p>
        </w:tc>
        <w:tc>
          <w:tcPr>
            <w:tcW w:w="612" w:type="pct"/>
            <w:tcBorders>
              <w:top w:val="single" w:color="auto" w:sz="4" w:space="0"/>
              <w:left w:val="single" w:color="auto" w:sz="4" w:space="0"/>
              <w:bottom w:val="single" w:color="auto" w:sz="4" w:space="0"/>
              <w:right w:val="single" w:color="auto" w:sz="4" w:space="0"/>
            </w:tcBorders>
            <w:noWrap/>
            <w:vAlign w:val="center"/>
          </w:tcPr>
          <w:p w14:paraId="0842C8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79.86</w:t>
            </w:r>
          </w:p>
        </w:tc>
        <w:tc>
          <w:tcPr>
            <w:tcW w:w="602" w:type="pct"/>
            <w:tcBorders>
              <w:top w:val="single" w:color="auto" w:sz="4" w:space="0"/>
              <w:left w:val="single" w:color="auto" w:sz="4" w:space="0"/>
              <w:bottom w:val="single" w:color="auto" w:sz="4" w:space="0"/>
              <w:right w:val="single" w:color="auto" w:sz="4" w:space="0"/>
            </w:tcBorders>
            <w:noWrap/>
            <w:vAlign w:val="center"/>
          </w:tcPr>
          <w:p w14:paraId="11455A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5A3E08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28B8AD86">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5AEF7846">
        <w:tblPrEx>
          <w:tblCellMar>
            <w:top w:w="0" w:type="dxa"/>
            <w:left w:w="108" w:type="dxa"/>
            <w:bottom w:w="0" w:type="dxa"/>
            <w:right w:w="108" w:type="dxa"/>
          </w:tblCellMar>
        </w:tblPrEx>
        <w:trPr>
          <w:trHeight w:val="585" w:hRule="atLeast"/>
          <w:tblHeader/>
        </w:trPr>
        <w:tc>
          <w:tcPr>
            <w:tcW w:w="5000" w:type="pct"/>
            <w:gridSpan w:val="5"/>
            <w:noWrap/>
            <w:vAlign w:val="center"/>
          </w:tcPr>
          <w:p w14:paraId="6F4B1F32">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6E6D8F66">
        <w:tblPrEx>
          <w:tblCellMar>
            <w:top w:w="0" w:type="dxa"/>
            <w:left w:w="108" w:type="dxa"/>
            <w:bottom w:w="0" w:type="dxa"/>
            <w:right w:w="108" w:type="dxa"/>
          </w:tblCellMar>
        </w:tblPrEx>
        <w:trPr>
          <w:trHeight w:val="420" w:hRule="atLeast"/>
          <w:tblHeader/>
        </w:trPr>
        <w:tc>
          <w:tcPr>
            <w:tcW w:w="2433" w:type="pct"/>
            <w:gridSpan w:val="2"/>
            <w:noWrap/>
            <w:vAlign w:val="center"/>
          </w:tcPr>
          <w:p w14:paraId="05182FE5">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填报单位:204景德镇市珠山区科学技术局</w:t>
            </w:r>
          </w:p>
        </w:tc>
        <w:tc>
          <w:tcPr>
            <w:tcW w:w="1056" w:type="pct"/>
            <w:noWrap/>
            <w:vAlign w:val="bottom"/>
          </w:tcPr>
          <w:p w14:paraId="2FE4956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30B9806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3BD3E013">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7E706D54">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251517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26C768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F9B1241">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59F2E5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4EA256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18BA8C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64B9D8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0E5C90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9F77D48">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48EB34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6F025A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39A76D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4522F0D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29E9BAA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5F7602F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561E99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405075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2B0216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79.86</w:t>
            </w:r>
          </w:p>
        </w:tc>
        <w:tc>
          <w:tcPr>
            <w:tcW w:w="684" w:type="pct"/>
            <w:tcBorders>
              <w:top w:val="single" w:color="000000" w:sz="4" w:space="0"/>
              <w:left w:val="nil"/>
              <w:bottom w:val="single" w:color="000000" w:sz="4" w:space="0"/>
              <w:right w:val="single" w:color="000000" w:sz="4" w:space="0"/>
            </w:tcBorders>
            <w:noWrap/>
            <w:vAlign w:val="center"/>
          </w:tcPr>
          <w:p w14:paraId="352A3F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52.86</w:t>
            </w:r>
          </w:p>
        </w:tc>
        <w:tc>
          <w:tcPr>
            <w:tcW w:w="825" w:type="pct"/>
            <w:tcBorders>
              <w:top w:val="single" w:color="000000" w:sz="4" w:space="0"/>
              <w:left w:val="nil"/>
              <w:bottom w:val="single" w:color="000000" w:sz="4" w:space="0"/>
              <w:right w:val="single" w:color="000000" w:sz="4" w:space="0"/>
            </w:tcBorders>
            <w:noWrap/>
            <w:vAlign w:val="center"/>
          </w:tcPr>
          <w:p w14:paraId="54B535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27.00</w:t>
            </w:r>
          </w:p>
        </w:tc>
      </w:tr>
      <w:tr w14:paraId="70B5206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CC101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206</w:t>
            </w:r>
          </w:p>
        </w:tc>
        <w:tc>
          <w:tcPr>
            <w:tcW w:w="1579" w:type="pct"/>
            <w:tcBorders>
              <w:top w:val="single" w:color="000000" w:sz="4" w:space="0"/>
              <w:left w:val="nil"/>
              <w:bottom w:val="single" w:color="000000" w:sz="4" w:space="0"/>
              <w:right w:val="single" w:color="000000" w:sz="4" w:space="0"/>
            </w:tcBorders>
            <w:noWrap/>
            <w:vAlign w:val="center"/>
          </w:tcPr>
          <w:p w14:paraId="7F2B58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科学技术支出</w:t>
            </w:r>
          </w:p>
        </w:tc>
        <w:tc>
          <w:tcPr>
            <w:tcW w:w="1056" w:type="pct"/>
            <w:tcBorders>
              <w:top w:val="single" w:color="000000" w:sz="4" w:space="0"/>
              <w:left w:val="nil"/>
              <w:bottom w:val="single" w:color="000000" w:sz="4" w:space="0"/>
              <w:right w:val="single" w:color="000000" w:sz="4" w:space="0"/>
            </w:tcBorders>
            <w:noWrap/>
            <w:vAlign w:val="center"/>
          </w:tcPr>
          <w:p w14:paraId="1EB0E4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61.27</w:t>
            </w:r>
          </w:p>
        </w:tc>
        <w:tc>
          <w:tcPr>
            <w:tcW w:w="684" w:type="pct"/>
            <w:tcBorders>
              <w:top w:val="single" w:color="000000" w:sz="4" w:space="0"/>
              <w:left w:val="nil"/>
              <w:bottom w:val="single" w:color="000000" w:sz="4" w:space="0"/>
              <w:right w:val="single" w:color="000000" w:sz="4" w:space="0"/>
            </w:tcBorders>
            <w:noWrap/>
            <w:vAlign w:val="center"/>
          </w:tcPr>
          <w:p w14:paraId="78F101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34.27</w:t>
            </w:r>
          </w:p>
        </w:tc>
        <w:tc>
          <w:tcPr>
            <w:tcW w:w="825" w:type="pct"/>
            <w:tcBorders>
              <w:top w:val="single" w:color="000000" w:sz="4" w:space="0"/>
              <w:left w:val="nil"/>
              <w:bottom w:val="single" w:color="000000" w:sz="4" w:space="0"/>
              <w:right w:val="single" w:color="000000" w:sz="4" w:space="0"/>
            </w:tcBorders>
            <w:noWrap/>
            <w:vAlign w:val="center"/>
          </w:tcPr>
          <w:p w14:paraId="5BB8A2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27.00</w:t>
            </w:r>
          </w:p>
        </w:tc>
      </w:tr>
      <w:tr w14:paraId="4AE7CF8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BF098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20601</w:t>
            </w:r>
          </w:p>
        </w:tc>
        <w:tc>
          <w:tcPr>
            <w:tcW w:w="1579" w:type="pct"/>
            <w:tcBorders>
              <w:top w:val="single" w:color="000000" w:sz="4" w:space="0"/>
              <w:left w:val="nil"/>
              <w:bottom w:val="single" w:color="000000" w:sz="4" w:space="0"/>
              <w:right w:val="single" w:color="000000" w:sz="4" w:space="0"/>
            </w:tcBorders>
            <w:noWrap/>
            <w:vAlign w:val="center"/>
          </w:tcPr>
          <w:p w14:paraId="3345B2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科学技术管理事务</w:t>
            </w:r>
          </w:p>
        </w:tc>
        <w:tc>
          <w:tcPr>
            <w:tcW w:w="1056" w:type="pct"/>
            <w:tcBorders>
              <w:top w:val="single" w:color="000000" w:sz="4" w:space="0"/>
              <w:left w:val="nil"/>
              <w:bottom w:val="single" w:color="000000" w:sz="4" w:space="0"/>
              <w:right w:val="single" w:color="000000" w:sz="4" w:space="0"/>
            </w:tcBorders>
            <w:noWrap/>
            <w:vAlign w:val="center"/>
          </w:tcPr>
          <w:p w14:paraId="4A54B4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41.27</w:t>
            </w:r>
          </w:p>
        </w:tc>
        <w:tc>
          <w:tcPr>
            <w:tcW w:w="684" w:type="pct"/>
            <w:tcBorders>
              <w:top w:val="single" w:color="000000" w:sz="4" w:space="0"/>
              <w:left w:val="nil"/>
              <w:bottom w:val="single" w:color="000000" w:sz="4" w:space="0"/>
              <w:right w:val="single" w:color="000000" w:sz="4" w:space="0"/>
            </w:tcBorders>
            <w:noWrap/>
            <w:vAlign w:val="center"/>
          </w:tcPr>
          <w:p w14:paraId="3DFA77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34.27</w:t>
            </w:r>
          </w:p>
        </w:tc>
        <w:tc>
          <w:tcPr>
            <w:tcW w:w="825" w:type="pct"/>
            <w:tcBorders>
              <w:top w:val="single" w:color="000000" w:sz="4" w:space="0"/>
              <w:left w:val="nil"/>
              <w:bottom w:val="single" w:color="000000" w:sz="4" w:space="0"/>
              <w:right w:val="single" w:color="000000" w:sz="4" w:space="0"/>
            </w:tcBorders>
            <w:noWrap/>
            <w:vAlign w:val="center"/>
          </w:tcPr>
          <w:p w14:paraId="155F5B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7.00</w:t>
            </w:r>
          </w:p>
        </w:tc>
      </w:tr>
      <w:tr w14:paraId="5765D23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8C842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2060101</w:t>
            </w:r>
          </w:p>
        </w:tc>
        <w:tc>
          <w:tcPr>
            <w:tcW w:w="1579" w:type="pct"/>
            <w:tcBorders>
              <w:top w:val="single" w:color="000000" w:sz="4" w:space="0"/>
              <w:left w:val="nil"/>
              <w:bottom w:val="single" w:color="000000" w:sz="4" w:space="0"/>
              <w:right w:val="single" w:color="000000" w:sz="4" w:space="0"/>
            </w:tcBorders>
            <w:noWrap/>
            <w:vAlign w:val="center"/>
          </w:tcPr>
          <w:p w14:paraId="5C356B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262CF5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34.27</w:t>
            </w:r>
          </w:p>
        </w:tc>
        <w:tc>
          <w:tcPr>
            <w:tcW w:w="684" w:type="pct"/>
            <w:tcBorders>
              <w:top w:val="single" w:color="000000" w:sz="4" w:space="0"/>
              <w:left w:val="nil"/>
              <w:bottom w:val="single" w:color="000000" w:sz="4" w:space="0"/>
              <w:right w:val="single" w:color="000000" w:sz="4" w:space="0"/>
            </w:tcBorders>
            <w:noWrap/>
            <w:vAlign w:val="center"/>
          </w:tcPr>
          <w:p w14:paraId="582211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34.27</w:t>
            </w:r>
          </w:p>
        </w:tc>
        <w:tc>
          <w:tcPr>
            <w:tcW w:w="825" w:type="pct"/>
            <w:tcBorders>
              <w:top w:val="single" w:color="000000" w:sz="4" w:space="0"/>
              <w:left w:val="nil"/>
              <w:bottom w:val="single" w:color="000000" w:sz="4" w:space="0"/>
              <w:right w:val="single" w:color="000000" w:sz="4" w:space="0"/>
            </w:tcBorders>
            <w:noWrap/>
            <w:vAlign w:val="center"/>
          </w:tcPr>
          <w:p w14:paraId="314EF4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5FCFE2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4D6EC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2060199</w:t>
            </w:r>
          </w:p>
        </w:tc>
        <w:tc>
          <w:tcPr>
            <w:tcW w:w="1579" w:type="pct"/>
            <w:tcBorders>
              <w:top w:val="single" w:color="000000" w:sz="4" w:space="0"/>
              <w:left w:val="nil"/>
              <w:bottom w:val="single" w:color="000000" w:sz="4" w:space="0"/>
              <w:right w:val="single" w:color="000000" w:sz="4" w:space="0"/>
            </w:tcBorders>
            <w:noWrap/>
            <w:vAlign w:val="center"/>
          </w:tcPr>
          <w:p w14:paraId="7B4BE6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其他科学技术管理事务支出</w:t>
            </w:r>
          </w:p>
        </w:tc>
        <w:tc>
          <w:tcPr>
            <w:tcW w:w="1056" w:type="pct"/>
            <w:tcBorders>
              <w:top w:val="single" w:color="000000" w:sz="4" w:space="0"/>
              <w:left w:val="nil"/>
              <w:bottom w:val="single" w:color="000000" w:sz="4" w:space="0"/>
              <w:right w:val="single" w:color="000000" w:sz="4" w:space="0"/>
            </w:tcBorders>
            <w:noWrap/>
            <w:vAlign w:val="center"/>
          </w:tcPr>
          <w:p w14:paraId="3B2662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7.00</w:t>
            </w:r>
          </w:p>
        </w:tc>
        <w:tc>
          <w:tcPr>
            <w:tcW w:w="684" w:type="pct"/>
            <w:tcBorders>
              <w:top w:val="single" w:color="000000" w:sz="4" w:space="0"/>
              <w:left w:val="nil"/>
              <w:bottom w:val="single" w:color="000000" w:sz="4" w:space="0"/>
              <w:right w:val="single" w:color="000000" w:sz="4" w:space="0"/>
            </w:tcBorders>
            <w:noWrap/>
            <w:vAlign w:val="center"/>
          </w:tcPr>
          <w:p w14:paraId="0D745C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1D6DCB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7.00</w:t>
            </w:r>
          </w:p>
        </w:tc>
      </w:tr>
      <w:tr w14:paraId="301545A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15AEE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20699</w:t>
            </w:r>
          </w:p>
        </w:tc>
        <w:tc>
          <w:tcPr>
            <w:tcW w:w="1579" w:type="pct"/>
            <w:tcBorders>
              <w:top w:val="single" w:color="000000" w:sz="4" w:space="0"/>
              <w:left w:val="nil"/>
              <w:bottom w:val="single" w:color="000000" w:sz="4" w:space="0"/>
              <w:right w:val="single" w:color="000000" w:sz="4" w:space="0"/>
            </w:tcBorders>
            <w:noWrap/>
            <w:vAlign w:val="center"/>
          </w:tcPr>
          <w:p w14:paraId="3C20B7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其他科学技术支出</w:t>
            </w:r>
          </w:p>
        </w:tc>
        <w:tc>
          <w:tcPr>
            <w:tcW w:w="1056" w:type="pct"/>
            <w:tcBorders>
              <w:top w:val="single" w:color="000000" w:sz="4" w:space="0"/>
              <w:left w:val="nil"/>
              <w:bottom w:val="single" w:color="000000" w:sz="4" w:space="0"/>
              <w:right w:val="single" w:color="000000" w:sz="4" w:space="0"/>
            </w:tcBorders>
            <w:noWrap/>
            <w:vAlign w:val="center"/>
          </w:tcPr>
          <w:p w14:paraId="44CA0B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20.00</w:t>
            </w:r>
          </w:p>
        </w:tc>
        <w:tc>
          <w:tcPr>
            <w:tcW w:w="684" w:type="pct"/>
            <w:tcBorders>
              <w:top w:val="single" w:color="000000" w:sz="4" w:space="0"/>
              <w:left w:val="nil"/>
              <w:bottom w:val="single" w:color="000000" w:sz="4" w:space="0"/>
              <w:right w:val="single" w:color="000000" w:sz="4" w:space="0"/>
            </w:tcBorders>
            <w:noWrap/>
            <w:vAlign w:val="center"/>
          </w:tcPr>
          <w:p w14:paraId="71F46B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4FC229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20.00</w:t>
            </w:r>
          </w:p>
        </w:tc>
      </w:tr>
      <w:tr w14:paraId="42BDAAC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57498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2069999</w:t>
            </w:r>
          </w:p>
        </w:tc>
        <w:tc>
          <w:tcPr>
            <w:tcW w:w="1579" w:type="pct"/>
            <w:tcBorders>
              <w:top w:val="single" w:color="000000" w:sz="4" w:space="0"/>
              <w:left w:val="nil"/>
              <w:bottom w:val="single" w:color="000000" w:sz="4" w:space="0"/>
              <w:right w:val="single" w:color="000000" w:sz="4" w:space="0"/>
            </w:tcBorders>
            <w:noWrap/>
            <w:vAlign w:val="center"/>
          </w:tcPr>
          <w:p w14:paraId="6C70C5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其他科学技术支出</w:t>
            </w:r>
          </w:p>
        </w:tc>
        <w:tc>
          <w:tcPr>
            <w:tcW w:w="1056" w:type="pct"/>
            <w:tcBorders>
              <w:top w:val="single" w:color="000000" w:sz="4" w:space="0"/>
              <w:left w:val="nil"/>
              <w:bottom w:val="single" w:color="000000" w:sz="4" w:space="0"/>
              <w:right w:val="single" w:color="000000" w:sz="4" w:space="0"/>
            </w:tcBorders>
            <w:noWrap/>
            <w:vAlign w:val="center"/>
          </w:tcPr>
          <w:p w14:paraId="3EAB4C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20.00</w:t>
            </w:r>
          </w:p>
        </w:tc>
        <w:tc>
          <w:tcPr>
            <w:tcW w:w="684" w:type="pct"/>
            <w:tcBorders>
              <w:top w:val="single" w:color="000000" w:sz="4" w:space="0"/>
              <w:left w:val="nil"/>
              <w:bottom w:val="single" w:color="000000" w:sz="4" w:space="0"/>
              <w:right w:val="single" w:color="000000" w:sz="4" w:space="0"/>
            </w:tcBorders>
            <w:noWrap/>
            <w:vAlign w:val="center"/>
          </w:tcPr>
          <w:p w14:paraId="52C9E5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6FE6E7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20.00</w:t>
            </w:r>
          </w:p>
        </w:tc>
      </w:tr>
      <w:tr w14:paraId="777A6DC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7FC9A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7115B7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29BF6D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14.23</w:t>
            </w:r>
          </w:p>
        </w:tc>
        <w:tc>
          <w:tcPr>
            <w:tcW w:w="684" w:type="pct"/>
            <w:tcBorders>
              <w:top w:val="single" w:color="000000" w:sz="4" w:space="0"/>
              <w:left w:val="nil"/>
              <w:bottom w:val="single" w:color="000000" w:sz="4" w:space="0"/>
              <w:right w:val="single" w:color="000000" w:sz="4" w:space="0"/>
            </w:tcBorders>
            <w:noWrap/>
            <w:vAlign w:val="center"/>
          </w:tcPr>
          <w:p w14:paraId="455ABA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14.23</w:t>
            </w:r>
          </w:p>
        </w:tc>
        <w:tc>
          <w:tcPr>
            <w:tcW w:w="825" w:type="pct"/>
            <w:tcBorders>
              <w:top w:val="single" w:color="000000" w:sz="4" w:space="0"/>
              <w:left w:val="nil"/>
              <w:bottom w:val="single" w:color="000000" w:sz="4" w:space="0"/>
              <w:right w:val="single" w:color="000000" w:sz="4" w:space="0"/>
            </w:tcBorders>
            <w:noWrap/>
            <w:vAlign w:val="center"/>
          </w:tcPr>
          <w:p w14:paraId="24F00F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FFACF8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36196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6B927C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5AE7FD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14.23</w:t>
            </w:r>
          </w:p>
        </w:tc>
        <w:tc>
          <w:tcPr>
            <w:tcW w:w="684" w:type="pct"/>
            <w:tcBorders>
              <w:top w:val="single" w:color="000000" w:sz="4" w:space="0"/>
              <w:left w:val="nil"/>
              <w:bottom w:val="single" w:color="000000" w:sz="4" w:space="0"/>
              <w:right w:val="single" w:color="000000" w:sz="4" w:space="0"/>
            </w:tcBorders>
            <w:noWrap/>
            <w:vAlign w:val="center"/>
          </w:tcPr>
          <w:p w14:paraId="0D7C84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14.23</w:t>
            </w:r>
          </w:p>
        </w:tc>
        <w:tc>
          <w:tcPr>
            <w:tcW w:w="825" w:type="pct"/>
            <w:tcBorders>
              <w:top w:val="single" w:color="000000" w:sz="4" w:space="0"/>
              <w:left w:val="nil"/>
              <w:bottom w:val="single" w:color="000000" w:sz="4" w:space="0"/>
              <w:right w:val="single" w:color="000000" w:sz="4" w:space="0"/>
            </w:tcBorders>
            <w:noWrap/>
            <w:vAlign w:val="center"/>
          </w:tcPr>
          <w:p w14:paraId="5B8610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26575B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4B22D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2080501</w:t>
            </w:r>
          </w:p>
        </w:tc>
        <w:tc>
          <w:tcPr>
            <w:tcW w:w="1579" w:type="pct"/>
            <w:tcBorders>
              <w:top w:val="single" w:color="000000" w:sz="4" w:space="0"/>
              <w:left w:val="nil"/>
              <w:bottom w:val="single" w:color="000000" w:sz="4" w:space="0"/>
              <w:right w:val="single" w:color="000000" w:sz="4" w:space="0"/>
            </w:tcBorders>
            <w:noWrap/>
            <w:vAlign w:val="center"/>
          </w:tcPr>
          <w:p w14:paraId="025613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行政单位离退休</w:t>
            </w:r>
          </w:p>
        </w:tc>
        <w:tc>
          <w:tcPr>
            <w:tcW w:w="1056" w:type="pct"/>
            <w:tcBorders>
              <w:top w:val="single" w:color="000000" w:sz="4" w:space="0"/>
              <w:left w:val="nil"/>
              <w:bottom w:val="single" w:color="000000" w:sz="4" w:space="0"/>
              <w:right w:val="single" w:color="000000" w:sz="4" w:space="0"/>
            </w:tcBorders>
            <w:noWrap/>
            <w:vAlign w:val="center"/>
          </w:tcPr>
          <w:p w14:paraId="3BC2C6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10.52</w:t>
            </w:r>
          </w:p>
        </w:tc>
        <w:tc>
          <w:tcPr>
            <w:tcW w:w="684" w:type="pct"/>
            <w:tcBorders>
              <w:top w:val="single" w:color="000000" w:sz="4" w:space="0"/>
              <w:left w:val="nil"/>
              <w:bottom w:val="single" w:color="000000" w:sz="4" w:space="0"/>
              <w:right w:val="single" w:color="000000" w:sz="4" w:space="0"/>
            </w:tcBorders>
            <w:noWrap/>
            <w:vAlign w:val="center"/>
          </w:tcPr>
          <w:p w14:paraId="5DD96A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10.52</w:t>
            </w:r>
          </w:p>
        </w:tc>
        <w:tc>
          <w:tcPr>
            <w:tcW w:w="825" w:type="pct"/>
            <w:tcBorders>
              <w:top w:val="single" w:color="000000" w:sz="4" w:space="0"/>
              <w:left w:val="nil"/>
              <w:bottom w:val="single" w:color="000000" w:sz="4" w:space="0"/>
              <w:right w:val="single" w:color="000000" w:sz="4" w:space="0"/>
            </w:tcBorders>
            <w:noWrap/>
            <w:vAlign w:val="center"/>
          </w:tcPr>
          <w:p w14:paraId="493500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33F186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F8B02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125A41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410392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3.71</w:t>
            </w:r>
          </w:p>
        </w:tc>
        <w:tc>
          <w:tcPr>
            <w:tcW w:w="684" w:type="pct"/>
            <w:tcBorders>
              <w:top w:val="single" w:color="000000" w:sz="4" w:space="0"/>
              <w:left w:val="nil"/>
              <w:bottom w:val="single" w:color="000000" w:sz="4" w:space="0"/>
              <w:right w:val="single" w:color="000000" w:sz="4" w:space="0"/>
            </w:tcBorders>
            <w:noWrap/>
            <w:vAlign w:val="center"/>
          </w:tcPr>
          <w:p w14:paraId="215FAA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3.71</w:t>
            </w:r>
          </w:p>
        </w:tc>
        <w:tc>
          <w:tcPr>
            <w:tcW w:w="825" w:type="pct"/>
            <w:tcBorders>
              <w:top w:val="single" w:color="000000" w:sz="4" w:space="0"/>
              <w:left w:val="nil"/>
              <w:bottom w:val="single" w:color="000000" w:sz="4" w:space="0"/>
              <w:right w:val="single" w:color="000000" w:sz="4" w:space="0"/>
            </w:tcBorders>
            <w:noWrap/>
            <w:vAlign w:val="center"/>
          </w:tcPr>
          <w:p w14:paraId="20EE4D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563655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23612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09EF5C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5F7AA8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1.58</w:t>
            </w:r>
          </w:p>
        </w:tc>
        <w:tc>
          <w:tcPr>
            <w:tcW w:w="684" w:type="pct"/>
            <w:tcBorders>
              <w:top w:val="single" w:color="000000" w:sz="4" w:space="0"/>
              <w:left w:val="nil"/>
              <w:bottom w:val="single" w:color="000000" w:sz="4" w:space="0"/>
              <w:right w:val="single" w:color="000000" w:sz="4" w:space="0"/>
            </w:tcBorders>
            <w:noWrap/>
            <w:vAlign w:val="center"/>
          </w:tcPr>
          <w:p w14:paraId="5ABFAD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1.58</w:t>
            </w:r>
          </w:p>
        </w:tc>
        <w:tc>
          <w:tcPr>
            <w:tcW w:w="825" w:type="pct"/>
            <w:tcBorders>
              <w:top w:val="single" w:color="000000" w:sz="4" w:space="0"/>
              <w:left w:val="nil"/>
              <w:bottom w:val="single" w:color="000000" w:sz="4" w:space="0"/>
              <w:right w:val="single" w:color="000000" w:sz="4" w:space="0"/>
            </w:tcBorders>
            <w:noWrap/>
            <w:vAlign w:val="center"/>
          </w:tcPr>
          <w:p w14:paraId="0416D5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B205FD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8DEA9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755F89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5510DF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1.58</w:t>
            </w:r>
          </w:p>
        </w:tc>
        <w:tc>
          <w:tcPr>
            <w:tcW w:w="684" w:type="pct"/>
            <w:tcBorders>
              <w:top w:val="single" w:color="000000" w:sz="4" w:space="0"/>
              <w:left w:val="nil"/>
              <w:bottom w:val="single" w:color="000000" w:sz="4" w:space="0"/>
              <w:right w:val="single" w:color="000000" w:sz="4" w:space="0"/>
            </w:tcBorders>
            <w:noWrap/>
            <w:vAlign w:val="center"/>
          </w:tcPr>
          <w:p w14:paraId="62EB7B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1.58</w:t>
            </w:r>
          </w:p>
        </w:tc>
        <w:tc>
          <w:tcPr>
            <w:tcW w:w="825" w:type="pct"/>
            <w:tcBorders>
              <w:top w:val="single" w:color="000000" w:sz="4" w:space="0"/>
              <w:left w:val="nil"/>
              <w:bottom w:val="single" w:color="000000" w:sz="4" w:space="0"/>
              <w:right w:val="single" w:color="000000" w:sz="4" w:space="0"/>
            </w:tcBorders>
            <w:noWrap/>
            <w:vAlign w:val="center"/>
          </w:tcPr>
          <w:p w14:paraId="2AC876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7D06DD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1A8CA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685474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15B123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1.58</w:t>
            </w:r>
          </w:p>
        </w:tc>
        <w:tc>
          <w:tcPr>
            <w:tcW w:w="684" w:type="pct"/>
            <w:tcBorders>
              <w:top w:val="single" w:color="000000" w:sz="4" w:space="0"/>
              <w:left w:val="nil"/>
              <w:bottom w:val="single" w:color="000000" w:sz="4" w:space="0"/>
              <w:right w:val="single" w:color="000000" w:sz="4" w:space="0"/>
            </w:tcBorders>
            <w:noWrap/>
            <w:vAlign w:val="center"/>
          </w:tcPr>
          <w:p w14:paraId="4EEEFF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1.58</w:t>
            </w:r>
          </w:p>
        </w:tc>
        <w:tc>
          <w:tcPr>
            <w:tcW w:w="825" w:type="pct"/>
            <w:tcBorders>
              <w:top w:val="single" w:color="000000" w:sz="4" w:space="0"/>
              <w:left w:val="nil"/>
              <w:bottom w:val="single" w:color="000000" w:sz="4" w:space="0"/>
              <w:right w:val="single" w:color="000000" w:sz="4" w:space="0"/>
            </w:tcBorders>
            <w:noWrap/>
            <w:vAlign w:val="center"/>
          </w:tcPr>
          <w:p w14:paraId="5DE3F0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2BC57F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7D6C3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0CF873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1EDB45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2.78</w:t>
            </w:r>
          </w:p>
        </w:tc>
        <w:tc>
          <w:tcPr>
            <w:tcW w:w="684" w:type="pct"/>
            <w:tcBorders>
              <w:top w:val="single" w:color="000000" w:sz="4" w:space="0"/>
              <w:left w:val="nil"/>
              <w:bottom w:val="single" w:color="000000" w:sz="4" w:space="0"/>
              <w:right w:val="single" w:color="000000" w:sz="4" w:space="0"/>
            </w:tcBorders>
            <w:noWrap/>
            <w:vAlign w:val="center"/>
          </w:tcPr>
          <w:p w14:paraId="563A34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2.78</w:t>
            </w:r>
          </w:p>
        </w:tc>
        <w:tc>
          <w:tcPr>
            <w:tcW w:w="825" w:type="pct"/>
            <w:tcBorders>
              <w:top w:val="single" w:color="000000" w:sz="4" w:space="0"/>
              <w:left w:val="nil"/>
              <w:bottom w:val="single" w:color="000000" w:sz="4" w:space="0"/>
              <w:right w:val="single" w:color="000000" w:sz="4" w:space="0"/>
            </w:tcBorders>
            <w:noWrap/>
            <w:vAlign w:val="center"/>
          </w:tcPr>
          <w:p w14:paraId="053091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EE4B21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AC263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66FC91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53282C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2.78</w:t>
            </w:r>
          </w:p>
        </w:tc>
        <w:tc>
          <w:tcPr>
            <w:tcW w:w="684" w:type="pct"/>
            <w:tcBorders>
              <w:top w:val="single" w:color="000000" w:sz="4" w:space="0"/>
              <w:left w:val="nil"/>
              <w:bottom w:val="single" w:color="000000" w:sz="4" w:space="0"/>
              <w:right w:val="single" w:color="000000" w:sz="4" w:space="0"/>
            </w:tcBorders>
            <w:noWrap/>
            <w:vAlign w:val="center"/>
          </w:tcPr>
          <w:p w14:paraId="2AF97B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2.78</w:t>
            </w:r>
          </w:p>
        </w:tc>
        <w:tc>
          <w:tcPr>
            <w:tcW w:w="825" w:type="pct"/>
            <w:tcBorders>
              <w:top w:val="single" w:color="000000" w:sz="4" w:space="0"/>
              <w:left w:val="nil"/>
              <w:bottom w:val="single" w:color="000000" w:sz="4" w:space="0"/>
              <w:right w:val="single" w:color="000000" w:sz="4" w:space="0"/>
            </w:tcBorders>
            <w:noWrap/>
            <w:vAlign w:val="center"/>
          </w:tcPr>
          <w:p w14:paraId="389CE4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C66229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E12C1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5ADE5E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696F70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2.78</w:t>
            </w:r>
          </w:p>
        </w:tc>
        <w:tc>
          <w:tcPr>
            <w:tcW w:w="684" w:type="pct"/>
            <w:tcBorders>
              <w:top w:val="single" w:color="000000" w:sz="4" w:space="0"/>
              <w:left w:val="nil"/>
              <w:bottom w:val="single" w:color="000000" w:sz="4" w:space="0"/>
              <w:right w:val="single" w:color="000000" w:sz="4" w:space="0"/>
            </w:tcBorders>
            <w:noWrap/>
            <w:vAlign w:val="center"/>
          </w:tcPr>
          <w:p w14:paraId="7BCC02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2.78</w:t>
            </w:r>
          </w:p>
        </w:tc>
        <w:tc>
          <w:tcPr>
            <w:tcW w:w="825" w:type="pct"/>
            <w:tcBorders>
              <w:top w:val="single" w:color="000000" w:sz="4" w:space="0"/>
              <w:left w:val="nil"/>
              <w:bottom w:val="single" w:color="000000" w:sz="4" w:space="0"/>
              <w:right w:val="single" w:color="000000" w:sz="4" w:space="0"/>
            </w:tcBorders>
            <w:noWrap/>
            <w:vAlign w:val="center"/>
          </w:tcPr>
          <w:p w14:paraId="75FEBD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7CD8CDB5">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7A0F8914">
        <w:tblPrEx>
          <w:tblCellMar>
            <w:top w:w="0" w:type="dxa"/>
            <w:left w:w="108" w:type="dxa"/>
            <w:bottom w:w="0" w:type="dxa"/>
            <w:right w:w="108" w:type="dxa"/>
          </w:tblCellMar>
        </w:tblPrEx>
        <w:trPr>
          <w:trHeight w:val="585" w:hRule="atLeast"/>
        </w:trPr>
        <w:tc>
          <w:tcPr>
            <w:tcW w:w="5000" w:type="pct"/>
            <w:gridSpan w:val="5"/>
            <w:noWrap/>
            <w:vAlign w:val="center"/>
          </w:tcPr>
          <w:p w14:paraId="0849AE56">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629F05DC">
        <w:tblPrEx>
          <w:tblCellMar>
            <w:top w:w="0" w:type="dxa"/>
            <w:left w:w="108" w:type="dxa"/>
            <w:bottom w:w="0" w:type="dxa"/>
            <w:right w:w="108" w:type="dxa"/>
          </w:tblCellMar>
        </w:tblPrEx>
        <w:trPr>
          <w:trHeight w:val="420" w:hRule="atLeast"/>
        </w:trPr>
        <w:tc>
          <w:tcPr>
            <w:tcW w:w="2398" w:type="pct"/>
            <w:gridSpan w:val="2"/>
            <w:noWrap/>
            <w:vAlign w:val="center"/>
          </w:tcPr>
          <w:p w14:paraId="560747AA">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填报单位:204景德镇市珠山区科学技术局</w:t>
            </w:r>
          </w:p>
        </w:tc>
        <w:tc>
          <w:tcPr>
            <w:tcW w:w="891" w:type="pct"/>
            <w:noWrap/>
            <w:vAlign w:val="bottom"/>
          </w:tcPr>
          <w:p w14:paraId="37308E3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504D33B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3EEB3D12">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85E33CC">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7CCAAE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5E7AA2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5B991AEB">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64BDEE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2A5595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3F8106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5770F5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5EEE79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7C05FDD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6BBB3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C79FC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804D1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2CAE6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A1D93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72C8D6E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8134CA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3091B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8EFEDE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52.86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A1C6F0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49.02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1CC665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3.84</w:t>
            </w:r>
          </w:p>
        </w:tc>
      </w:tr>
      <w:tr w14:paraId="0FB2CBA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5EAA8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49780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A38476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38.50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D317D9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38.50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56015B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0E23BFC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B0589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A62E7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1406B5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10.93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F600CE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10.93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02A1A8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482F2D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83B01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FA643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FA76C6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5.77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167963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5.77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A3B64E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D63DE5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D3DC4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0926A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4C25E6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8A338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BAA5D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A58A85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C74DF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37868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85937C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2EE2A3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5.60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CABE93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A42625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AB092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BA34B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8024E7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C088E4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3.71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AE1CA2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29BD1B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77A51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A0FD7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FE3B2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94D46C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21E4F4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FFE3C6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B366F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070D9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25A26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C31B2C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945948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C14A1C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90ED5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0A3EB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B187ED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444C0C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3046C1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237536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08A64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47A8F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7E0066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2DF2E6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7.20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0EB9A1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99ECBF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279FB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6C5E7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4A0E91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3.84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617C1C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DE6F8C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3.84</w:t>
            </w:r>
          </w:p>
        </w:tc>
      </w:tr>
      <w:tr w14:paraId="7080641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8A5DF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D5A81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A3EA3F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ED2EA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705541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1.91</w:t>
            </w:r>
          </w:p>
        </w:tc>
      </w:tr>
      <w:tr w14:paraId="19331AC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E4300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802DB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E29F24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84F05E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E05BB1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0.10</w:t>
            </w:r>
          </w:p>
        </w:tc>
      </w:tr>
      <w:tr w14:paraId="4FAA705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7D60B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69CD7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099B1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4B8462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1B5246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0.39</w:t>
            </w:r>
          </w:p>
        </w:tc>
      </w:tr>
      <w:tr w14:paraId="5BAA843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1F93C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D6560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9AAEF8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D663ED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8FC38B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1.44</w:t>
            </w:r>
          </w:p>
        </w:tc>
      </w:tr>
      <w:tr w14:paraId="072BEB2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0E94E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22315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F353B5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10.52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6F31D5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10.52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8AA4EF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4C119D8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5D54C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5FFCE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A443FE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3CF202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16810A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CD94FA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77552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CD857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6957EA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FCDA9B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E45C2A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52B86F25">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790EF743">
        <w:tblPrEx>
          <w:tblCellMar>
            <w:top w:w="0" w:type="dxa"/>
            <w:left w:w="108" w:type="dxa"/>
            <w:bottom w:w="0" w:type="dxa"/>
            <w:right w:w="108" w:type="dxa"/>
          </w:tblCellMar>
        </w:tblPrEx>
        <w:trPr>
          <w:trHeight w:val="450" w:hRule="atLeast"/>
          <w:tblHeader/>
        </w:trPr>
        <w:tc>
          <w:tcPr>
            <w:tcW w:w="636" w:type="pct"/>
            <w:noWrap/>
            <w:vAlign w:val="bottom"/>
          </w:tcPr>
          <w:p w14:paraId="230909DE">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5BFE41C7">
            <w:pPr>
              <w:widowControl/>
              <w:jc w:val="left"/>
              <w:rPr>
                <w:rFonts w:ascii="Times New Roman" w:hAnsi="Times New Roman" w:eastAsia="宋体"/>
                <w:kern w:val="0"/>
                <w:sz w:val="20"/>
                <w:szCs w:val="20"/>
              </w:rPr>
            </w:pPr>
          </w:p>
        </w:tc>
        <w:tc>
          <w:tcPr>
            <w:tcW w:w="684" w:type="pct"/>
            <w:noWrap/>
            <w:vAlign w:val="bottom"/>
          </w:tcPr>
          <w:p w14:paraId="7B98B8D0">
            <w:pPr>
              <w:widowControl/>
              <w:jc w:val="left"/>
              <w:rPr>
                <w:rFonts w:ascii="Times New Roman" w:hAnsi="Times New Roman" w:eastAsia="宋体"/>
                <w:kern w:val="0"/>
                <w:sz w:val="20"/>
                <w:szCs w:val="20"/>
              </w:rPr>
            </w:pPr>
          </w:p>
        </w:tc>
        <w:tc>
          <w:tcPr>
            <w:tcW w:w="538" w:type="pct"/>
            <w:noWrap/>
            <w:vAlign w:val="bottom"/>
          </w:tcPr>
          <w:p w14:paraId="1E55C67F">
            <w:pPr>
              <w:widowControl/>
              <w:jc w:val="left"/>
              <w:rPr>
                <w:rFonts w:ascii="Times New Roman" w:hAnsi="Times New Roman" w:eastAsia="宋体"/>
                <w:kern w:val="0"/>
                <w:sz w:val="20"/>
                <w:szCs w:val="20"/>
              </w:rPr>
            </w:pPr>
          </w:p>
        </w:tc>
        <w:tc>
          <w:tcPr>
            <w:tcW w:w="2836" w:type="pct"/>
            <w:gridSpan w:val="5"/>
            <w:noWrap/>
            <w:vAlign w:val="center"/>
          </w:tcPr>
          <w:p w14:paraId="0A280D36">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1F04D86E">
        <w:tblPrEx>
          <w:tblCellMar>
            <w:top w:w="0" w:type="dxa"/>
            <w:left w:w="108" w:type="dxa"/>
            <w:bottom w:w="0" w:type="dxa"/>
            <w:right w:w="108" w:type="dxa"/>
          </w:tblCellMar>
        </w:tblPrEx>
        <w:trPr>
          <w:trHeight w:val="485" w:hRule="atLeast"/>
          <w:tblHeader/>
        </w:trPr>
        <w:tc>
          <w:tcPr>
            <w:tcW w:w="5000" w:type="pct"/>
            <w:gridSpan w:val="9"/>
            <w:noWrap/>
            <w:vAlign w:val="center"/>
          </w:tcPr>
          <w:p w14:paraId="107BDE42">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78D0B827">
        <w:tblPrEx>
          <w:tblCellMar>
            <w:top w:w="0" w:type="dxa"/>
            <w:left w:w="108" w:type="dxa"/>
            <w:bottom w:w="0" w:type="dxa"/>
            <w:right w:w="108" w:type="dxa"/>
          </w:tblCellMar>
        </w:tblPrEx>
        <w:trPr>
          <w:trHeight w:val="340" w:hRule="atLeast"/>
          <w:tblHeader/>
        </w:trPr>
        <w:tc>
          <w:tcPr>
            <w:tcW w:w="2163" w:type="pct"/>
            <w:gridSpan w:val="4"/>
            <w:noWrap/>
            <w:vAlign w:val="center"/>
          </w:tcPr>
          <w:p w14:paraId="288F08A4">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填报单位:204景德镇市珠山区科学技术局</w:t>
            </w:r>
          </w:p>
        </w:tc>
        <w:tc>
          <w:tcPr>
            <w:tcW w:w="742" w:type="pct"/>
            <w:noWrap/>
            <w:vAlign w:val="bottom"/>
          </w:tcPr>
          <w:p w14:paraId="396A5982">
            <w:pPr>
              <w:widowControl/>
              <w:jc w:val="left"/>
              <w:rPr>
                <w:rFonts w:ascii="Times New Roman" w:hAnsi="Times New Roman" w:eastAsia="宋体"/>
                <w:kern w:val="0"/>
                <w:sz w:val="20"/>
                <w:szCs w:val="20"/>
              </w:rPr>
            </w:pPr>
          </w:p>
        </w:tc>
        <w:tc>
          <w:tcPr>
            <w:tcW w:w="474" w:type="pct"/>
            <w:noWrap/>
            <w:vAlign w:val="bottom"/>
          </w:tcPr>
          <w:p w14:paraId="5E295744">
            <w:pPr>
              <w:widowControl/>
              <w:jc w:val="left"/>
              <w:rPr>
                <w:rFonts w:ascii="Times New Roman" w:hAnsi="Times New Roman" w:eastAsia="宋体"/>
                <w:kern w:val="0"/>
                <w:sz w:val="20"/>
                <w:szCs w:val="20"/>
              </w:rPr>
            </w:pPr>
          </w:p>
        </w:tc>
        <w:tc>
          <w:tcPr>
            <w:tcW w:w="596" w:type="pct"/>
            <w:noWrap/>
            <w:vAlign w:val="bottom"/>
          </w:tcPr>
          <w:p w14:paraId="46424EDB">
            <w:pPr>
              <w:widowControl/>
              <w:jc w:val="left"/>
              <w:rPr>
                <w:rFonts w:ascii="Times New Roman" w:hAnsi="Times New Roman" w:eastAsia="宋体"/>
                <w:kern w:val="0"/>
                <w:sz w:val="20"/>
                <w:szCs w:val="20"/>
              </w:rPr>
            </w:pPr>
          </w:p>
        </w:tc>
        <w:tc>
          <w:tcPr>
            <w:tcW w:w="1023" w:type="pct"/>
            <w:gridSpan w:val="2"/>
            <w:noWrap/>
            <w:vAlign w:val="bottom"/>
          </w:tcPr>
          <w:p w14:paraId="682912D0">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7AD6291A">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2D96AF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51EACB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11CF3D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3353E9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686798F6">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3FC5D0E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580682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19D56F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771B0E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40B29A7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48E0FB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3691D0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021DBF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395D0D9D">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0C17B19B">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7AB7D9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6C48D2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363F71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73EB48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61D1B2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76A6C3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1A4695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2EF491C7">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71042A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0.39</w:t>
            </w:r>
          </w:p>
        </w:tc>
        <w:tc>
          <w:tcPr>
            <w:tcW w:w="684" w:type="pct"/>
            <w:tcBorders>
              <w:top w:val="single" w:color="000000" w:sz="4" w:space="0"/>
              <w:left w:val="nil"/>
              <w:bottom w:val="single" w:color="000000" w:sz="4" w:space="0"/>
              <w:right w:val="single" w:color="000000" w:sz="4" w:space="0"/>
            </w:tcBorders>
            <w:vAlign w:val="center"/>
          </w:tcPr>
          <w:p w14:paraId="4826DA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1D3961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034E44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544E91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0.39</w:t>
            </w:r>
          </w:p>
        </w:tc>
        <w:tc>
          <w:tcPr>
            <w:tcW w:w="596" w:type="pct"/>
            <w:tcBorders>
              <w:top w:val="single" w:color="000000" w:sz="4" w:space="0"/>
              <w:left w:val="single" w:color="000000" w:sz="4" w:space="0"/>
              <w:bottom w:val="single" w:color="000000" w:sz="4" w:space="0"/>
              <w:right w:val="nil"/>
            </w:tcBorders>
            <w:vAlign w:val="center"/>
          </w:tcPr>
          <w:p w14:paraId="32C039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01053ED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20C3A1B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3E37337E">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793D25C6">
        <w:tblPrEx>
          <w:tblCellMar>
            <w:top w:w="0" w:type="dxa"/>
            <w:left w:w="108" w:type="dxa"/>
            <w:bottom w:w="0" w:type="dxa"/>
            <w:right w:w="108" w:type="dxa"/>
          </w:tblCellMar>
        </w:tblPrEx>
        <w:trPr>
          <w:trHeight w:val="507" w:hRule="atLeast"/>
          <w:tblHeader/>
        </w:trPr>
        <w:tc>
          <w:tcPr>
            <w:tcW w:w="976" w:type="pct"/>
            <w:noWrap/>
            <w:vAlign w:val="bottom"/>
          </w:tcPr>
          <w:p w14:paraId="1CC5C4FA">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5F559E3A">
            <w:pPr>
              <w:widowControl/>
              <w:jc w:val="left"/>
              <w:rPr>
                <w:rFonts w:ascii="Times New Roman" w:hAnsi="Times New Roman" w:eastAsia="宋体"/>
                <w:kern w:val="0"/>
                <w:sz w:val="20"/>
                <w:szCs w:val="20"/>
              </w:rPr>
            </w:pPr>
          </w:p>
        </w:tc>
        <w:tc>
          <w:tcPr>
            <w:tcW w:w="2801" w:type="pct"/>
            <w:gridSpan w:val="3"/>
            <w:noWrap/>
            <w:vAlign w:val="center"/>
          </w:tcPr>
          <w:p w14:paraId="6D05FA5F">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06556C67">
        <w:tblPrEx>
          <w:tblCellMar>
            <w:top w:w="0" w:type="dxa"/>
            <w:left w:w="108" w:type="dxa"/>
            <w:bottom w:w="0" w:type="dxa"/>
            <w:right w:w="108" w:type="dxa"/>
          </w:tblCellMar>
        </w:tblPrEx>
        <w:trPr>
          <w:trHeight w:val="564" w:hRule="atLeast"/>
          <w:tblHeader/>
        </w:trPr>
        <w:tc>
          <w:tcPr>
            <w:tcW w:w="5000" w:type="pct"/>
            <w:gridSpan w:val="5"/>
            <w:noWrap/>
            <w:vAlign w:val="center"/>
          </w:tcPr>
          <w:p w14:paraId="173F9CF3">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7F2AA8C9">
        <w:tblPrEx>
          <w:tblCellMar>
            <w:top w:w="0" w:type="dxa"/>
            <w:left w:w="108" w:type="dxa"/>
            <w:bottom w:w="0" w:type="dxa"/>
            <w:right w:w="108" w:type="dxa"/>
          </w:tblCellMar>
        </w:tblPrEx>
        <w:trPr>
          <w:trHeight w:val="405" w:hRule="atLeast"/>
          <w:tblHeader/>
        </w:trPr>
        <w:tc>
          <w:tcPr>
            <w:tcW w:w="2198" w:type="pct"/>
            <w:gridSpan w:val="2"/>
            <w:noWrap/>
            <w:vAlign w:val="center"/>
          </w:tcPr>
          <w:p w14:paraId="2A28BEC8">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填报单位:204景德镇市珠山区科学技术局</w:t>
            </w:r>
          </w:p>
        </w:tc>
        <w:tc>
          <w:tcPr>
            <w:tcW w:w="1099" w:type="pct"/>
            <w:noWrap/>
            <w:vAlign w:val="bottom"/>
          </w:tcPr>
          <w:p w14:paraId="54966231">
            <w:pPr>
              <w:rPr>
                <w:rFonts w:hint="eastAsia" w:ascii="宋体" w:hAnsi="宋体" w:eastAsia="宋体" w:cs="Arial"/>
                <w:color w:val="000000"/>
                <w:kern w:val="0"/>
                <w:sz w:val="24"/>
                <w:szCs w:val="24"/>
              </w:rPr>
            </w:pPr>
          </w:p>
        </w:tc>
        <w:tc>
          <w:tcPr>
            <w:tcW w:w="766" w:type="pct"/>
            <w:noWrap/>
            <w:vAlign w:val="bottom"/>
          </w:tcPr>
          <w:p w14:paraId="2EA8BB31">
            <w:pPr>
              <w:widowControl/>
              <w:jc w:val="left"/>
              <w:rPr>
                <w:rFonts w:ascii="Times New Roman" w:hAnsi="Times New Roman" w:eastAsia="宋体"/>
                <w:kern w:val="0"/>
                <w:sz w:val="20"/>
                <w:szCs w:val="20"/>
              </w:rPr>
            </w:pPr>
          </w:p>
        </w:tc>
        <w:tc>
          <w:tcPr>
            <w:tcW w:w="935" w:type="pct"/>
            <w:noWrap/>
            <w:vAlign w:val="center"/>
          </w:tcPr>
          <w:p w14:paraId="61A253CC">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1154E3D9">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169D18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1DE048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0A20081">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4FAEA5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339936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28A5BE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15473A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6F9CAD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9CD6B89">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1F04F8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095138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2E32F4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7090C8E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251FAC5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49FE521E">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21A81D7C">
        <w:tblPrEx>
          <w:tblCellMar>
            <w:top w:w="0" w:type="dxa"/>
            <w:left w:w="108" w:type="dxa"/>
            <w:bottom w:w="0" w:type="dxa"/>
            <w:right w:w="108" w:type="dxa"/>
          </w:tblCellMar>
        </w:tblPrEx>
        <w:trPr>
          <w:trHeight w:val="619" w:hRule="atLeast"/>
          <w:tblHeader/>
        </w:trPr>
        <w:tc>
          <w:tcPr>
            <w:tcW w:w="960" w:type="pct"/>
            <w:noWrap/>
            <w:vAlign w:val="bottom"/>
          </w:tcPr>
          <w:p w14:paraId="199D6083">
            <w:pPr>
              <w:rPr>
                <w:rStyle w:val="13"/>
                <w:rFonts w:hint="eastAsia" w:ascii="仿宋" w:hAnsi="仿宋" w:eastAsia="仿宋"/>
                <w:bCs/>
                <w:sz w:val="32"/>
                <w:szCs w:val="32"/>
              </w:rPr>
            </w:pPr>
          </w:p>
        </w:tc>
        <w:tc>
          <w:tcPr>
            <w:tcW w:w="1233" w:type="pct"/>
            <w:noWrap/>
            <w:vAlign w:val="bottom"/>
          </w:tcPr>
          <w:p w14:paraId="3AC4514D">
            <w:pPr>
              <w:widowControl/>
              <w:jc w:val="left"/>
              <w:rPr>
                <w:rFonts w:ascii="Times New Roman" w:hAnsi="Times New Roman" w:eastAsia="宋体"/>
                <w:kern w:val="0"/>
                <w:sz w:val="20"/>
                <w:szCs w:val="20"/>
              </w:rPr>
            </w:pPr>
          </w:p>
        </w:tc>
        <w:tc>
          <w:tcPr>
            <w:tcW w:w="2805" w:type="pct"/>
            <w:gridSpan w:val="3"/>
            <w:noWrap/>
            <w:vAlign w:val="center"/>
          </w:tcPr>
          <w:p w14:paraId="215BADA4">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0D8F949D">
        <w:tblPrEx>
          <w:tblCellMar>
            <w:top w:w="0" w:type="dxa"/>
            <w:left w:w="108" w:type="dxa"/>
            <w:bottom w:w="0" w:type="dxa"/>
            <w:right w:w="108" w:type="dxa"/>
          </w:tblCellMar>
        </w:tblPrEx>
        <w:trPr>
          <w:trHeight w:val="613" w:hRule="atLeast"/>
          <w:tblHeader/>
        </w:trPr>
        <w:tc>
          <w:tcPr>
            <w:tcW w:w="5000" w:type="pct"/>
            <w:gridSpan w:val="5"/>
            <w:noWrap/>
            <w:vAlign w:val="center"/>
          </w:tcPr>
          <w:p w14:paraId="13B52661">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69DAB49B">
        <w:tblPrEx>
          <w:tblCellMar>
            <w:top w:w="0" w:type="dxa"/>
            <w:left w:w="108" w:type="dxa"/>
            <w:bottom w:w="0" w:type="dxa"/>
            <w:right w:w="108" w:type="dxa"/>
          </w:tblCellMar>
        </w:tblPrEx>
        <w:trPr>
          <w:trHeight w:val="413" w:hRule="atLeast"/>
          <w:tblHeader/>
        </w:trPr>
        <w:tc>
          <w:tcPr>
            <w:tcW w:w="3282" w:type="pct"/>
            <w:gridSpan w:val="3"/>
            <w:noWrap/>
            <w:vAlign w:val="center"/>
          </w:tcPr>
          <w:p w14:paraId="4BC93470">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填报单位:204景德镇市珠山区科学技术局</w:t>
            </w:r>
          </w:p>
        </w:tc>
        <w:tc>
          <w:tcPr>
            <w:tcW w:w="762" w:type="pct"/>
            <w:noWrap/>
            <w:vAlign w:val="bottom"/>
          </w:tcPr>
          <w:p w14:paraId="70EF4D62">
            <w:pPr>
              <w:widowControl/>
              <w:jc w:val="left"/>
              <w:rPr>
                <w:rFonts w:ascii="Times New Roman" w:hAnsi="Times New Roman" w:eastAsia="宋体"/>
                <w:kern w:val="0"/>
                <w:sz w:val="20"/>
                <w:szCs w:val="20"/>
              </w:rPr>
            </w:pPr>
          </w:p>
        </w:tc>
        <w:tc>
          <w:tcPr>
            <w:tcW w:w="954" w:type="pct"/>
            <w:noWrap/>
            <w:vAlign w:val="center"/>
          </w:tcPr>
          <w:p w14:paraId="2615F542">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49A2BA25">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0B6751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69E23D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FC81A0C">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2F2EB5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1FF5FD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7262FF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4DCD5F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6A6452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42DAFBD">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1359F1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1091BD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5496B1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3CF37FE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942E9D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16D42F04">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28A0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44E5068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03BB6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92AE547">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E0FD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204</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5CEA61F">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5024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景德镇市珠山区科学技术局</w:t>
            </w:r>
          </w:p>
        </w:tc>
      </w:tr>
      <w:tr w14:paraId="752A7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31B2B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6"/>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BF1F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一、充分挖掘企业技术需求和项目资源，积极辅导有条件企业参与申报，为企业全力争取获得更多项目和资金支持。今年累计走访企业50余家，开展集中培训1次，培训企业15家。</w:t>
            </w:r>
            <w:r>
              <w:rPr>
                <w:rFonts w:hint="eastAsia" w:asciiTheme="minorEastAsia" w:hAnsiTheme="minorEastAsia" w:eastAsiaTheme="minorEastAsia" w:cstheme="minorEastAsia"/>
                <w:b w:val="0"/>
                <w:i w:val="0"/>
                <w:iCs w:val="0"/>
                <w:color w:val="000000"/>
                <w:kern w:val="0"/>
                <w:sz w:val="18"/>
                <w:szCs w:val="18"/>
                <w:u w:val="none"/>
                <w:lang w:val="en-US" w:eastAsia="zh-CN" w:bidi="ar"/>
              </w:rPr>
              <w:cr/>
            </w:r>
            <w:r>
              <w:rPr>
                <w:rFonts w:hint="eastAsia" w:asciiTheme="minorEastAsia" w:hAnsiTheme="minorEastAsia" w:eastAsiaTheme="minorEastAsia" w:cstheme="minorEastAsia"/>
                <w:b w:val="0"/>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i w:val="0"/>
                <w:iCs w:val="0"/>
                <w:color w:val="000000"/>
                <w:kern w:val="0"/>
                <w:sz w:val="18"/>
                <w:szCs w:val="18"/>
                <w:u w:val="none"/>
                <w:lang w:val="en-US" w:eastAsia="zh-CN" w:bidi="ar"/>
              </w:rPr>
              <w:t>二、持续推动科技型企业队伍群体量质齐升，2025年，47家企业成功申报科技型中小企业；审核推荐3家企业申报高新技术企业。 二是推动科技创新平台建设。国家级平台602所直升机动力学全国重点实验室重组，并获国家一千万资金的扶持。</w:t>
            </w:r>
            <w:r>
              <w:rPr>
                <w:rFonts w:hint="eastAsia" w:asciiTheme="minorEastAsia" w:hAnsiTheme="minorEastAsia" w:eastAsiaTheme="minorEastAsia" w:cstheme="minorEastAsia"/>
                <w:b w:val="0"/>
                <w:i w:val="0"/>
                <w:iCs w:val="0"/>
                <w:color w:val="000000"/>
                <w:kern w:val="0"/>
                <w:sz w:val="18"/>
                <w:szCs w:val="18"/>
                <w:u w:val="none"/>
                <w:lang w:val="en-US" w:eastAsia="zh-CN" w:bidi="ar"/>
              </w:rPr>
              <w:cr/>
            </w:r>
            <w:r>
              <w:rPr>
                <w:rFonts w:hint="eastAsia" w:asciiTheme="minorEastAsia" w:hAnsiTheme="minorEastAsia" w:eastAsiaTheme="minorEastAsia" w:cstheme="minorEastAsia"/>
                <w:b w:val="0"/>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i w:val="0"/>
                <w:iCs w:val="0"/>
                <w:color w:val="000000"/>
                <w:kern w:val="0"/>
                <w:sz w:val="18"/>
                <w:szCs w:val="18"/>
                <w:u w:val="none"/>
                <w:lang w:val="en-US" w:eastAsia="zh-CN" w:bidi="ar"/>
              </w:rPr>
              <w:t>三、为挖掘更多的陶瓷创新项目，促进国家陶瓷文化传承创新试验区建设，深入推动我区陶瓷产业传承创新和转型升级，充分发挥科技资金对我区陶瓷经济发展的推动作用，促进科技与陶瓷文化的紧密融合，区科技局积极组织辖区企业申报</w:t>
            </w:r>
          </w:p>
        </w:tc>
      </w:tr>
      <w:tr w14:paraId="234E5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E0FB100">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213F6">
            <w:pPr>
              <w:jc w:val="center"/>
              <w:rPr>
                <w:rFonts w:hint="eastAsia" w:asciiTheme="minorEastAsia" w:hAnsiTheme="minorEastAsia" w:eastAsiaTheme="minorEastAsia" w:cstheme="minorEastAsia"/>
                <w:b w:val="0"/>
                <w:i w:val="0"/>
                <w:iCs w:val="0"/>
                <w:color w:val="000000"/>
                <w:sz w:val="18"/>
                <w:szCs w:val="18"/>
                <w:u w:val="none"/>
              </w:rPr>
            </w:pPr>
          </w:p>
        </w:tc>
      </w:tr>
      <w:tr w14:paraId="733E5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5FF1CA1">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ADA45">
            <w:pPr>
              <w:jc w:val="center"/>
              <w:rPr>
                <w:rFonts w:hint="eastAsia" w:asciiTheme="minorEastAsia" w:hAnsiTheme="minorEastAsia" w:eastAsiaTheme="minorEastAsia" w:cstheme="minorEastAsia"/>
                <w:b w:val="0"/>
                <w:i w:val="0"/>
                <w:iCs w:val="0"/>
                <w:color w:val="000000"/>
                <w:sz w:val="18"/>
                <w:szCs w:val="18"/>
                <w:u w:val="none"/>
              </w:rPr>
            </w:pPr>
          </w:p>
        </w:tc>
      </w:tr>
      <w:tr w14:paraId="1AC30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251B6D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EDB569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5A6E9C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960373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99A7E8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FEBC1E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5CD41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93A1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DD8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3328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研发投入后补助奖励</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624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550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705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万元</w:t>
            </w:r>
          </w:p>
        </w:tc>
      </w:tr>
      <w:tr w14:paraId="041C5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BA3B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1C4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BD73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新增高新技术企业</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75C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5B3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F6D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家</w:t>
            </w:r>
          </w:p>
        </w:tc>
      </w:tr>
      <w:tr w14:paraId="672F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9033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E0D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7BDD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科技型中小企业数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76B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FBD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403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家</w:t>
            </w:r>
          </w:p>
        </w:tc>
      </w:tr>
      <w:tr w14:paraId="5B5A3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BC62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1C2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0F28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各企业科研活动实施率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5C3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694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274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C29A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3705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81D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9A38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及时拨付后补助奖励</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18B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DDB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及时拨付</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4C5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23E99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3080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C16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4237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912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A1B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888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71861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35E7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747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7DE0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1EC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59D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2.4</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8C2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万元</w:t>
            </w:r>
          </w:p>
        </w:tc>
      </w:tr>
      <w:tr w14:paraId="2172D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2C5F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7FB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045C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14C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327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0.39</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914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万元</w:t>
            </w:r>
          </w:p>
        </w:tc>
      </w:tr>
      <w:tr w14:paraId="3BDD5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EE99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467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EADB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6F0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6BB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325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D951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D42F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2F6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23C0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各企业单位持续加大研发投入，推进我区科技创新发展</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AFB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688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效果良好</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250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51831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F8D9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24F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57F0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企业满意度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CB7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658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A21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194872B8">
      <w:pPr>
        <w:rPr>
          <w:rFonts w:hint="eastAsia"/>
          <w:lang w:eastAsia="zh-CN"/>
        </w:rPr>
      </w:pPr>
    </w:p>
    <w:p w14:paraId="3016D2BC">
      <w:pPr>
        <w:rPr>
          <w:rFonts w:hint="eastAsia"/>
          <w:lang w:eastAsia="zh-CN"/>
        </w:rPr>
      </w:pPr>
    </w:p>
    <w:p w14:paraId="4CA4761B">
      <w:pPr>
        <w:rPr>
          <w:rFonts w:hint="eastAsia"/>
          <w:lang w:eastAsia="zh-CN"/>
        </w:rPr>
        <w:sectPr>
          <w:pgSz w:w="11906" w:h="16838"/>
          <w:pgMar w:top="720" w:right="720" w:bottom="720" w:left="720" w:header="851" w:footer="992" w:gutter="0"/>
          <w:cols w:space="425" w:num="1"/>
          <w:docGrid w:type="lines" w:linePitch="312" w:charSpace="0"/>
        </w:sectPr>
      </w:pPr>
      <w:r>
        <w:rPr>
          <w:rFonts w:hint="eastAsia"/>
          <w:lang w:eastAsia="zh-CN"/>
        </w:rPr>
        <w:object>
          <v:shape id="_x0000_i1025" o:spt="75" type="#_x0000_t75" style="height:263.8pt;width:522.75pt;" o:ole="t" filled="f" o:preferrelative="t" stroked="f" coordsize="21600,21600">
            <v:path/>
            <v:fill on="f" focussize="0,0"/>
            <v:stroke on="f"/>
            <v:imagedata r:id="rId6" o:title=""/>
            <o:lock v:ext="edit" aspectratio="f"/>
            <w10:wrap type="none"/>
            <w10:anchorlock/>
          </v:shape>
          <o:OLEObject Type="Embed" ProgID="Office12.Excel.Template" ShapeID="_x0000_i1025" DrawAspect="Content" ObjectID="_1468075725" r:id="rId5">
            <o:LockedField>false</o:LockedField>
          </o:OLEObject>
        </w:object>
      </w:r>
    </w:p>
    <w:p w14:paraId="38512171">
      <w:pPr>
        <w:pStyle w:val="18"/>
        <w:numPr>
          <w:ilvl w:val="0"/>
          <w:numId w:val="0"/>
        </w:numPr>
        <w:bidi w:val="0"/>
        <w:ind w:left="420" w:leftChars="200"/>
        <w:jc w:val="center"/>
        <w:rPr>
          <w:rFonts w:hint="eastAsia"/>
          <w:lang w:eastAsia="zh-CN"/>
        </w:rPr>
      </w:pPr>
      <w:r>
        <w:rPr>
          <w:rFonts w:hint="eastAsia"/>
          <w:lang w:val="en-US" w:eastAsia="zh-CN"/>
        </w:rPr>
        <w:t>第三部分  景德镇市珠山区科学技术局2026年部门预算情况说明</w:t>
      </w:r>
    </w:p>
    <w:p w14:paraId="4C781F40">
      <w:pPr>
        <w:widowControl/>
        <w:spacing w:line="580" w:lineRule="exact"/>
        <w:jc w:val="center"/>
        <w:rPr>
          <w:rFonts w:ascii="仿宋_GB2312" w:eastAsia="仿宋_GB2312"/>
          <w:b/>
          <w:sz w:val="32"/>
          <w:szCs w:val="30"/>
        </w:rPr>
      </w:pPr>
    </w:p>
    <w:p w14:paraId="30536AB1">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7F64A38E">
      <w:pPr>
        <w:pStyle w:val="20"/>
        <w:numPr>
          <w:ilvl w:val="0"/>
          <w:numId w:val="0"/>
        </w:numPr>
        <w:bidi w:val="0"/>
        <w:ind w:left="420" w:leftChars="200"/>
        <w:rPr>
          <w:rFonts w:hint="eastAsia"/>
        </w:rPr>
      </w:pPr>
      <w:r>
        <w:rPr>
          <w:rFonts w:hint="eastAsia"/>
        </w:rPr>
        <w:t xml:space="preserve"> (一)收入预算情况</w:t>
      </w:r>
    </w:p>
    <w:p w14:paraId="1A338CED">
      <w:pPr>
        <w:pStyle w:val="19"/>
        <w:bidi w:val="0"/>
        <w:rPr>
          <w:rFonts w:hint="eastAsia"/>
        </w:rPr>
      </w:pPr>
      <w:r>
        <w:rPr>
          <w:rFonts w:hint="eastAsia"/>
          <w:lang w:eastAsia="zh-CN"/>
        </w:rPr>
        <w:t>2026</w:t>
      </w:r>
      <w:r>
        <w:rPr>
          <w:rFonts w:hint="eastAsia"/>
        </w:rPr>
        <w:t>年</w:t>
      </w:r>
      <w:r>
        <w:rPr>
          <w:rFonts w:hint="eastAsia"/>
          <w:lang w:eastAsia="zh-CN"/>
        </w:rPr>
        <w:t>景德镇市珠山区科学技术局</w:t>
      </w:r>
      <w:r>
        <w:rPr>
          <w:rFonts w:hint="eastAsia"/>
        </w:rPr>
        <w:t>收入预算总额为87.86万元</w:t>
      </w:r>
      <w:r>
        <w:rPr>
          <w:rFonts w:hint="eastAsia"/>
          <w:lang w:eastAsia="zh-CN"/>
        </w:rPr>
        <w:t>，</w:t>
      </w:r>
      <w:r>
        <w:rPr>
          <w:rFonts w:hint="eastAsia"/>
        </w:rPr>
        <w:t>较上年预算安排减少</w:t>
      </w:r>
      <w:r>
        <w:rPr>
          <w:rFonts w:hint="eastAsia"/>
          <w:lang w:val="en-US" w:eastAsia="zh-CN"/>
        </w:rPr>
        <w:t>20.36</w:t>
      </w:r>
      <w:r>
        <w:rPr>
          <w:rFonts w:hint="eastAsia"/>
        </w:rPr>
        <w:t>万元</w:t>
      </w:r>
      <w:r>
        <w:rPr>
          <w:rFonts w:hint="eastAsia"/>
          <w:lang w:eastAsia="zh-CN"/>
        </w:rPr>
        <w:t>；本年收入合计87.86万元，较上年预算安排减少</w:t>
      </w:r>
      <w:r>
        <w:rPr>
          <w:rFonts w:hint="eastAsia"/>
          <w:lang w:val="en-US" w:eastAsia="zh-CN"/>
        </w:rPr>
        <w:t>20.36</w:t>
      </w:r>
      <w:r>
        <w:rPr>
          <w:rFonts w:hint="eastAsia"/>
          <w:lang w:eastAsia="zh-CN"/>
        </w:rPr>
        <w:t>万元；包括：财政拨款收入79.86万元，较上年预算安排减少</w:t>
      </w:r>
      <w:r>
        <w:rPr>
          <w:rFonts w:hint="eastAsia"/>
          <w:lang w:val="en-US" w:eastAsia="zh-CN"/>
        </w:rPr>
        <w:t>23.36</w:t>
      </w:r>
      <w:r>
        <w:rPr>
          <w:rFonts w:hint="eastAsia"/>
          <w:lang w:eastAsia="zh-CN"/>
        </w:rPr>
        <w:t>万元；其他收入8.00万元，较上年预算安排增加</w:t>
      </w:r>
      <w:r>
        <w:rPr>
          <w:rFonts w:hint="eastAsia"/>
          <w:lang w:val="en-US" w:eastAsia="zh-CN"/>
        </w:rPr>
        <w:t>8</w:t>
      </w:r>
      <w:r>
        <w:rPr>
          <w:rFonts w:hint="eastAsia"/>
          <w:lang w:eastAsia="zh-CN"/>
        </w:rPr>
        <w:t>万元。</w:t>
      </w:r>
    </w:p>
    <w:p w14:paraId="07E9489D">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318FE5B0">
      <w:pPr>
        <w:pStyle w:val="19"/>
        <w:bidi w:val="0"/>
        <w:rPr>
          <w:rFonts w:hint="eastAsia"/>
        </w:rPr>
      </w:pPr>
      <w:r>
        <w:rPr>
          <w:rFonts w:hint="eastAsia"/>
          <w:lang w:eastAsia="zh-CN"/>
        </w:rPr>
        <w:t>2026</w:t>
      </w:r>
      <w:r>
        <w:rPr>
          <w:rFonts w:hint="eastAsia"/>
        </w:rPr>
        <w:t>年</w:t>
      </w:r>
      <w:r>
        <w:rPr>
          <w:rFonts w:hint="eastAsia"/>
          <w:lang w:eastAsia="zh-CN"/>
        </w:rPr>
        <w:t>景德镇市珠山区科学技术局</w:t>
      </w:r>
      <w:r>
        <w:rPr>
          <w:rFonts w:hint="eastAsia"/>
        </w:rPr>
        <w:t>支出预算总额为87.86万元</w:t>
      </w:r>
      <w:r>
        <w:rPr>
          <w:rFonts w:hint="eastAsia"/>
          <w:lang w:eastAsia="zh-CN"/>
        </w:rPr>
        <w:t>，</w:t>
      </w:r>
      <w:r>
        <w:rPr>
          <w:rFonts w:hint="eastAsia"/>
        </w:rPr>
        <w:t>较上年预算安排减少</w:t>
      </w:r>
      <w:r>
        <w:rPr>
          <w:rFonts w:hint="eastAsia"/>
          <w:lang w:val="en-US" w:eastAsia="zh-CN"/>
        </w:rPr>
        <w:t>20.36</w:t>
      </w:r>
      <w:r>
        <w:rPr>
          <w:rFonts w:hint="eastAsia"/>
        </w:rPr>
        <w:t xml:space="preserve">万元。 </w:t>
      </w:r>
    </w:p>
    <w:p w14:paraId="019778C1">
      <w:pPr>
        <w:pStyle w:val="19"/>
        <w:bidi w:val="0"/>
        <w:rPr>
          <w:rFonts w:hint="eastAsia"/>
        </w:rPr>
      </w:pPr>
      <w:r>
        <w:rPr>
          <w:rFonts w:hint="eastAsia"/>
        </w:rPr>
        <w:t>按支出项目类别划分：基本支出52.86万元</w:t>
      </w:r>
      <w:r>
        <w:rPr>
          <w:rFonts w:hint="eastAsia"/>
          <w:lang w:eastAsia="zh-CN"/>
        </w:rPr>
        <w:t>，</w:t>
      </w:r>
      <w:r>
        <w:rPr>
          <w:rFonts w:hint="eastAsia"/>
        </w:rPr>
        <w:t>较上年预算安排增加减少</w:t>
      </w:r>
      <w:r>
        <w:rPr>
          <w:rFonts w:hint="eastAsia"/>
          <w:lang w:val="en-US" w:eastAsia="zh-CN"/>
        </w:rPr>
        <w:t>26.86</w:t>
      </w:r>
      <w:r>
        <w:rPr>
          <w:rFonts w:hint="eastAsia"/>
        </w:rPr>
        <w:t>万元</w:t>
      </w:r>
      <w:r>
        <w:rPr>
          <w:rFonts w:hint="eastAsia"/>
          <w:lang w:eastAsia="zh-CN"/>
        </w:rPr>
        <w:t>；</w:t>
      </w:r>
      <w:r>
        <w:rPr>
          <w:rFonts w:hint="eastAsia"/>
        </w:rPr>
        <w:t>项目支出35.00万元</w:t>
      </w:r>
      <w:r>
        <w:rPr>
          <w:rFonts w:hint="eastAsia"/>
          <w:lang w:eastAsia="zh-CN"/>
        </w:rPr>
        <w:t>，</w:t>
      </w:r>
      <w:r>
        <w:rPr>
          <w:rFonts w:hint="eastAsia"/>
        </w:rPr>
        <w:t>较上年预算安排增加</w:t>
      </w:r>
      <w:r>
        <w:rPr>
          <w:rFonts w:hint="eastAsia"/>
          <w:lang w:val="en-US" w:eastAsia="zh-CN"/>
        </w:rPr>
        <w:t>6.5</w:t>
      </w:r>
      <w:r>
        <w:rPr>
          <w:rFonts w:hint="eastAsia"/>
        </w:rPr>
        <w:t>万元。</w:t>
      </w:r>
    </w:p>
    <w:p w14:paraId="2EFA8B4C">
      <w:pPr>
        <w:pStyle w:val="19"/>
        <w:bidi w:val="0"/>
        <w:rPr>
          <w:rFonts w:hint="eastAsia"/>
        </w:rPr>
      </w:pPr>
      <w:r>
        <w:rPr>
          <w:rFonts w:hint="eastAsia"/>
        </w:rPr>
        <w:t>按支出功能科目划分：科学技术支出69.27万元，较上年预算安排减少</w:t>
      </w:r>
      <w:r>
        <w:rPr>
          <w:rFonts w:hint="eastAsia"/>
          <w:lang w:val="en-US" w:eastAsia="zh-CN"/>
        </w:rPr>
        <w:t>16.2</w:t>
      </w:r>
      <w:r>
        <w:rPr>
          <w:rFonts w:hint="eastAsia"/>
        </w:rPr>
        <w:t>万元；社会保障和就业支出14.23万元，较上年预算安排减少</w:t>
      </w:r>
      <w:r>
        <w:rPr>
          <w:rFonts w:hint="eastAsia"/>
          <w:lang w:val="en-US" w:eastAsia="zh-CN"/>
        </w:rPr>
        <w:t>2</w:t>
      </w:r>
      <w:r>
        <w:rPr>
          <w:rFonts w:hint="eastAsia"/>
        </w:rPr>
        <w:t>万元；卫生健康支出1.58万元，较上年预算安排减少</w:t>
      </w:r>
      <w:r>
        <w:rPr>
          <w:rFonts w:hint="eastAsia"/>
          <w:lang w:val="en-US" w:eastAsia="zh-CN"/>
        </w:rPr>
        <w:t>0.71</w:t>
      </w:r>
      <w:r>
        <w:rPr>
          <w:rFonts w:hint="eastAsia"/>
        </w:rPr>
        <w:t>万元；住房保障支出2.78万元，较上年预算安排减少</w:t>
      </w:r>
      <w:r>
        <w:rPr>
          <w:rFonts w:hint="eastAsia"/>
          <w:lang w:val="en-US" w:eastAsia="zh-CN"/>
        </w:rPr>
        <w:t>1.45</w:t>
      </w:r>
      <w:r>
        <w:rPr>
          <w:rFonts w:hint="eastAsia"/>
        </w:rPr>
        <w:t>万元。</w:t>
      </w:r>
    </w:p>
    <w:p w14:paraId="6FABBF3A">
      <w:pPr>
        <w:pStyle w:val="19"/>
        <w:bidi w:val="0"/>
        <w:rPr>
          <w:rFonts w:hint="eastAsia"/>
        </w:rPr>
      </w:pPr>
      <w:r>
        <w:rPr>
          <w:rFonts w:hint="eastAsia"/>
        </w:rPr>
        <w:t>按支出经济分类划分：工资福利支出40.32万元，较上年预算安排减少</w:t>
      </w:r>
      <w:r>
        <w:rPr>
          <w:rFonts w:hint="eastAsia"/>
          <w:lang w:val="en-US" w:eastAsia="zh-CN"/>
        </w:rPr>
        <w:t>19.26</w:t>
      </w:r>
      <w:r>
        <w:rPr>
          <w:rFonts w:hint="eastAsia"/>
        </w:rPr>
        <w:t>万元；商品和服务支出17.02万元，较上年预算安排增加</w:t>
      </w:r>
      <w:r>
        <w:rPr>
          <w:rFonts w:hint="eastAsia"/>
          <w:lang w:val="en-US" w:eastAsia="zh-CN"/>
        </w:rPr>
        <w:t>3.9</w:t>
      </w:r>
      <w:r>
        <w:rPr>
          <w:rFonts w:hint="eastAsia"/>
        </w:rPr>
        <w:t>万元；对个人和家庭的补助10.52万元，</w:t>
      </w:r>
      <w:r>
        <w:rPr>
          <w:rFonts w:hint="eastAsia"/>
          <w:lang w:eastAsia="zh-CN"/>
        </w:rPr>
        <w:t>与</w:t>
      </w:r>
      <w:r>
        <w:rPr>
          <w:rFonts w:hint="eastAsia"/>
        </w:rPr>
        <w:t>上年预算</w:t>
      </w:r>
      <w:r>
        <w:rPr>
          <w:rFonts w:hint="eastAsia"/>
          <w:lang w:eastAsia="zh-CN"/>
        </w:rPr>
        <w:t>持平</w:t>
      </w:r>
      <w:r>
        <w:rPr>
          <w:rFonts w:hint="eastAsia"/>
        </w:rPr>
        <w:t>；对企业补助（基本建设）20.00万元，较上年预算安排减少</w:t>
      </w:r>
      <w:r>
        <w:rPr>
          <w:rFonts w:hint="eastAsia"/>
          <w:lang w:val="en-US" w:eastAsia="zh-CN"/>
        </w:rPr>
        <w:t>5</w:t>
      </w:r>
      <w:r>
        <w:rPr>
          <w:rFonts w:hint="eastAsia"/>
        </w:rPr>
        <w:t>万元。</w:t>
      </w:r>
    </w:p>
    <w:p w14:paraId="2C661A8F">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2ED673B7">
      <w:pPr>
        <w:pStyle w:val="19"/>
        <w:bidi w:val="0"/>
        <w:rPr>
          <w:rFonts w:hint="eastAsia"/>
        </w:rPr>
      </w:pPr>
      <w:r>
        <w:rPr>
          <w:rFonts w:hint="eastAsia"/>
          <w:lang w:eastAsia="zh-CN"/>
        </w:rPr>
        <w:t>2026</w:t>
      </w:r>
      <w:r>
        <w:rPr>
          <w:rFonts w:hint="eastAsia"/>
        </w:rPr>
        <w:t>年</w:t>
      </w:r>
      <w:r>
        <w:rPr>
          <w:rFonts w:hint="eastAsia"/>
          <w:lang w:eastAsia="zh-CN"/>
        </w:rPr>
        <w:t>景德镇市珠山区科学技术局</w:t>
      </w:r>
      <w:r>
        <w:rPr>
          <w:rFonts w:hint="eastAsia"/>
        </w:rPr>
        <w:t>财政拨款支出预算总额79.86万元,较上年预算安排减少</w:t>
      </w:r>
      <w:r>
        <w:rPr>
          <w:rFonts w:hint="eastAsia"/>
          <w:lang w:val="en-US" w:eastAsia="zh-CN"/>
        </w:rPr>
        <w:t>23.36</w:t>
      </w:r>
      <w:r>
        <w:rPr>
          <w:rFonts w:hint="eastAsia"/>
        </w:rPr>
        <w:t>万元。</w:t>
      </w:r>
    </w:p>
    <w:p w14:paraId="32325985">
      <w:pPr>
        <w:pStyle w:val="19"/>
        <w:bidi w:val="0"/>
        <w:rPr>
          <w:rFonts w:hint="eastAsia"/>
        </w:rPr>
      </w:pPr>
      <w:r>
        <w:rPr>
          <w:rFonts w:hint="eastAsia"/>
        </w:rPr>
        <w:t>按支出功能科目划分：科学技术支出61.27万元，社会保障和就业支出14.23万元，卫生健康支出1.58万元，住房保障支出2.78万元。</w:t>
      </w:r>
    </w:p>
    <w:p w14:paraId="5629FDBA">
      <w:pPr>
        <w:pStyle w:val="19"/>
        <w:bidi w:val="0"/>
        <w:rPr>
          <w:rFonts w:hint="eastAsia"/>
        </w:rPr>
      </w:pPr>
      <w:r>
        <w:rPr>
          <w:rFonts w:hint="eastAsia"/>
        </w:rPr>
        <w:t>按支出项目类别划分：基本支出52.86万元,项目支出27.00万元。</w:t>
      </w:r>
    </w:p>
    <w:p w14:paraId="377127A3">
      <w:pPr>
        <w:pStyle w:val="19"/>
        <w:bidi w:val="0"/>
        <w:rPr>
          <w:rFonts w:hint="eastAsia"/>
        </w:rPr>
      </w:pPr>
      <w:r>
        <w:rPr>
          <w:rFonts w:hint="eastAsia"/>
        </w:rPr>
        <w:t>按支</w:t>
      </w:r>
      <w:r>
        <w:rPr>
          <w:rFonts w:hint="eastAsia"/>
          <w:lang w:val="en-US" w:eastAsia="zh-CN"/>
        </w:rPr>
        <w:t>出经济分类</w:t>
      </w:r>
      <w:r>
        <w:rPr>
          <w:rFonts w:hint="eastAsia"/>
        </w:rPr>
        <w:t>划分：工资福利支出40.32万元，商品和服务支出9.02万元，对个人和家庭的补助10.52万元，对企业补助（基本建设）20.00万元。</w:t>
      </w:r>
    </w:p>
    <w:p w14:paraId="297962FD">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5B8592C1">
      <w:pPr>
        <w:pStyle w:val="19"/>
        <w:bidi w:val="0"/>
        <w:rPr>
          <w:rFonts w:hint="eastAsia"/>
        </w:rPr>
      </w:pPr>
      <w:r>
        <w:rPr>
          <w:spacing w:val="9"/>
          <w:lang w:eastAsia="zh-CN"/>
        </w:rPr>
        <w:t>本部门没有使用政府性基金预算拨款安排的支</w:t>
      </w:r>
      <w:r>
        <w:rPr>
          <w:spacing w:val="8"/>
          <w:lang w:eastAsia="zh-CN"/>
        </w:rPr>
        <w:t>出。</w:t>
      </w:r>
      <w:r>
        <w:rPr>
          <w:rFonts w:hint="eastAsia"/>
        </w:rPr>
        <w:t>(</w:t>
      </w:r>
    </w:p>
    <w:p w14:paraId="48C73EC8">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15E51D33">
      <w:pPr>
        <w:pStyle w:val="4"/>
        <w:numPr>
          <w:numId w:val="0"/>
        </w:numPr>
        <w:spacing w:before="219" w:line="222" w:lineRule="auto"/>
        <w:ind w:firstLine="984" w:firstLineChars="300"/>
        <w:rPr>
          <w:rFonts w:hint="eastAsia"/>
          <w:spacing w:val="8"/>
          <w:lang w:eastAsia="zh-CN"/>
        </w:rPr>
      </w:pPr>
      <w:r>
        <w:rPr>
          <w:spacing w:val="9"/>
          <w:lang w:eastAsia="zh-CN"/>
        </w:rPr>
        <w:t>本部门没有使用国有资本经营预算拨款安排的支</w:t>
      </w:r>
      <w:r>
        <w:rPr>
          <w:spacing w:val="8"/>
          <w:lang w:eastAsia="zh-CN"/>
        </w:rPr>
        <w:t>出</w:t>
      </w:r>
      <w:r>
        <w:rPr>
          <w:rFonts w:hint="eastAsia"/>
          <w:spacing w:val="8"/>
          <w:lang w:eastAsia="zh-CN"/>
        </w:rPr>
        <w:t>。</w:t>
      </w:r>
    </w:p>
    <w:p w14:paraId="423B3CE6">
      <w:pPr>
        <w:pStyle w:val="4"/>
        <w:numPr>
          <w:numId w:val="0"/>
        </w:numPr>
        <w:spacing w:before="219" w:line="222" w:lineRule="auto"/>
        <w:ind w:firstLine="978" w:firstLineChars="300"/>
        <w:rPr>
          <w:rFonts w:hint="eastAsia"/>
          <w:spacing w:val="8"/>
          <w:lang w:eastAsia="zh-CN"/>
        </w:rPr>
      </w:pPr>
    </w:p>
    <w:p w14:paraId="130C93F7">
      <w:pPr>
        <w:pStyle w:val="20"/>
        <w:numPr>
          <w:ilvl w:val="0"/>
          <w:numId w:val="0"/>
        </w:numPr>
        <w:bidi w:val="0"/>
        <w:spacing w:line="240" w:lineRule="auto"/>
        <w:ind w:firstLine="964" w:firstLineChars="300"/>
        <w:jc w:val="both"/>
        <w:rPr>
          <w:rFonts w:hint="eastAsia"/>
          <w:lang w:val="en-US" w:eastAsia="zh-CN"/>
        </w:rPr>
      </w:pPr>
      <w:r>
        <w:rPr>
          <w:rFonts w:hint="eastAsia"/>
          <w:lang w:val="en-US" w:eastAsia="zh-CN"/>
        </w:rPr>
        <w:t>(六)机关运行经费等重要事项的说明</w:t>
      </w:r>
    </w:p>
    <w:p w14:paraId="694099C0">
      <w:pPr>
        <w:pStyle w:val="19"/>
        <w:bidi w:val="0"/>
        <w:ind w:left="0" w:leftChars="0" w:firstLine="960" w:firstLineChars="300"/>
        <w:rPr>
          <w:rFonts w:hint="eastAsia"/>
        </w:rPr>
      </w:pPr>
      <w:r>
        <w:rPr>
          <w:rFonts w:hint="eastAsia"/>
          <w:lang w:eastAsia="zh-CN"/>
        </w:rPr>
        <w:t>2026</w:t>
      </w:r>
      <w:r>
        <w:rPr>
          <w:rFonts w:hint="eastAsia"/>
        </w:rPr>
        <w:t>年部门机关运行费预算</w:t>
      </w:r>
      <w:r>
        <w:rPr>
          <w:rFonts w:hint="eastAsia"/>
          <w:lang w:val="en-US" w:eastAsia="zh-CN"/>
        </w:rPr>
        <w:t>12</w:t>
      </w:r>
      <w:r>
        <w:rPr>
          <w:rFonts w:hint="eastAsia"/>
        </w:rPr>
        <w:t>万元，比2025年预算减少</w:t>
      </w:r>
      <w:r>
        <w:rPr>
          <w:rFonts w:hint="eastAsia"/>
          <w:lang w:val="en-US" w:eastAsia="zh-CN"/>
        </w:rPr>
        <w:t>1.12</w:t>
      </w:r>
      <w:r>
        <w:rPr>
          <w:rFonts w:hint="eastAsia"/>
        </w:rPr>
        <w:t>万元，下降</w:t>
      </w:r>
      <w:r>
        <w:rPr>
          <w:rFonts w:hint="eastAsia"/>
          <w:lang w:val="en-US" w:eastAsia="zh-CN"/>
        </w:rPr>
        <w:t>8</w:t>
      </w:r>
      <w:r>
        <w:rPr>
          <w:rFonts w:hint="eastAsia"/>
        </w:rPr>
        <w:t>%。</w:t>
      </w:r>
    </w:p>
    <w:p w14:paraId="0FF845FA">
      <w:pPr>
        <w:widowControl/>
        <w:spacing w:line="580" w:lineRule="exact"/>
        <w:ind w:firstLine="636"/>
        <w:jc w:val="left"/>
        <w:rPr>
          <w:rFonts w:ascii="Adobe 仿宋 Std R" w:hAnsi="Adobe 仿宋 Std R" w:eastAsia="Adobe 仿宋 Std R"/>
          <w:sz w:val="32"/>
          <w:szCs w:val="32"/>
        </w:rPr>
      </w:pPr>
    </w:p>
    <w:p w14:paraId="27386A70">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69722C61">
      <w:pPr>
        <w:pStyle w:val="19"/>
        <w:bidi w:val="0"/>
        <w:rPr>
          <w:rFonts w:hint="eastAsia"/>
          <w:lang w:eastAsia="zh-CN"/>
        </w:rPr>
      </w:pPr>
      <w:r>
        <w:rPr>
          <w:rFonts w:hint="eastAsia"/>
          <w:lang w:eastAsia="zh-CN"/>
        </w:rPr>
        <w:t>2026年部门所属各单位政府采购总额</w:t>
      </w:r>
      <w:r>
        <w:rPr>
          <w:rFonts w:hint="eastAsia"/>
          <w:lang w:val="en-US" w:eastAsia="zh-CN"/>
        </w:rPr>
        <w:t>0</w:t>
      </w:r>
      <w:r>
        <w:rPr>
          <w:rFonts w:hint="eastAsia"/>
          <w:lang w:eastAsia="zh-CN"/>
        </w:rPr>
        <w:t>万元,其中: 政府采购货物预算</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 xml:space="preserve">万元, 政府采购服务预算 </w:t>
      </w:r>
      <w:r>
        <w:rPr>
          <w:rFonts w:hint="eastAsia"/>
          <w:lang w:val="en-US" w:eastAsia="zh-CN"/>
        </w:rPr>
        <w:t>0</w:t>
      </w:r>
      <w:r>
        <w:rPr>
          <w:rFonts w:hint="eastAsia"/>
          <w:lang w:eastAsia="zh-CN"/>
        </w:rPr>
        <w:t>万元。</w:t>
      </w:r>
    </w:p>
    <w:p w14:paraId="09253EAB">
      <w:pPr>
        <w:pStyle w:val="19"/>
        <w:bidi w:val="0"/>
        <w:rPr>
          <w:rFonts w:hint="eastAsia"/>
          <w:lang w:eastAsia="zh-CN"/>
        </w:rPr>
      </w:pPr>
    </w:p>
    <w:p w14:paraId="251E5A7A">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0E633F58">
      <w:pPr>
        <w:pStyle w:val="19"/>
        <w:bidi w:val="0"/>
        <w:rPr>
          <w:rFonts w:hint="eastAsia"/>
          <w:lang w:eastAsia="zh-CN"/>
        </w:rPr>
      </w:pPr>
      <w:r>
        <w:rPr>
          <w:rFonts w:hint="eastAsia"/>
          <w:lang w:eastAsia="zh-CN"/>
        </w:rPr>
        <w:t xml:space="preserve">截至2025年7月31日, 部门共有车辆 </w:t>
      </w:r>
      <w:r>
        <w:rPr>
          <w:rFonts w:hint="eastAsia"/>
          <w:lang w:val="en-US" w:eastAsia="zh-CN"/>
        </w:rPr>
        <w:t>0</w:t>
      </w:r>
      <w:r>
        <w:rPr>
          <w:rFonts w:hint="eastAsia"/>
          <w:lang w:eastAsia="zh-CN"/>
        </w:rPr>
        <w:t>辆。</w:t>
      </w:r>
    </w:p>
    <w:p w14:paraId="1E75ADAB">
      <w:pPr>
        <w:pStyle w:val="19"/>
        <w:bidi w:val="0"/>
        <w:rPr>
          <w:rFonts w:hint="eastAsia"/>
          <w:lang w:eastAsia="zh-CN"/>
        </w:rPr>
      </w:pPr>
      <w:r>
        <w:rPr>
          <w:rFonts w:hint="eastAsia"/>
          <w:lang w:eastAsia="zh-CN"/>
        </w:rPr>
        <w:t>2026年部门预算安排购置车辆</w:t>
      </w:r>
      <w:r>
        <w:rPr>
          <w:rFonts w:hint="eastAsia"/>
          <w:lang w:val="en-US" w:eastAsia="zh-CN"/>
        </w:rPr>
        <w:t>0</w:t>
      </w:r>
      <w:r>
        <w:rPr>
          <w:rFonts w:hint="eastAsia"/>
          <w:lang w:eastAsia="zh-CN"/>
        </w:rPr>
        <w:t>辆，未安排购置单位价值200万元以上大型设备。</w:t>
      </w:r>
    </w:p>
    <w:p w14:paraId="53E30539">
      <w:pPr>
        <w:pStyle w:val="19"/>
        <w:bidi w:val="0"/>
        <w:rPr>
          <w:rFonts w:hint="eastAsia"/>
          <w:lang w:eastAsia="zh-CN"/>
        </w:rPr>
      </w:pPr>
    </w:p>
    <w:p w14:paraId="45F7D1A9">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3E469F44">
      <w:pPr>
        <w:pStyle w:val="19"/>
        <w:bidi w:val="0"/>
        <w:rPr>
          <w:rFonts w:hint="eastAsia"/>
          <w:lang w:eastAsia="zh-CN"/>
        </w:rPr>
      </w:pPr>
      <w:r>
        <w:rPr>
          <w:rFonts w:hint="eastAsia"/>
          <w:lang w:eastAsia="zh-CN"/>
        </w:rPr>
        <w:t>2026年景德镇市珠山区科学技术局财政拨款"三公"经费安排0.39万元，其中：</w:t>
      </w:r>
    </w:p>
    <w:p w14:paraId="36C695DD">
      <w:pPr>
        <w:pStyle w:val="19"/>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万元，与上年安排保持一致。</w:t>
      </w:r>
    </w:p>
    <w:p w14:paraId="0AA0778C">
      <w:pPr>
        <w:pStyle w:val="19"/>
        <w:bidi w:val="0"/>
        <w:rPr>
          <w:rFonts w:hint="eastAsia"/>
          <w:lang w:eastAsia="zh-CN"/>
        </w:rPr>
      </w:pPr>
      <w:r>
        <w:rPr>
          <w:rFonts w:hint="eastAsia"/>
          <w:lang w:eastAsia="zh-CN"/>
        </w:rPr>
        <w:t>公务接待0.39万元,比上年增（减）</w:t>
      </w:r>
      <w:r>
        <w:rPr>
          <w:rFonts w:hint="eastAsia"/>
          <w:lang w:val="en-US" w:eastAsia="zh-CN"/>
        </w:rPr>
        <w:t>0</w:t>
      </w:r>
      <w:r>
        <w:rPr>
          <w:rFonts w:hint="eastAsia"/>
          <w:lang w:eastAsia="zh-CN"/>
        </w:rPr>
        <w:t>万元，与上年安排保持一致。</w:t>
      </w:r>
    </w:p>
    <w:p w14:paraId="08E39474">
      <w:pPr>
        <w:pStyle w:val="19"/>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万元，与上年安排保持一致。</w:t>
      </w:r>
    </w:p>
    <w:p w14:paraId="66769994">
      <w:pPr>
        <w:pStyle w:val="19"/>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w:t>
      </w:r>
    </w:p>
    <w:p w14:paraId="12294735">
      <w:pPr>
        <w:rPr>
          <w:rStyle w:val="13"/>
          <w:rFonts w:hint="eastAsia" w:ascii="仿宋" w:hAnsi="仿宋" w:eastAsia="仿宋"/>
          <w:sz w:val="32"/>
          <w:szCs w:val="32"/>
        </w:rPr>
      </w:pPr>
      <w:bookmarkStart w:id="0" w:name="_GoBack"/>
      <w:bookmarkEnd w:id="0"/>
      <w:r>
        <w:rPr>
          <w:rStyle w:val="13"/>
          <w:rFonts w:hint="eastAsia" w:ascii="仿宋" w:hAnsi="仿宋" w:eastAsia="仿宋"/>
          <w:sz w:val="32"/>
          <w:szCs w:val="32"/>
        </w:rPr>
        <w:br w:type="page"/>
      </w:r>
    </w:p>
    <w:p w14:paraId="4FAD9382">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6B505DAB">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7E49E202">
      <w:pPr>
        <w:pStyle w:val="19"/>
        <w:bidi w:val="0"/>
        <w:rPr>
          <w:rFonts w:hint="eastAsia"/>
          <w:lang w:eastAsia="zh-CN"/>
        </w:rPr>
      </w:pPr>
      <w:r>
        <w:rPr>
          <w:rFonts w:hint="eastAsia"/>
          <w:lang w:eastAsia="zh-CN"/>
        </w:rPr>
        <w:t>各部门结合实际进行解释。</w:t>
      </w:r>
    </w:p>
    <w:p w14:paraId="265F8465">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2C3E0B0D">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0B87FDE2">
      <w:pPr>
        <w:pStyle w:val="19"/>
        <w:bidi w:val="0"/>
        <w:rPr>
          <w:rFonts w:hint="eastAsia"/>
          <w:lang w:eastAsia="zh-CN"/>
        </w:rPr>
      </w:pPr>
      <w:r>
        <w:rPr>
          <w:rFonts w:hint="eastAsia"/>
          <w:lang w:eastAsia="zh-CN"/>
        </w:rPr>
        <w:t>（三）事业收入：指事业单位开展专业业务活动及辅助活动取得的收入。</w:t>
      </w:r>
    </w:p>
    <w:p w14:paraId="2AA40E71">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24BED480">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73AD78A0">
      <w:pPr>
        <w:pStyle w:val="19"/>
        <w:bidi w:val="0"/>
        <w:rPr>
          <w:rFonts w:hint="eastAsia"/>
          <w:lang w:eastAsia="zh-CN"/>
        </w:rPr>
      </w:pPr>
      <w:r>
        <w:rPr>
          <w:rFonts w:hint="eastAsia"/>
          <w:lang w:eastAsia="zh-CN"/>
        </w:rPr>
        <w:t>（六）上级补助收入：指事业单位从主管部门和上级单位取得的非财政补助收入。</w:t>
      </w:r>
    </w:p>
    <w:p w14:paraId="3C60494D">
      <w:pPr>
        <w:pStyle w:val="19"/>
        <w:bidi w:val="0"/>
        <w:rPr>
          <w:rFonts w:hint="eastAsia"/>
          <w:lang w:eastAsia="zh-CN"/>
        </w:rPr>
      </w:pPr>
      <w:r>
        <w:rPr>
          <w:rFonts w:hint="eastAsia"/>
          <w:lang w:eastAsia="zh-CN"/>
        </w:rPr>
        <w:t>（七）其他收入：指除财政拨款、事业收入、事业单位经营收入等以外的各项收入。</w:t>
      </w:r>
    </w:p>
    <w:p w14:paraId="24CDC082">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14:paraId="5F287C6A">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0B923A74">
      <w:pPr>
        <w:ind w:firstLine="640" w:firstLineChars="200"/>
        <w:rPr>
          <w:rFonts w:ascii="Adobe 仿宋 Std R" w:hAnsi="Adobe 仿宋 Std R" w:eastAsia="Adobe 仿宋 Std R"/>
          <w:sz w:val="32"/>
          <w:szCs w:val="32"/>
        </w:rPr>
      </w:pPr>
    </w:p>
    <w:p w14:paraId="5D801FDD">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61E12499">
      <w:pPr>
        <w:pStyle w:val="19"/>
        <w:bidi w:val="0"/>
        <w:rPr>
          <w:rFonts w:hint="eastAsia"/>
          <w:lang w:eastAsia="zh-CN"/>
        </w:rPr>
      </w:pPr>
      <w:r>
        <w:rPr>
          <w:rFonts w:hint="eastAsia"/>
          <w:lang w:eastAsia="zh-CN"/>
        </w:rPr>
        <w:t>对部门预算中涉及的支出功能分类科目（明细到项级），结合部门实际，参照《2026年政府收支分类科目》的规范说明进行解释。</w:t>
      </w:r>
    </w:p>
    <w:p w14:paraId="6B2033E7">
      <w:pPr>
        <w:widowControl/>
        <w:spacing w:line="600" w:lineRule="exact"/>
        <w:ind w:firstLine="640" w:firstLineChars="200"/>
        <w:jc w:val="left"/>
        <w:rPr>
          <w:rFonts w:ascii="仿宋_GB2312" w:eastAsia="仿宋_GB2312"/>
          <w:color w:val="000000"/>
          <w:sz w:val="32"/>
          <w:szCs w:val="30"/>
        </w:rPr>
      </w:pPr>
    </w:p>
    <w:p w14:paraId="4789C2D9">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0FAD69D1">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0759C030">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EA417">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AE815F1"/>
    <w:rsid w:val="5B063489"/>
    <w:rsid w:val="5B196FF7"/>
    <w:rsid w:val="5B2630E4"/>
    <w:rsid w:val="5B7A6F8C"/>
    <w:rsid w:val="5B852845"/>
    <w:rsid w:val="5B8D3163"/>
    <w:rsid w:val="5BCB45A3"/>
    <w:rsid w:val="5BDC6B56"/>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1047</Words>
  <Characters>1482</Characters>
  <Lines>47</Lines>
  <Paragraphs>13</Paragraphs>
  <TotalTime>1</TotalTime>
  <ScaleCrop>false</ScaleCrop>
  <LinksUpToDate>false</LinksUpToDate>
  <CharactersWithSpaces>1519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Administrator</cp:lastModifiedBy>
  <dcterms:modified xsi:type="dcterms:W3CDTF">2026-03-04T05:21:01Z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2052-12.1.0.25225</vt:lpwstr>
  </property>
  <property fmtid="{D5CDD505-2E9C-101B-9397-08002B2CF9AE}" pid="4" name="KSOTemplateDocerSaveRecord">
    <vt:lpwstr>eyJoZGlkIjoiNjRlZjA0MDZlYjk3ZjhhZDRlZDIwMDJiN2ZhMjY4NzEiLCJ1c2VySWQiOiI0MjYwMDU0NDEifQ==</vt:lpwstr>
  </property>
</Properties>
</file>