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95C7E">
      <w:pPr>
        <w:pStyle w:val="16"/>
        <w:bidi w:val="0"/>
        <w:rPr>
          <w:rFonts w:hint="eastAsia"/>
        </w:rPr>
      </w:pPr>
      <w:r>
        <w:rPr>
          <w:rFonts w:hint="eastAsia"/>
          <w:lang w:eastAsia="zh-CN"/>
        </w:rPr>
        <w:t>景德镇市梨树园小学2026</w:t>
      </w:r>
      <w:r>
        <w:rPr>
          <w:rFonts w:hint="eastAsia"/>
        </w:rPr>
        <w:t>年</w:t>
      </w:r>
      <w:r>
        <w:rPr>
          <w:rFonts w:hint="eastAsia"/>
          <w:lang w:val="en-US" w:eastAsia="zh-CN"/>
        </w:rPr>
        <w:t>单位</w:t>
      </w:r>
      <w:r>
        <w:rPr>
          <w:rFonts w:hint="eastAsia"/>
        </w:rPr>
        <w:t>预算</w:t>
      </w:r>
    </w:p>
    <w:p w14:paraId="1655D193">
      <w:pPr>
        <w:pStyle w:val="13"/>
        <w:spacing w:line="600" w:lineRule="atLeast"/>
        <w:jc w:val="center"/>
        <w:rPr>
          <w:rFonts w:ascii="黑体" w:hAnsi="黑体" w:eastAsia="黑体"/>
          <w:color w:val="000000"/>
          <w:sz w:val="32"/>
          <w:szCs w:val="32"/>
        </w:rPr>
      </w:pPr>
    </w:p>
    <w:p w14:paraId="677D1AEA">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5C8B004">
      <w:pPr>
        <w:pStyle w:val="13"/>
        <w:rPr>
          <w:rFonts w:ascii="宋体" w:hAnsi="宋体"/>
          <w:color w:val="000000"/>
        </w:rPr>
      </w:pPr>
    </w:p>
    <w:p w14:paraId="2F69E3E2">
      <w:pPr>
        <w:pStyle w:val="17"/>
        <w:numPr>
          <w:ilvl w:val="0"/>
          <w:numId w:val="0"/>
        </w:numPr>
        <w:bidi w:val="0"/>
        <w:ind w:left="420" w:leftChars="200"/>
        <w:jc w:val="left"/>
        <w:rPr>
          <w:rFonts w:hint="eastAsia"/>
          <w:lang w:eastAsia="zh-CN"/>
        </w:rPr>
      </w:pPr>
      <w:r>
        <w:rPr>
          <w:rFonts w:hint="eastAsia"/>
          <w:lang w:val="en-US" w:eastAsia="zh-CN"/>
        </w:rPr>
        <w:t>第一部分  景德镇市梨树园小学概况</w:t>
      </w:r>
    </w:p>
    <w:p w14:paraId="4DF9C08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75B713F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1065864">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景德镇市梨树园小学2026</w:t>
      </w:r>
      <w:r>
        <w:rPr>
          <w:rFonts w:hint="eastAsia"/>
        </w:rPr>
        <w:t>年</w:t>
      </w:r>
      <w:r>
        <w:rPr>
          <w:rFonts w:hint="eastAsia"/>
          <w:lang w:val="en-US" w:eastAsia="zh-CN"/>
        </w:rPr>
        <w:t>单位</w:t>
      </w:r>
      <w:r>
        <w:rPr>
          <w:rFonts w:hint="eastAsia"/>
        </w:rPr>
        <w:t>预算表</w:t>
      </w:r>
    </w:p>
    <w:p w14:paraId="4378357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3235B5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F38206D">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9073501">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43E8988">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BC401C3">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4285C9E">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3FE6EFF">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EF25DD6">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440EEE0">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5992BB4">
      <w:pPr>
        <w:pStyle w:val="18"/>
        <w:bidi w:val="0"/>
        <w:ind w:left="0" w:leftChars="0" w:firstLine="0" w:firstLineChars="0"/>
        <w:rPr>
          <w:rFonts w:hint="eastAsia" w:ascii="仿宋_GB2312" w:hAnsi="仿宋_GB2312" w:eastAsia="仿宋_GB2312" w:cs="仿宋_GB2312"/>
        </w:rPr>
      </w:pPr>
    </w:p>
    <w:p w14:paraId="5D0215AF">
      <w:pPr>
        <w:pStyle w:val="17"/>
        <w:numPr>
          <w:ilvl w:val="0"/>
          <w:numId w:val="0"/>
        </w:numPr>
        <w:bidi w:val="0"/>
        <w:ind w:left="420" w:leftChars="200"/>
        <w:jc w:val="left"/>
        <w:rPr>
          <w:rFonts w:hint="eastAsia"/>
          <w:lang w:eastAsia="zh-CN"/>
        </w:rPr>
      </w:pPr>
      <w:r>
        <w:rPr>
          <w:rFonts w:hint="eastAsia"/>
          <w:lang w:eastAsia="zh-CN"/>
        </w:rPr>
        <w:t>第三部分 景德镇市梨树园小学 2026年</w:t>
      </w:r>
      <w:r>
        <w:rPr>
          <w:rFonts w:hint="eastAsia"/>
          <w:lang w:val="en-US" w:eastAsia="zh-CN"/>
        </w:rPr>
        <w:t>单位</w:t>
      </w:r>
      <w:r>
        <w:rPr>
          <w:rFonts w:hint="eastAsia"/>
          <w:lang w:eastAsia="zh-CN"/>
        </w:rPr>
        <w:t>预算情况说明</w:t>
      </w:r>
    </w:p>
    <w:p w14:paraId="2D583EB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46DC3DBC">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528B60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2AE8D674">
      <w:pPr>
        <w:pStyle w:val="17"/>
        <w:numPr>
          <w:ilvl w:val="0"/>
          <w:numId w:val="0"/>
        </w:numPr>
        <w:bidi w:val="0"/>
        <w:ind w:left="420" w:leftChars="200"/>
        <w:jc w:val="left"/>
        <w:rPr>
          <w:rFonts w:hint="eastAsia"/>
          <w:lang w:eastAsia="zh-CN"/>
        </w:rPr>
      </w:pPr>
      <w:r>
        <w:rPr>
          <w:rFonts w:hint="eastAsia"/>
          <w:lang w:eastAsia="zh-CN"/>
        </w:rPr>
        <w:t>第四部分  名词解释</w:t>
      </w:r>
    </w:p>
    <w:p w14:paraId="3FA5E0CC">
      <w:pPr>
        <w:widowControl/>
        <w:spacing w:line="580" w:lineRule="exact"/>
        <w:jc w:val="center"/>
        <w:rPr>
          <w:rFonts w:ascii="仿宋_GB2312" w:eastAsia="仿宋_GB2312"/>
          <w:b/>
          <w:sz w:val="32"/>
          <w:szCs w:val="30"/>
        </w:rPr>
      </w:pPr>
    </w:p>
    <w:p w14:paraId="08CA463B">
      <w:pPr>
        <w:widowControl/>
        <w:spacing w:line="580" w:lineRule="exact"/>
        <w:jc w:val="center"/>
        <w:rPr>
          <w:rFonts w:ascii="仿宋_GB2312" w:eastAsia="仿宋_GB2312"/>
          <w:b/>
          <w:sz w:val="32"/>
          <w:szCs w:val="30"/>
        </w:rPr>
      </w:pPr>
    </w:p>
    <w:p w14:paraId="47A3AA98">
      <w:pPr>
        <w:pStyle w:val="17"/>
        <w:numPr>
          <w:ilvl w:val="0"/>
          <w:numId w:val="0"/>
        </w:numPr>
        <w:bidi w:val="0"/>
        <w:ind w:left="420" w:leftChars="200"/>
        <w:jc w:val="center"/>
        <w:rPr>
          <w:rFonts w:hint="eastAsia"/>
          <w:lang w:eastAsia="zh-CN"/>
        </w:rPr>
      </w:pPr>
      <w:r>
        <w:rPr>
          <w:rFonts w:hint="eastAsia"/>
          <w:lang w:eastAsia="zh-CN"/>
        </w:rPr>
        <w:t>第一部分  景德镇市梨树园小学概况</w:t>
      </w:r>
    </w:p>
    <w:p w14:paraId="2FA1992D">
      <w:pPr>
        <w:widowControl/>
        <w:spacing w:line="580" w:lineRule="exact"/>
        <w:jc w:val="left"/>
        <w:rPr>
          <w:rFonts w:asciiTheme="minorEastAsia" w:hAnsiTheme="minorEastAsia"/>
          <w:b/>
          <w:sz w:val="36"/>
          <w:szCs w:val="36"/>
        </w:rPr>
      </w:pPr>
    </w:p>
    <w:p w14:paraId="1E4ACA00">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7DB27C4C">
      <w:pPr>
        <w:pStyle w:val="18"/>
        <w:bidi w:val="0"/>
        <w:rPr>
          <w:rFonts w:hint="eastAsia" w:ascii="仿宋_GB2312" w:hAnsi="仿宋_GB2312" w:eastAsia="仿宋_GB2312" w:cs="仿宋_GB2312"/>
        </w:rPr>
      </w:pPr>
      <w:r>
        <w:rPr>
          <w:rFonts w:hint="eastAsia" w:ascii="仿宋_GB2312" w:hAnsi="仿宋_GB2312" w:eastAsia="仿宋_GB2312" w:cs="仿宋_GB2312"/>
        </w:rPr>
        <w:t>景德镇市梨树园小学主要职责是：</w:t>
      </w:r>
    </w:p>
    <w:p w14:paraId="7FDCF639">
      <w:pPr>
        <w:pStyle w:val="18"/>
        <w:bidi w:val="0"/>
        <w:rPr>
          <w:rFonts w:hint="eastAsia" w:ascii="仿宋_GB2312" w:hAnsi="仿宋_GB2312" w:eastAsia="仿宋_GB2312" w:cs="仿宋_GB2312"/>
        </w:rPr>
      </w:pPr>
      <w:r>
        <w:rPr>
          <w:rFonts w:hint="eastAsia" w:ascii="仿宋_GB2312" w:hAnsi="仿宋_GB2312" w:eastAsia="仿宋_GB2312" w:cs="仿宋_GB2312"/>
        </w:rPr>
        <w:t>（1）宣传贯彻执行党和国家的教育方针、政策、法律法规等，坚持依法治教、依法治学，贯彻执行区教体局的行政规章制度。</w:t>
      </w:r>
    </w:p>
    <w:p w14:paraId="48BCDC89">
      <w:pPr>
        <w:pStyle w:val="18"/>
        <w:bidi w:val="0"/>
        <w:rPr>
          <w:rFonts w:hint="eastAsia" w:ascii="仿宋_GB2312" w:hAnsi="仿宋_GB2312" w:eastAsia="仿宋_GB2312" w:cs="仿宋_GB2312"/>
        </w:rPr>
      </w:pPr>
      <w:r>
        <w:rPr>
          <w:rFonts w:hint="eastAsia" w:ascii="仿宋_GB2312" w:hAnsi="仿宋_GB2312" w:eastAsia="仿宋_GB2312" w:cs="仿宋_GB2312"/>
        </w:rPr>
        <w:t>（2）配合区县人民政府制定符合党的教育方针和国家教育法律法规以及本校实际的教育发展规划和学校布局调整规划，并抓好组织实施和落实工作。</w:t>
      </w:r>
    </w:p>
    <w:p w14:paraId="27E1E9A9">
      <w:pPr>
        <w:pStyle w:val="18"/>
        <w:bidi w:val="0"/>
        <w:rPr>
          <w:rFonts w:hint="eastAsia" w:ascii="仿宋_GB2312" w:hAnsi="仿宋_GB2312" w:eastAsia="仿宋_GB2312" w:cs="仿宋_GB2312"/>
        </w:rPr>
      </w:pPr>
      <w:r>
        <w:rPr>
          <w:rFonts w:hint="eastAsia" w:ascii="仿宋_GB2312" w:hAnsi="仿宋_GB2312" w:eastAsia="仿宋_GB2312" w:cs="仿宋_GB2312"/>
        </w:rPr>
        <w:t>（3）巩固提高“两基”工作成果和整体水平，配合各级人民政府依法动员、组织适龄少年入学，严格控制辍学。</w:t>
      </w:r>
    </w:p>
    <w:p w14:paraId="5CCC8501">
      <w:pPr>
        <w:pStyle w:val="18"/>
        <w:bidi w:val="0"/>
        <w:rPr>
          <w:rFonts w:hint="eastAsia" w:ascii="仿宋_GB2312" w:hAnsi="仿宋_GB2312" w:eastAsia="仿宋_GB2312" w:cs="仿宋_GB2312"/>
        </w:rPr>
      </w:pPr>
      <w:r>
        <w:rPr>
          <w:rFonts w:hint="eastAsia" w:ascii="仿宋_GB2312" w:hAnsi="仿宋_GB2312" w:eastAsia="仿宋_GB2312" w:cs="仿宋_GB2312"/>
        </w:rPr>
        <w:t>（4）组织开展本校的教育教学科研和教育教学改革，科研兴教，科研兴校。负责对本校教育教学业务的具体管理，负责教育教学管理及教研教改工作，全力推进素质教育实施。</w:t>
      </w:r>
    </w:p>
    <w:p w14:paraId="48B1ACD7">
      <w:pPr>
        <w:pStyle w:val="18"/>
        <w:bidi w:val="0"/>
        <w:rPr>
          <w:rFonts w:hint="eastAsia" w:ascii="仿宋_GB2312" w:hAnsi="仿宋_GB2312" w:eastAsia="仿宋_GB2312" w:cs="仿宋_GB2312"/>
        </w:rPr>
      </w:pPr>
      <w:r>
        <w:rPr>
          <w:rFonts w:hint="eastAsia" w:ascii="仿宋_GB2312" w:hAnsi="仿宋_GB2312" w:eastAsia="仿宋_GB2312" w:cs="仿宋_GB2312"/>
        </w:rPr>
        <w:t>（5）按照干部和教师的职数、编制和管理权限，负责本校教师人事管理、继续教育、考核考评等工作。</w:t>
      </w:r>
    </w:p>
    <w:p w14:paraId="4DE396E5">
      <w:pPr>
        <w:pStyle w:val="18"/>
        <w:bidi w:val="0"/>
        <w:rPr>
          <w:rFonts w:hint="eastAsia" w:ascii="仿宋_GB2312" w:hAnsi="仿宋_GB2312" w:eastAsia="仿宋_GB2312" w:cs="仿宋_GB2312"/>
        </w:rPr>
      </w:pPr>
      <w:r>
        <w:rPr>
          <w:rFonts w:hint="eastAsia" w:ascii="仿宋_GB2312" w:hAnsi="仿宋_GB2312" w:eastAsia="仿宋_GB2312" w:cs="仿宋_GB2312"/>
        </w:rPr>
        <w:t>（6）负责本校财务和基建管理，筹措资金，改善办学条件等工作。</w:t>
      </w:r>
    </w:p>
    <w:p w14:paraId="641893C1">
      <w:pPr>
        <w:pStyle w:val="18"/>
        <w:bidi w:val="0"/>
        <w:rPr>
          <w:rFonts w:hint="eastAsia" w:ascii="仿宋_GB2312" w:hAnsi="仿宋_GB2312" w:eastAsia="仿宋_GB2312" w:cs="仿宋_GB2312"/>
        </w:rPr>
      </w:pPr>
      <w:r>
        <w:rPr>
          <w:rFonts w:hint="eastAsia" w:ascii="仿宋_GB2312" w:hAnsi="仿宋_GB2312" w:eastAsia="仿宋_GB2312" w:cs="仿宋_GB2312"/>
        </w:rPr>
        <w:t>（7）指导、管理、检查、评价本校的教育教学工作，提高办学质量和办学效益。按照教育课程计划，开齐课程，开足课时，认真实施中小学的教育教学管理，全面推进素质教育，全面提高教育教学质量。</w:t>
      </w:r>
    </w:p>
    <w:p w14:paraId="2736EC41">
      <w:pPr>
        <w:pStyle w:val="17"/>
        <w:numPr>
          <w:ilvl w:val="0"/>
          <w:numId w:val="0"/>
        </w:numPr>
        <w:bidi w:val="0"/>
        <w:ind w:left="420" w:leftChars="200" w:firstLine="320" w:firstLineChars="100"/>
        <w:rPr>
          <w:rFonts w:hint="eastAsia"/>
        </w:rPr>
      </w:pPr>
      <w:r>
        <w:rPr>
          <w:rFonts w:hint="eastAsia"/>
        </w:rPr>
        <w:t>二、机构设置及人员情况</w:t>
      </w:r>
    </w:p>
    <w:p w14:paraId="176FB594">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景德镇市梨树园小学内设处室</w:t>
      </w:r>
      <w:r>
        <w:rPr>
          <w:rFonts w:hint="eastAsia" w:cs="仿宋_GB2312"/>
          <w:lang w:val="en-US" w:eastAsia="zh-CN"/>
        </w:rPr>
        <w:t>5</w:t>
      </w:r>
      <w:r>
        <w:rPr>
          <w:rFonts w:hint="eastAsia" w:ascii="仿宋_GB2312" w:hAnsi="仿宋_GB2312" w:eastAsia="仿宋_GB2312" w:cs="仿宋_GB2312"/>
          <w:lang w:eastAsia="zh-CN"/>
        </w:rPr>
        <w:t>个，包括：工会、教导处、政教处、总务处、党政办公室。</w:t>
      </w:r>
    </w:p>
    <w:p w14:paraId="5E4B46B8">
      <w:pPr>
        <w:widowControl/>
        <w:spacing w:line="580" w:lineRule="exact"/>
        <w:jc w:val="center"/>
        <w:rPr>
          <w:rFonts w:ascii="仿宋_GB2312" w:eastAsia="仿宋_GB2312"/>
          <w:b/>
          <w:szCs w:val="30"/>
        </w:rPr>
      </w:pPr>
    </w:p>
    <w:p w14:paraId="3D649DD2">
      <w:pPr>
        <w:pStyle w:val="17"/>
        <w:numPr>
          <w:ilvl w:val="0"/>
          <w:numId w:val="0"/>
        </w:numPr>
        <w:bidi w:val="0"/>
        <w:ind w:left="420" w:leftChars="200"/>
        <w:jc w:val="center"/>
        <w:rPr>
          <w:rFonts w:hint="eastAsia"/>
          <w:lang w:eastAsia="zh-CN"/>
        </w:rPr>
      </w:pPr>
      <w:r>
        <w:rPr>
          <w:rFonts w:hint="eastAsia"/>
          <w:lang w:eastAsia="zh-CN"/>
        </w:rPr>
        <w:t>第二部分  景德镇市梨树园小学2026年</w:t>
      </w:r>
      <w:r>
        <w:rPr>
          <w:rFonts w:hint="eastAsia"/>
          <w:lang w:val="en-US" w:eastAsia="zh-CN"/>
        </w:rPr>
        <w:t>单位</w:t>
      </w:r>
      <w:r>
        <w:rPr>
          <w:rFonts w:hint="eastAsia"/>
          <w:lang w:eastAsia="zh-CN"/>
        </w:rPr>
        <w:t>预算表</w:t>
      </w:r>
    </w:p>
    <w:p w14:paraId="6289954A">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2E3E9C8">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8279A6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5E6D21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FEADA7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201014景德镇市梨树园小学</w:t>
            </w:r>
          </w:p>
        </w:tc>
        <w:tc>
          <w:tcPr>
            <w:tcW w:w="1655" w:type="pct"/>
            <w:noWrap/>
            <w:vAlign w:val="bottom"/>
          </w:tcPr>
          <w:p w14:paraId="3B76E31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66B1A96">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F05157F">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6839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F34DD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860BB22">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857D1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FF0B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2C117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F9BD6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DE77E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9128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E2926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1,275.04</w:t>
            </w:r>
          </w:p>
        </w:tc>
        <w:tc>
          <w:tcPr>
            <w:tcW w:w="1655" w:type="pct"/>
            <w:tcBorders>
              <w:top w:val="nil"/>
              <w:left w:val="nil"/>
              <w:bottom w:val="single" w:color="000000" w:sz="4" w:space="0"/>
              <w:right w:val="single" w:color="000000" w:sz="4" w:space="0"/>
            </w:tcBorders>
            <w:noWrap/>
            <w:vAlign w:val="center"/>
          </w:tcPr>
          <w:p w14:paraId="791555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58086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1,559.04</w:t>
            </w:r>
          </w:p>
        </w:tc>
      </w:tr>
      <w:tr w14:paraId="3909C2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F356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847F6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1,275.04</w:t>
            </w:r>
          </w:p>
        </w:tc>
        <w:tc>
          <w:tcPr>
            <w:tcW w:w="1655" w:type="pct"/>
            <w:tcBorders>
              <w:top w:val="nil"/>
              <w:left w:val="nil"/>
              <w:bottom w:val="single" w:color="000000" w:sz="4" w:space="0"/>
              <w:right w:val="single" w:color="000000" w:sz="4" w:space="0"/>
            </w:tcBorders>
            <w:noWrap/>
            <w:vAlign w:val="center"/>
          </w:tcPr>
          <w:p w14:paraId="59318E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64AE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3803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9A33A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3F70A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D7F9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7063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D4E5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ED1F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76584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585B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C60F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0C04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DFC3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08104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EF4E4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44B1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431D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D96D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559F1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C316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BD5D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7CEE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BEDE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C2CBB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6477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2DB5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F3AE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9EBD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98528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144A7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C509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96E1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5549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E55D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F215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3A91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8151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1F0F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42E5E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284.00</w:t>
            </w:r>
          </w:p>
        </w:tc>
        <w:tc>
          <w:tcPr>
            <w:tcW w:w="1655" w:type="pct"/>
            <w:tcBorders>
              <w:top w:val="nil"/>
              <w:left w:val="nil"/>
              <w:bottom w:val="single" w:color="000000" w:sz="4" w:space="0"/>
              <w:right w:val="single" w:color="000000" w:sz="4" w:space="0"/>
            </w:tcBorders>
            <w:noWrap/>
            <w:vAlign w:val="center"/>
          </w:tcPr>
          <w:p w14:paraId="285AF0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1B77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E862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FEAD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2790D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EB76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DC9F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81E6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C83D8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2E36E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CEB3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9385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1682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3D61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9954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94A7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2C63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6D1B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4C29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D37E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160A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F56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6698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6BE1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099F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E8CD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2359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1784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B011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C9C9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FE90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9529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370B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9DDC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785A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24C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CBB0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927F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1DD6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E881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5B1E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0CD4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8EA2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D6ED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4B43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9E30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563F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4089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2B57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D73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4D4B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7406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EB75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67A7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1594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3DE6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FEB7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579B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76E1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5A59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1176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F0BD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E628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3F9A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D118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F06B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7024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5779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9328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D53E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D948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C2F1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60B2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EAD8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ED4C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0D01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9E9E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4150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9C42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C2C2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CFA3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DE83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95F3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3C98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FD0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B712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103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DCD2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384B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D7FE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C833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9A20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DAB9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C876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1A05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8935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1D6F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EA27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4A083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F1DF3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1,559.04</w:t>
            </w:r>
          </w:p>
        </w:tc>
        <w:tc>
          <w:tcPr>
            <w:tcW w:w="1655" w:type="pct"/>
            <w:tcBorders>
              <w:top w:val="nil"/>
              <w:left w:val="nil"/>
              <w:bottom w:val="single" w:color="auto" w:sz="4" w:space="0"/>
              <w:right w:val="single" w:color="000000" w:sz="4" w:space="0"/>
            </w:tcBorders>
            <w:noWrap/>
            <w:vAlign w:val="center"/>
          </w:tcPr>
          <w:p w14:paraId="0B4C09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4C6D8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1,559.04</w:t>
            </w:r>
          </w:p>
        </w:tc>
      </w:tr>
      <w:tr w14:paraId="1E7A8FA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35CB8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E4063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6F11F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16108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74B5E3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6279B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C2385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560EA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A1F67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BCE90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8C034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DB7D0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1,559.04</w:t>
            </w:r>
          </w:p>
        </w:tc>
        <w:tc>
          <w:tcPr>
            <w:tcW w:w="1655" w:type="pct"/>
            <w:tcBorders>
              <w:top w:val="single" w:color="auto" w:sz="4" w:space="0"/>
              <w:left w:val="single" w:color="auto" w:sz="4" w:space="0"/>
              <w:bottom w:val="single" w:color="auto" w:sz="4" w:space="0"/>
              <w:right w:val="single" w:color="auto" w:sz="4" w:space="0"/>
            </w:tcBorders>
            <w:noWrap/>
            <w:vAlign w:val="center"/>
          </w:tcPr>
          <w:p w14:paraId="1175E7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2C53E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1,559.04</w:t>
            </w:r>
          </w:p>
        </w:tc>
      </w:tr>
    </w:tbl>
    <w:p w14:paraId="4693629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5F5BD240">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6F3B203">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49F0D53E">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9EBAA6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填报单位:201014景德镇市梨树园小学</w:t>
            </w:r>
          </w:p>
        </w:tc>
        <w:tc>
          <w:tcPr>
            <w:tcW w:w="366" w:type="pct"/>
            <w:tcBorders>
              <w:top w:val="nil"/>
              <w:left w:val="nil"/>
              <w:bottom w:val="single" w:color="auto" w:sz="4" w:space="0"/>
              <w:right w:val="nil"/>
            </w:tcBorders>
            <w:shd w:val="clear" w:color="auto" w:fill="auto"/>
            <w:noWrap/>
            <w:vAlign w:val="bottom"/>
          </w:tcPr>
          <w:p w14:paraId="3BD69B7C">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60800A0">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63D6CE8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70D975B">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4EF6A1F">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5BD04087">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E4E8B5D">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3AB358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3C73C7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FB2F078">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4BBBDBC">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A70E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514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687FC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71328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E79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F5C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F360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2D01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214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B160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282770C">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6064E01">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4D1B1C8">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AEB9999">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4B3B3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F1B41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37D2B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948D5B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5F1AA97">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114871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E295B34">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028D066">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E725C8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600AD68">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6EA1C274">
            <w:pPr>
              <w:widowControl/>
              <w:jc w:val="left"/>
              <w:rPr>
                <w:rFonts w:ascii="宋体" w:hAnsi="宋体" w:eastAsia="宋体" w:cs="Arial"/>
                <w:color w:val="000000"/>
                <w:kern w:val="0"/>
                <w:sz w:val="13"/>
                <w:szCs w:val="13"/>
              </w:rPr>
            </w:pPr>
          </w:p>
        </w:tc>
      </w:tr>
      <w:tr w14:paraId="3D6F50A7">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6592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F93B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A2B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31D7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6B16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242F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63B2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2809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1659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AD26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88E0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01A6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7149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EFB4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4192D70">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E4D45">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景德镇市梨树园小学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C174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1,559.04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85F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9EB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1,275.04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8DC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1,275.04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169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4E8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B83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388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433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972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7EE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2CD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284.00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618ED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935EC8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F6A7820">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6A7560E">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7516B5D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F42BB8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201014景德镇市梨树园小学</w:t>
            </w:r>
          </w:p>
        </w:tc>
        <w:tc>
          <w:tcPr>
            <w:tcW w:w="914" w:type="pct"/>
            <w:tcBorders>
              <w:top w:val="nil"/>
              <w:left w:val="nil"/>
              <w:bottom w:val="nil"/>
              <w:right w:val="nil"/>
            </w:tcBorders>
            <w:shd w:val="clear" w:color="auto" w:fill="auto"/>
            <w:noWrap/>
            <w:vAlign w:val="bottom"/>
          </w:tcPr>
          <w:p w14:paraId="5BACA4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6CBA4B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787BC5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D278802">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0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33F6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523ED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9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00A2BA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8F4D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60FF6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67FF513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EBEEE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9174C2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6A6B84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4853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9D4B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87B4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1D01D9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829E8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DD204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EE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643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0E1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1,559.04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2CB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1,559.04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71B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1DFC4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4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9B0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B25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1,559.04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BBED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1,559.04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2F0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A0BB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1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1BD6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DCF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1,559.04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3367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1,559.04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43F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45B17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BD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6D5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444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1,559.04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1E4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1,559.04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778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66B13B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9DB1150">
        <w:tblPrEx>
          <w:tblCellMar>
            <w:top w:w="0" w:type="dxa"/>
            <w:left w:w="108" w:type="dxa"/>
            <w:bottom w:w="0" w:type="dxa"/>
            <w:right w:w="108" w:type="dxa"/>
          </w:tblCellMar>
        </w:tblPrEx>
        <w:trPr>
          <w:trHeight w:val="585" w:hRule="atLeast"/>
          <w:tblHeader/>
        </w:trPr>
        <w:tc>
          <w:tcPr>
            <w:tcW w:w="5000" w:type="pct"/>
            <w:gridSpan w:val="7"/>
            <w:noWrap/>
            <w:vAlign w:val="center"/>
          </w:tcPr>
          <w:p w14:paraId="15B3125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4C73DE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62137DB">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填报单位:201014景德镇市梨树园小学</w:t>
            </w:r>
          </w:p>
        </w:tc>
        <w:tc>
          <w:tcPr>
            <w:tcW w:w="577" w:type="pct"/>
            <w:noWrap/>
            <w:vAlign w:val="bottom"/>
          </w:tcPr>
          <w:p w14:paraId="73AE14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BE8279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3032AF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91337D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28623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B0DFB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4DED34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36CAB2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C17BD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99AFF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E3190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6A347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A5A95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581AF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12A9E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DA36F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8756C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1,275.04</w:t>
            </w:r>
          </w:p>
        </w:tc>
        <w:tc>
          <w:tcPr>
            <w:tcW w:w="948" w:type="pct"/>
            <w:tcBorders>
              <w:top w:val="nil"/>
              <w:left w:val="nil"/>
              <w:bottom w:val="single" w:color="000000" w:sz="4" w:space="0"/>
              <w:right w:val="single" w:color="000000" w:sz="4" w:space="0"/>
            </w:tcBorders>
            <w:noWrap/>
            <w:vAlign w:val="center"/>
          </w:tcPr>
          <w:p w14:paraId="19C47F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4E9EC9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1,275.04</w:t>
            </w:r>
          </w:p>
        </w:tc>
        <w:tc>
          <w:tcPr>
            <w:tcW w:w="612" w:type="pct"/>
            <w:tcBorders>
              <w:top w:val="nil"/>
              <w:left w:val="nil"/>
              <w:bottom w:val="single" w:color="000000" w:sz="4" w:space="0"/>
              <w:right w:val="single" w:color="000000" w:sz="4" w:space="0"/>
            </w:tcBorders>
            <w:noWrap/>
            <w:vAlign w:val="center"/>
          </w:tcPr>
          <w:p w14:paraId="04145D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1,275.04</w:t>
            </w:r>
          </w:p>
        </w:tc>
        <w:tc>
          <w:tcPr>
            <w:tcW w:w="602" w:type="pct"/>
            <w:tcBorders>
              <w:top w:val="nil"/>
              <w:left w:val="nil"/>
              <w:bottom w:val="single" w:color="000000" w:sz="4" w:space="0"/>
              <w:right w:val="single" w:color="000000" w:sz="4" w:space="0"/>
            </w:tcBorders>
            <w:noWrap/>
            <w:vAlign w:val="center"/>
          </w:tcPr>
          <w:p w14:paraId="7BC6D2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7F2FC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298E0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7A2F7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0FCCB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1,275.04</w:t>
            </w:r>
          </w:p>
        </w:tc>
        <w:tc>
          <w:tcPr>
            <w:tcW w:w="948" w:type="pct"/>
            <w:tcBorders>
              <w:top w:val="nil"/>
              <w:left w:val="single" w:color="000000" w:sz="4" w:space="0"/>
              <w:bottom w:val="single" w:color="000000" w:sz="4" w:space="0"/>
              <w:right w:val="single" w:color="000000" w:sz="4" w:space="0"/>
            </w:tcBorders>
            <w:noWrap/>
            <w:vAlign w:val="center"/>
          </w:tcPr>
          <w:p w14:paraId="0E130F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6727B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F00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71F8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323E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A742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5D242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BF1AA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0AB0A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3E0D9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1606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BD5F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3567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AA7E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8D76E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3EF9E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1F1E8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D8EF4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CF8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B184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F6B6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FC7B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4DAB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3588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CC59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3DE3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E40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4C00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F91B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6F27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B26D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600D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F0CE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FC8D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8E56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422D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E01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C573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8232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2086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C5AE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1D9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C069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0EE6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4898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C891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65C3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CC3E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4477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A3B7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B98A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F61F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055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A2C0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9F6E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846E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01E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FFBF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5510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B810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4AE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984B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2C40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8D03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50A9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0639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2BD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32B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002D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C6C4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4431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852F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7EE0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2B16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AB13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5F4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74D6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D08D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80C6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170D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9527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157E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7A15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A2A9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CBB1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5E23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AF61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A3C3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D2AC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D44F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5DAF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8BC8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B0D4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DECE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2AAD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BDDD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6D0A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A91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E275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530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9079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DC78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58A2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E61F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52F1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83A0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848C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09F1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5E04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867A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E500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0563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08B7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4CC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4CCC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B17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32D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1A72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2184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53FD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083A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F55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BB4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766E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9944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0851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0169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2D08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09C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AE32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0411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C845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128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D562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C9AE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38E7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F14B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7A7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B13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28EE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C06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A85C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4D92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CA04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68E5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93C6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8E05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C0BF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F17B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91BE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677D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4275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1D8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F390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543C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868D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5E84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931D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331E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061C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2075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85BE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B122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B446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8217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368C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06A1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057C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AE5C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506A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DE96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BB88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BA8C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87D8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ABD8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9630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A408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11D7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2AC3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CD2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6F8E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699DB2">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E2948D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7B6C1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0BDBF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3851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C4DF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54A5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BF95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8469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C4C3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2CE6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B427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E0A86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ACC1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060D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7AF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4170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9889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F677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59DD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7EC2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9CA8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905C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6DF1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129D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B0C9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14EDE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5215F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15579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E9C8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2747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33AB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299E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FBB1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D7DF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04FD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1C781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F0A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B86C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23AD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8897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1F271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EA300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75FA88E">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0EF2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14B0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41B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23D39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F8C5D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0257E65">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D3B1F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A2DD8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416E6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EE31B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76BE7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342BDBA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7DE9FF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918032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7E31D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3136D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173D4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2BF9F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07AA6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A0C664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2912ED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68AAB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4FE63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1,275.04</w:t>
            </w:r>
          </w:p>
        </w:tc>
        <w:tc>
          <w:tcPr>
            <w:tcW w:w="948" w:type="pct"/>
            <w:tcBorders>
              <w:top w:val="single" w:color="auto" w:sz="4" w:space="0"/>
              <w:left w:val="single" w:color="auto" w:sz="4" w:space="0"/>
              <w:bottom w:val="single" w:color="auto" w:sz="4" w:space="0"/>
              <w:right w:val="single" w:color="auto" w:sz="4" w:space="0"/>
            </w:tcBorders>
            <w:noWrap/>
            <w:vAlign w:val="center"/>
          </w:tcPr>
          <w:p w14:paraId="0F7015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DF6C0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1,275.04</w:t>
            </w:r>
          </w:p>
        </w:tc>
        <w:tc>
          <w:tcPr>
            <w:tcW w:w="612" w:type="pct"/>
            <w:tcBorders>
              <w:top w:val="single" w:color="auto" w:sz="4" w:space="0"/>
              <w:left w:val="single" w:color="auto" w:sz="4" w:space="0"/>
              <w:bottom w:val="single" w:color="auto" w:sz="4" w:space="0"/>
              <w:right w:val="single" w:color="auto" w:sz="4" w:space="0"/>
            </w:tcBorders>
            <w:noWrap/>
            <w:vAlign w:val="center"/>
          </w:tcPr>
          <w:p w14:paraId="741652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1,275.04</w:t>
            </w:r>
          </w:p>
        </w:tc>
        <w:tc>
          <w:tcPr>
            <w:tcW w:w="602" w:type="pct"/>
            <w:tcBorders>
              <w:top w:val="single" w:color="auto" w:sz="4" w:space="0"/>
              <w:left w:val="single" w:color="auto" w:sz="4" w:space="0"/>
              <w:bottom w:val="single" w:color="auto" w:sz="4" w:space="0"/>
              <w:right w:val="single" w:color="auto" w:sz="4" w:space="0"/>
            </w:tcBorders>
            <w:noWrap/>
            <w:vAlign w:val="center"/>
          </w:tcPr>
          <w:p w14:paraId="646CC5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33275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AD720D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1C9A67A">
        <w:tblPrEx>
          <w:tblCellMar>
            <w:top w:w="0" w:type="dxa"/>
            <w:left w:w="108" w:type="dxa"/>
            <w:bottom w:w="0" w:type="dxa"/>
            <w:right w:w="108" w:type="dxa"/>
          </w:tblCellMar>
        </w:tblPrEx>
        <w:trPr>
          <w:trHeight w:val="585" w:hRule="atLeast"/>
          <w:tblHeader/>
        </w:trPr>
        <w:tc>
          <w:tcPr>
            <w:tcW w:w="5000" w:type="pct"/>
            <w:gridSpan w:val="5"/>
            <w:noWrap/>
            <w:vAlign w:val="center"/>
          </w:tcPr>
          <w:p w14:paraId="3CE474F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165D08F">
        <w:tblPrEx>
          <w:tblCellMar>
            <w:top w:w="0" w:type="dxa"/>
            <w:left w:w="108" w:type="dxa"/>
            <w:bottom w:w="0" w:type="dxa"/>
            <w:right w:w="108" w:type="dxa"/>
          </w:tblCellMar>
        </w:tblPrEx>
        <w:trPr>
          <w:trHeight w:val="420" w:hRule="atLeast"/>
          <w:tblHeader/>
        </w:trPr>
        <w:tc>
          <w:tcPr>
            <w:tcW w:w="2433" w:type="pct"/>
            <w:gridSpan w:val="2"/>
            <w:noWrap/>
            <w:vAlign w:val="center"/>
          </w:tcPr>
          <w:p w14:paraId="579539E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填报单位:201014景德镇市梨树园小学</w:t>
            </w:r>
          </w:p>
        </w:tc>
        <w:tc>
          <w:tcPr>
            <w:tcW w:w="1056" w:type="pct"/>
            <w:noWrap/>
            <w:vAlign w:val="bottom"/>
          </w:tcPr>
          <w:p w14:paraId="11EA01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B79197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F8D0F6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963E407">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C8C2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BEBA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839594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F5DD3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4B6D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C983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98C7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94CB8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DEB5D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877C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AD05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74E9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C7DF09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B0475C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73726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2DB86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177D3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7A5C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1,275.04</w:t>
            </w:r>
          </w:p>
        </w:tc>
        <w:tc>
          <w:tcPr>
            <w:tcW w:w="684" w:type="pct"/>
            <w:tcBorders>
              <w:top w:val="single" w:color="000000" w:sz="4" w:space="0"/>
              <w:left w:val="nil"/>
              <w:bottom w:val="single" w:color="000000" w:sz="4" w:space="0"/>
              <w:right w:val="single" w:color="000000" w:sz="4" w:space="0"/>
            </w:tcBorders>
            <w:noWrap/>
            <w:vAlign w:val="center"/>
          </w:tcPr>
          <w:p w14:paraId="70FA5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1,275.04</w:t>
            </w:r>
          </w:p>
        </w:tc>
        <w:tc>
          <w:tcPr>
            <w:tcW w:w="825" w:type="pct"/>
            <w:tcBorders>
              <w:top w:val="single" w:color="000000" w:sz="4" w:space="0"/>
              <w:left w:val="nil"/>
              <w:bottom w:val="single" w:color="000000" w:sz="4" w:space="0"/>
              <w:right w:val="single" w:color="000000" w:sz="4" w:space="0"/>
            </w:tcBorders>
            <w:noWrap/>
            <w:vAlign w:val="center"/>
          </w:tcPr>
          <w:p w14:paraId="34395F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E314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5E1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C947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5F600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1,275.04</w:t>
            </w:r>
          </w:p>
        </w:tc>
        <w:tc>
          <w:tcPr>
            <w:tcW w:w="684" w:type="pct"/>
            <w:tcBorders>
              <w:top w:val="single" w:color="000000" w:sz="4" w:space="0"/>
              <w:left w:val="nil"/>
              <w:bottom w:val="single" w:color="000000" w:sz="4" w:space="0"/>
              <w:right w:val="single" w:color="000000" w:sz="4" w:space="0"/>
            </w:tcBorders>
            <w:noWrap/>
            <w:vAlign w:val="center"/>
          </w:tcPr>
          <w:p w14:paraId="1AA0B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1,275.04</w:t>
            </w:r>
          </w:p>
        </w:tc>
        <w:tc>
          <w:tcPr>
            <w:tcW w:w="825" w:type="pct"/>
            <w:tcBorders>
              <w:top w:val="single" w:color="000000" w:sz="4" w:space="0"/>
              <w:left w:val="nil"/>
              <w:bottom w:val="single" w:color="000000" w:sz="4" w:space="0"/>
              <w:right w:val="single" w:color="000000" w:sz="4" w:space="0"/>
            </w:tcBorders>
            <w:noWrap/>
            <w:vAlign w:val="center"/>
          </w:tcPr>
          <w:p w14:paraId="100E1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75AD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2F03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656CD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29C7D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1,275.04</w:t>
            </w:r>
          </w:p>
        </w:tc>
        <w:tc>
          <w:tcPr>
            <w:tcW w:w="684" w:type="pct"/>
            <w:tcBorders>
              <w:top w:val="single" w:color="000000" w:sz="4" w:space="0"/>
              <w:left w:val="nil"/>
              <w:bottom w:val="single" w:color="000000" w:sz="4" w:space="0"/>
              <w:right w:val="single" w:color="000000" w:sz="4" w:space="0"/>
            </w:tcBorders>
            <w:noWrap/>
            <w:vAlign w:val="center"/>
          </w:tcPr>
          <w:p w14:paraId="11F3A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1,275.04</w:t>
            </w:r>
          </w:p>
        </w:tc>
        <w:tc>
          <w:tcPr>
            <w:tcW w:w="825" w:type="pct"/>
            <w:tcBorders>
              <w:top w:val="single" w:color="000000" w:sz="4" w:space="0"/>
              <w:left w:val="nil"/>
              <w:bottom w:val="single" w:color="000000" w:sz="4" w:space="0"/>
              <w:right w:val="single" w:color="000000" w:sz="4" w:space="0"/>
            </w:tcBorders>
            <w:noWrap/>
            <w:vAlign w:val="center"/>
          </w:tcPr>
          <w:p w14:paraId="32D4D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9CCBF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3E3E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1C2313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3D7AE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1,275.04</w:t>
            </w:r>
          </w:p>
        </w:tc>
        <w:tc>
          <w:tcPr>
            <w:tcW w:w="684" w:type="pct"/>
            <w:tcBorders>
              <w:top w:val="single" w:color="000000" w:sz="4" w:space="0"/>
              <w:left w:val="nil"/>
              <w:bottom w:val="single" w:color="000000" w:sz="4" w:space="0"/>
              <w:right w:val="single" w:color="000000" w:sz="4" w:space="0"/>
            </w:tcBorders>
            <w:noWrap/>
            <w:vAlign w:val="center"/>
          </w:tcPr>
          <w:p w14:paraId="6394F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1,275.04</w:t>
            </w:r>
          </w:p>
        </w:tc>
        <w:tc>
          <w:tcPr>
            <w:tcW w:w="825" w:type="pct"/>
            <w:tcBorders>
              <w:top w:val="single" w:color="000000" w:sz="4" w:space="0"/>
              <w:left w:val="nil"/>
              <w:bottom w:val="single" w:color="000000" w:sz="4" w:space="0"/>
              <w:right w:val="single" w:color="000000" w:sz="4" w:space="0"/>
            </w:tcBorders>
            <w:noWrap/>
            <w:vAlign w:val="center"/>
          </w:tcPr>
          <w:p w14:paraId="5E4F45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D382A6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413F68D">
        <w:tblPrEx>
          <w:tblCellMar>
            <w:top w:w="0" w:type="dxa"/>
            <w:left w:w="108" w:type="dxa"/>
            <w:bottom w:w="0" w:type="dxa"/>
            <w:right w:w="108" w:type="dxa"/>
          </w:tblCellMar>
        </w:tblPrEx>
        <w:trPr>
          <w:trHeight w:val="585" w:hRule="atLeast"/>
        </w:trPr>
        <w:tc>
          <w:tcPr>
            <w:tcW w:w="5000" w:type="pct"/>
            <w:gridSpan w:val="5"/>
            <w:noWrap/>
            <w:vAlign w:val="center"/>
          </w:tcPr>
          <w:p w14:paraId="1E2A1800">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D30F7BF">
        <w:tblPrEx>
          <w:tblCellMar>
            <w:top w:w="0" w:type="dxa"/>
            <w:left w:w="108" w:type="dxa"/>
            <w:bottom w:w="0" w:type="dxa"/>
            <w:right w:w="108" w:type="dxa"/>
          </w:tblCellMar>
        </w:tblPrEx>
        <w:trPr>
          <w:trHeight w:val="420" w:hRule="atLeast"/>
        </w:trPr>
        <w:tc>
          <w:tcPr>
            <w:tcW w:w="2398" w:type="pct"/>
            <w:gridSpan w:val="2"/>
            <w:noWrap/>
            <w:vAlign w:val="center"/>
          </w:tcPr>
          <w:p w14:paraId="5B8DFA0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填报单位:201014景德镇市梨树园小学</w:t>
            </w:r>
          </w:p>
        </w:tc>
        <w:tc>
          <w:tcPr>
            <w:tcW w:w="891" w:type="pct"/>
            <w:noWrap/>
            <w:vAlign w:val="bottom"/>
          </w:tcPr>
          <w:p w14:paraId="271C2D9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D3C614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F1D5A7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59E63C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C5841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A8024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34FF0E2">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72A2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E1A0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949A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93ED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0D9F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AB008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EAB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96A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834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0637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A94F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72D4E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1052D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E81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CF77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1,275.04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9658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1,262.66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8C28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12.38</w:t>
            </w:r>
          </w:p>
        </w:tc>
      </w:tr>
      <w:tr w14:paraId="725E95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756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F03D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891A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1,259.96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853D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1,259.96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31C5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5C50C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12A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931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7FED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18B6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ABDC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F36B2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8DDE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92D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E88A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CD6C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8C88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2668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827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5BC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FF7C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405.85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5E2C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405.85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5254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7A5B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F72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17D4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A003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148.47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CE40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148.47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D8CF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CD9D6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E63A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712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DE35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4C22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C6B7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FA58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81FA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EAC5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9C02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576B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3DD6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142C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8260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7C9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6C44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C6DB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3D25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D0411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D24A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648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E5E3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59FB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F358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69B4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452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4491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1C40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3EE4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DC21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12.38</w:t>
            </w:r>
          </w:p>
        </w:tc>
      </w:tr>
      <w:tr w14:paraId="618ABF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AA1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FF7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F014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662A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7D77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9.28</w:t>
            </w:r>
          </w:p>
        </w:tc>
      </w:tr>
      <w:tr w14:paraId="10B317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AF48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D10E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59D5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99CA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0266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51CA89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00A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27C8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37EC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89EC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99D9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46907A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195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8F89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39E4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CAB6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B6D0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3E5700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48D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84C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A26B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FE2D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900F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01CCE20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5AC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EE4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ADF6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AA5E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F842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5C845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891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E9E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B13F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974B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8480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3EF48AD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6A63A67">
        <w:tblPrEx>
          <w:tblCellMar>
            <w:top w:w="0" w:type="dxa"/>
            <w:left w:w="108" w:type="dxa"/>
            <w:bottom w:w="0" w:type="dxa"/>
            <w:right w:w="108" w:type="dxa"/>
          </w:tblCellMar>
        </w:tblPrEx>
        <w:trPr>
          <w:trHeight w:val="450" w:hRule="atLeast"/>
          <w:tblHeader/>
        </w:trPr>
        <w:tc>
          <w:tcPr>
            <w:tcW w:w="636" w:type="pct"/>
            <w:noWrap/>
            <w:vAlign w:val="bottom"/>
          </w:tcPr>
          <w:p w14:paraId="0952490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E964885">
            <w:pPr>
              <w:widowControl/>
              <w:jc w:val="left"/>
              <w:rPr>
                <w:rFonts w:ascii="Times New Roman" w:hAnsi="Times New Roman" w:eastAsia="宋体"/>
                <w:kern w:val="0"/>
                <w:sz w:val="20"/>
                <w:szCs w:val="20"/>
              </w:rPr>
            </w:pPr>
          </w:p>
        </w:tc>
        <w:tc>
          <w:tcPr>
            <w:tcW w:w="684" w:type="pct"/>
            <w:noWrap/>
            <w:vAlign w:val="bottom"/>
          </w:tcPr>
          <w:p w14:paraId="6D0AAAC0">
            <w:pPr>
              <w:widowControl/>
              <w:jc w:val="left"/>
              <w:rPr>
                <w:rFonts w:ascii="Times New Roman" w:hAnsi="Times New Roman" w:eastAsia="宋体"/>
                <w:kern w:val="0"/>
                <w:sz w:val="20"/>
                <w:szCs w:val="20"/>
              </w:rPr>
            </w:pPr>
          </w:p>
        </w:tc>
        <w:tc>
          <w:tcPr>
            <w:tcW w:w="538" w:type="pct"/>
            <w:noWrap/>
            <w:vAlign w:val="bottom"/>
          </w:tcPr>
          <w:p w14:paraId="07C77B07">
            <w:pPr>
              <w:widowControl/>
              <w:jc w:val="left"/>
              <w:rPr>
                <w:rFonts w:ascii="Times New Roman" w:hAnsi="Times New Roman" w:eastAsia="宋体"/>
                <w:kern w:val="0"/>
                <w:sz w:val="20"/>
                <w:szCs w:val="20"/>
              </w:rPr>
            </w:pPr>
          </w:p>
        </w:tc>
        <w:tc>
          <w:tcPr>
            <w:tcW w:w="2836" w:type="pct"/>
            <w:gridSpan w:val="5"/>
            <w:noWrap/>
            <w:vAlign w:val="center"/>
          </w:tcPr>
          <w:p w14:paraId="3C70DC6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F97217E">
        <w:tblPrEx>
          <w:tblCellMar>
            <w:top w:w="0" w:type="dxa"/>
            <w:left w:w="108" w:type="dxa"/>
            <w:bottom w:w="0" w:type="dxa"/>
            <w:right w:w="108" w:type="dxa"/>
          </w:tblCellMar>
        </w:tblPrEx>
        <w:trPr>
          <w:trHeight w:val="485" w:hRule="atLeast"/>
          <w:tblHeader/>
        </w:trPr>
        <w:tc>
          <w:tcPr>
            <w:tcW w:w="5000" w:type="pct"/>
            <w:gridSpan w:val="9"/>
            <w:noWrap/>
            <w:vAlign w:val="center"/>
          </w:tcPr>
          <w:p w14:paraId="5E149A6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9497A3F">
        <w:tblPrEx>
          <w:tblCellMar>
            <w:top w:w="0" w:type="dxa"/>
            <w:left w:w="108" w:type="dxa"/>
            <w:bottom w:w="0" w:type="dxa"/>
            <w:right w:w="108" w:type="dxa"/>
          </w:tblCellMar>
        </w:tblPrEx>
        <w:trPr>
          <w:trHeight w:val="340" w:hRule="atLeast"/>
          <w:tblHeader/>
        </w:trPr>
        <w:tc>
          <w:tcPr>
            <w:tcW w:w="2163" w:type="pct"/>
            <w:gridSpan w:val="4"/>
            <w:noWrap/>
            <w:vAlign w:val="center"/>
          </w:tcPr>
          <w:p w14:paraId="2485D48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填报单位:201014景德镇市梨树园小学</w:t>
            </w:r>
          </w:p>
        </w:tc>
        <w:tc>
          <w:tcPr>
            <w:tcW w:w="742" w:type="pct"/>
            <w:noWrap/>
            <w:vAlign w:val="bottom"/>
          </w:tcPr>
          <w:p w14:paraId="74348D0F">
            <w:pPr>
              <w:widowControl/>
              <w:jc w:val="left"/>
              <w:rPr>
                <w:rFonts w:ascii="Times New Roman" w:hAnsi="Times New Roman" w:eastAsia="宋体"/>
                <w:kern w:val="0"/>
                <w:sz w:val="20"/>
                <w:szCs w:val="20"/>
              </w:rPr>
            </w:pPr>
          </w:p>
        </w:tc>
        <w:tc>
          <w:tcPr>
            <w:tcW w:w="474" w:type="pct"/>
            <w:noWrap/>
            <w:vAlign w:val="bottom"/>
          </w:tcPr>
          <w:p w14:paraId="4CB5F371">
            <w:pPr>
              <w:widowControl/>
              <w:jc w:val="left"/>
              <w:rPr>
                <w:rFonts w:ascii="Times New Roman" w:hAnsi="Times New Roman" w:eastAsia="宋体"/>
                <w:kern w:val="0"/>
                <w:sz w:val="20"/>
                <w:szCs w:val="20"/>
              </w:rPr>
            </w:pPr>
          </w:p>
        </w:tc>
        <w:tc>
          <w:tcPr>
            <w:tcW w:w="596" w:type="pct"/>
            <w:noWrap/>
            <w:vAlign w:val="bottom"/>
          </w:tcPr>
          <w:p w14:paraId="735D1B31">
            <w:pPr>
              <w:widowControl/>
              <w:jc w:val="left"/>
              <w:rPr>
                <w:rFonts w:ascii="Times New Roman" w:hAnsi="Times New Roman" w:eastAsia="宋体"/>
                <w:kern w:val="0"/>
                <w:sz w:val="20"/>
                <w:szCs w:val="20"/>
              </w:rPr>
            </w:pPr>
          </w:p>
        </w:tc>
        <w:tc>
          <w:tcPr>
            <w:tcW w:w="1023" w:type="pct"/>
            <w:gridSpan w:val="2"/>
            <w:noWrap/>
            <w:vAlign w:val="bottom"/>
          </w:tcPr>
          <w:p w14:paraId="4A89F2F9">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E87C89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2DA2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5486D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DAAD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40E8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08EF06E">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03FDD7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5840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CAC9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BB50B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6F2CEC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94E9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3E5D5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FC51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E878D6C">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D23291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B4B07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51E10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3456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1952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92C13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6E36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A3A2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40808C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A875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5FD272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7DBB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989C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E905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6FC4A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CB36F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96ECCC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14AAD45">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4467C1B">
        <w:tblPrEx>
          <w:tblCellMar>
            <w:top w:w="0" w:type="dxa"/>
            <w:left w:w="108" w:type="dxa"/>
            <w:bottom w:w="0" w:type="dxa"/>
            <w:right w:w="108" w:type="dxa"/>
          </w:tblCellMar>
        </w:tblPrEx>
        <w:trPr>
          <w:trHeight w:val="507" w:hRule="atLeast"/>
          <w:tblHeader/>
        </w:trPr>
        <w:tc>
          <w:tcPr>
            <w:tcW w:w="976" w:type="pct"/>
            <w:noWrap/>
            <w:vAlign w:val="bottom"/>
          </w:tcPr>
          <w:p w14:paraId="180E8AC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9CEB452">
            <w:pPr>
              <w:widowControl/>
              <w:jc w:val="left"/>
              <w:rPr>
                <w:rFonts w:ascii="Times New Roman" w:hAnsi="Times New Roman" w:eastAsia="宋体"/>
                <w:kern w:val="0"/>
                <w:sz w:val="20"/>
                <w:szCs w:val="20"/>
              </w:rPr>
            </w:pPr>
          </w:p>
        </w:tc>
        <w:tc>
          <w:tcPr>
            <w:tcW w:w="2801" w:type="pct"/>
            <w:gridSpan w:val="3"/>
            <w:noWrap/>
            <w:vAlign w:val="center"/>
          </w:tcPr>
          <w:p w14:paraId="0B2BA255">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3781199">
        <w:tblPrEx>
          <w:tblCellMar>
            <w:top w:w="0" w:type="dxa"/>
            <w:left w:w="108" w:type="dxa"/>
            <w:bottom w:w="0" w:type="dxa"/>
            <w:right w:w="108" w:type="dxa"/>
          </w:tblCellMar>
        </w:tblPrEx>
        <w:trPr>
          <w:trHeight w:val="564" w:hRule="atLeast"/>
          <w:tblHeader/>
        </w:trPr>
        <w:tc>
          <w:tcPr>
            <w:tcW w:w="5000" w:type="pct"/>
            <w:gridSpan w:val="5"/>
            <w:noWrap/>
            <w:vAlign w:val="center"/>
          </w:tcPr>
          <w:p w14:paraId="1165604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891BD11">
        <w:tblPrEx>
          <w:tblCellMar>
            <w:top w:w="0" w:type="dxa"/>
            <w:left w:w="108" w:type="dxa"/>
            <w:bottom w:w="0" w:type="dxa"/>
            <w:right w:w="108" w:type="dxa"/>
          </w:tblCellMar>
        </w:tblPrEx>
        <w:trPr>
          <w:trHeight w:val="405" w:hRule="atLeast"/>
          <w:tblHeader/>
        </w:trPr>
        <w:tc>
          <w:tcPr>
            <w:tcW w:w="2198" w:type="pct"/>
            <w:gridSpan w:val="2"/>
            <w:noWrap/>
            <w:vAlign w:val="center"/>
          </w:tcPr>
          <w:p w14:paraId="38C6360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填报单位:201014景德镇市梨树园小学</w:t>
            </w:r>
          </w:p>
        </w:tc>
        <w:tc>
          <w:tcPr>
            <w:tcW w:w="1099" w:type="pct"/>
            <w:noWrap/>
            <w:vAlign w:val="bottom"/>
          </w:tcPr>
          <w:p w14:paraId="126AB770">
            <w:pPr>
              <w:rPr>
                <w:rFonts w:hint="eastAsia" w:ascii="宋体" w:hAnsi="宋体" w:eastAsia="宋体" w:cs="Arial"/>
                <w:color w:val="000000"/>
                <w:kern w:val="0"/>
                <w:sz w:val="24"/>
                <w:szCs w:val="24"/>
              </w:rPr>
            </w:pPr>
          </w:p>
        </w:tc>
        <w:tc>
          <w:tcPr>
            <w:tcW w:w="766" w:type="pct"/>
            <w:noWrap/>
            <w:vAlign w:val="bottom"/>
          </w:tcPr>
          <w:p w14:paraId="0357D8BB">
            <w:pPr>
              <w:widowControl/>
              <w:jc w:val="left"/>
              <w:rPr>
                <w:rFonts w:ascii="Times New Roman" w:hAnsi="Times New Roman" w:eastAsia="宋体"/>
                <w:kern w:val="0"/>
                <w:sz w:val="20"/>
                <w:szCs w:val="20"/>
              </w:rPr>
            </w:pPr>
          </w:p>
        </w:tc>
        <w:tc>
          <w:tcPr>
            <w:tcW w:w="935" w:type="pct"/>
            <w:noWrap/>
            <w:vAlign w:val="center"/>
          </w:tcPr>
          <w:p w14:paraId="3F7334E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5F3E73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6C18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91BB3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E2F82E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6A933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0B84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5855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147F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AF642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6D1CFF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A158D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96A7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557B9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EF094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06D78F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8FCF835">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EA6D147">
        <w:tblPrEx>
          <w:tblCellMar>
            <w:top w:w="0" w:type="dxa"/>
            <w:left w:w="108" w:type="dxa"/>
            <w:bottom w:w="0" w:type="dxa"/>
            <w:right w:w="108" w:type="dxa"/>
          </w:tblCellMar>
        </w:tblPrEx>
        <w:trPr>
          <w:trHeight w:val="619" w:hRule="atLeast"/>
          <w:tblHeader/>
        </w:trPr>
        <w:tc>
          <w:tcPr>
            <w:tcW w:w="960" w:type="pct"/>
            <w:noWrap/>
            <w:vAlign w:val="bottom"/>
          </w:tcPr>
          <w:p w14:paraId="2EEEAAF0">
            <w:pPr>
              <w:rPr>
                <w:rStyle w:val="12"/>
                <w:rFonts w:hint="eastAsia" w:ascii="仿宋" w:hAnsi="仿宋" w:eastAsia="仿宋"/>
                <w:bCs/>
                <w:sz w:val="32"/>
                <w:szCs w:val="32"/>
              </w:rPr>
            </w:pPr>
          </w:p>
        </w:tc>
        <w:tc>
          <w:tcPr>
            <w:tcW w:w="1233" w:type="pct"/>
            <w:noWrap/>
            <w:vAlign w:val="bottom"/>
          </w:tcPr>
          <w:p w14:paraId="7D0586FC">
            <w:pPr>
              <w:widowControl/>
              <w:jc w:val="left"/>
              <w:rPr>
                <w:rFonts w:ascii="Times New Roman" w:hAnsi="Times New Roman" w:eastAsia="宋体"/>
                <w:kern w:val="0"/>
                <w:sz w:val="20"/>
                <w:szCs w:val="20"/>
              </w:rPr>
            </w:pPr>
          </w:p>
        </w:tc>
        <w:tc>
          <w:tcPr>
            <w:tcW w:w="2805" w:type="pct"/>
            <w:gridSpan w:val="3"/>
            <w:noWrap/>
            <w:vAlign w:val="center"/>
          </w:tcPr>
          <w:p w14:paraId="10FD30E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2CB4349">
        <w:tblPrEx>
          <w:tblCellMar>
            <w:top w:w="0" w:type="dxa"/>
            <w:left w:w="108" w:type="dxa"/>
            <w:bottom w:w="0" w:type="dxa"/>
            <w:right w:w="108" w:type="dxa"/>
          </w:tblCellMar>
        </w:tblPrEx>
        <w:trPr>
          <w:trHeight w:val="613" w:hRule="atLeast"/>
          <w:tblHeader/>
        </w:trPr>
        <w:tc>
          <w:tcPr>
            <w:tcW w:w="5000" w:type="pct"/>
            <w:gridSpan w:val="5"/>
            <w:noWrap/>
            <w:vAlign w:val="center"/>
          </w:tcPr>
          <w:p w14:paraId="359DDE0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DC57549">
        <w:tblPrEx>
          <w:tblCellMar>
            <w:top w:w="0" w:type="dxa"/>
            <w:left w:w="108" w:type="dxa"/>
            <w:bottom w:w="0" w:type="dxa"/>
            <w:right w:w="108" w:type="dxa"/>
          </w:tblCellMar>
        </w:tblPrEx>
        <w:trPr>
          <w:trHeight w:val="413" w:hRule="atLeast"/>
          <w:tblHeader/>
        </w:trPr>
        <w:tc>
          <w:tcPr>
            <w:tcW w:w="3282" w:type="pct"/>
            <w:gridSpan w:val="3"/>
            <w:noWrap/>
            <w:vAlign w:val="center"/>
          </w:tcPr>
          <w:p w14:paraId="4600D05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填报单位:201014景德镇市梨树园小学</w:t>
            </w:r>
          </w:p>
        </w:tc>
        <w:tc>
          <w:tcPr>
            <w:tcW w:w="762" w:type="pct"/>
            <w:noWrap/>
            <w:vAlign w:val="bottom"/>
          </w:tcPr>
          <w:p w14:paraId="6363B110">
            <w:pPr>
              <w:widowControl/>
              <w:jc w:val="left"/>
              <w:rPr>
                <w:rFonts w:ascii="Times New Roman" w:hAnsi="Times New Roman" w:eastAsia="宋体"/>
                <w:kern w:val="0"/>
                <w:sz w:val="20"/>
                <w:szCs w:val="20"/>
              </w:rPr>
            </w:pPr>
          </w:p>
        </w:tc>
        <w:tc>
          <w:tcPr>
            <w:tcW w:w="954" w:type="pct"/>
            <w:noWrap/>
            <w:vAlign w:val="center"/>
          </w:tcPr>
          <w:p w14:paraId="6144CD1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3C5443F">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DDC3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C9917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6B23C59">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5F3DA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9E0F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C9A87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C08D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0676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2728A8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46A00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9CF4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0815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FC957A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333DE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2A392D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0"/>
        <w:gridCol w:w="2314"/>
        <w:gridCol w:w="3523"/>
        <w:gridCol w:w="1149"/>
        <w:gridCol w:w="2316"/>
      </w:tblGrid>
      <w:tr w14:paraId="5984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nil"/>
              <w:left w:val="nil"/>
              <w:bottom w:val="nil"/>
              <w:right w:val="nil"/>
            </w:tcBorders>
            <w:shd w:val="clear" w:color="auto" w:fill="auto"/>
            <w:noWrap/>
            <w:vAlign w:val="center"/>
          </w:tcPr>
          <w:p w14:paraId="0A9D71F1">
            <w:pPr>
              <w:keepNext w:val="0"/>
              <w:keepLines w:val="0"/>
              <w:widowControl/>
              <w:suppressLineNumbers w:val="0"/>
              <w:snapToGrid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4FA8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nil"/>
              <w:left w:val="nil"/>
              <w:bottom w:val="single" w:color="auto" w:sz="4" w:space="0"/>
              <w:right w:val="nil"/>
            </w:tcBorders>
            <w:shd w:val="clear" w:color="auto" w:fill="auto"/>
            <w:noWrap/>
            <w:vAlign w:val="center"/>
          </w:tcPr>
          <w:p w14:paraId="25A91DA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（2026-2026年度）</w:t>
            </w:r>
          </w:p>
        </w:tc>
      </w:tr>
      <w:tr w14:paraId="64DC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2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77C95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32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D65DF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城乡义务教育生均公用经费-小学</w:t>
            </w:r>
          </w:p>
        </w:tc>
      </w:tr>
      <w:tr w14:paraId="52CB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2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CBB9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主管部门及代码</w:t>
            </w:r>
          </w:p>
        </w:tc>
        <w:tc>
          <w:tcPr>
            <w:tcW w:w="1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DF6F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201-景德镇市珠山区教育体育局</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DA45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实施单位</w:t>
            </w:r>
          </w:p>
        </w:tc>
        <w:tc>
          <w:tcPr>
            <w:tcW w:w="10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1B4F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景德镇市梨树园小学</w:t>
            </w:r>
          </w:p>
        </w:tc>
      </w:tr>
      <w:tr w14:paraId="322B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29"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15083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项目资金（万元）</w:t>
            </w:r>
          </w:p>
        </w:tc>
        <w:tc>
          <w:tcPr>
            <w:tcW w:w="1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8C44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资金总额</w:t>
            </w:r>
          </w:p>
        </w:tc>
        <w:tc>
          <w:tcPr>
            <w:tcW w:w="16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8CF56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111.39</w:t>
            </w:r>
          </w:p>
        </w:tc>
      </w:tr>
      <w:tr w14:paraId="1D12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29"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7057DB">
            <w:pPr>
              <w:snapToGrid w:val="0"/>
              <w:jc w:val="center"/>
              <w:rPr>
                <w:rFonts w:hint="eastAsia" w:ascii="微软雅黑" w:hAnsi="微软雅黑" w:eastAsia="微软雅黑" w:cs="微软雅黑"/>
                <w:i w:val="0"/>
                <w:iCs w:val="0"/>
                <w:color w:val="000000"/>
                <w:sz w:val="18"/>
                <w:szCs w:val="18"/>
                <w:u w:val="none"/>
              </w:rPr>
            </w:pPr>
          </w:p>
        </w:tc>
        <w:tc>
          <w:tcPr>
            <w:tcW w:w="1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C60F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其中：非财政拨款</w:t>
            </w:r>
          </w:p>
        </w:tc>
        <w:tc>
          <w:tcPr>
            <w:tcW w:w="16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2190D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24BE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29"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06AEBA">
            <w:pPr>
              <w:snapToGrid w:val="0"/>
              <w:jc w:val="center"/>
              <w:rPr>
                <w:rFonts w:hint="eastAsia" w:ascii="微软雅黑" w:hAnsi="微软雅黑" w:eastAsia="微软雅黑" w:cs="微软雅黑"/>
                <w:i w:val="0"/>
                <w:iCs w:val="0"/>
                <w:color w:val="000000"/>
                <w:sz w:val="18"/>
                <w:szCs w:val="18"/>
                <w:u w:val="none"/>
              </w:rPr>
            </w:pPr>
          </w:p>
        </w:tc>
        <w:tc>
          <w:tcPr>
            <w:tcW w:w="1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B279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其他资金</w:t>
            </w:r>
          </w:p>
        </w:tc>
        <w:tc>
          <w:tcPr>
            <w:tcW w:w="16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D971F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3BB8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29"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640DC7">
            <w:pPr>
              <w:snapToGrid w:val="0"/>
              <w:jc w:val="center"/>
              <w:rPr>
                <w:rFonts w:hint="eastAsia" w:ascii="微软雅黑" w:hAnsi="微软雅黑" w:eastAsia="微软雅黑" w:cs="微软雅黑"/>
                <w:i w:val="0"/>
                <w:iCs w:val="0"/>
                <w:color w:val="000000"/>
                <w:sz w:val="18"/>
                <w:szCs w:val="18"/>
                <w:u w:val="none"/>
              </w:rPr>
            </w:pPr>
          </w:p>
        </w:tc>
        <w:tc>
          <w:tcPr>
            <w:tcW w:w="1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5406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上年结转</w:t>
            </w:r>
          </w:p>
        </w:tc>
        <w:tc>
          <w:tcPr>
            <w:tcW w:w="16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320A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7140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01D312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总绩效目标</w:t>
            </w:r>
          </w:p>
        </w:tc>
      </w:tr>
      <w:tr w14:paraId="1FED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6A8F70F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项目用于保障学校开展各项教学活动：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目标1：采购一批办公用品，有助于提高教学质量与工作效率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目标2：开展10次区级以上教师培训，涉及人数20人，有效提升教师教学能力与综合素质。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目标3：支付学校水电费、邮电费、印刷费、报刊费等费用，有效保障学校教学工作正常开展。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目标4：完成3处校舍维修，涉及面积2500平方米，有效改善学校办公环境，保障师生安全。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目标5：举办学生活动会2次，有效保障学校各类活动开展，丰富学生校园生活。</w:t>
            </w:r>
          </w:p>
        </w:tc>
      </w:tr>
      <w:tr w14:paraId="17DD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C3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一级指标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6F4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二级指标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CC1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三级指标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E4A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指标值</w:t>
            </w:r>
          </w:p>
        </w:tc>
      </w:tr>
      <w:tr w14:paraId="3DC4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8BE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成本指标</w:t>
            </w: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889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经济成本指标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A0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学校其他运转经费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F4B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≤562212元</w:t>
            </w:r>
          </w:p>
        </w:tc>
      </w:tr>
      <w:tr w14:paraId="4438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23F8">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E521">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84E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学校培训经费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1B6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≤55700元</w:t>
            </w:r>
          </w:p>
        </w:tc>
      </w:tr>
      <w:tr w14:paraId="0CC8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17FF">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CD7">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50E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学校用电经费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948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≤83000元</w:t>
            </w:r>
          </w:p>
        </w:tc>
      </w:tr>
      <w:tr w14:paraId="1913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52C7">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76CF">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219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学校用水经费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5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≤63000元</w:t>
            </w:r>
          </w:p>
        </w:tc>
      </w:tr>
      <w:tr w14:paraId="66D7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D091">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88C">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E7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学校维修经费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01F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≤350000元</w:t>
            </w:r>
          </w:p>
        </w:tc>
      </w:tr>
      <w:tr w14:paraId="62FB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21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产出指标</w:t>
            </w: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837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B61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开展区级以上教师培训次数</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EA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≥10次</w:t>
            </w:r>
          </w:p>
        </w:tc>
      </w:tr>
      <w:tr w14:paraId="5B89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7E9E">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CB4F">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CF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开展教师培训人数</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879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≥20人</w:t>
            </w:r>
          </w:p>
        </w:tc>
      </w:tr>
      <w:tr w14:paraId="67AC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BE8D">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F4B1">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B02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学校用电量</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58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≥50000千瓦时</w:t>
            </w:r>
          </w:p>
        </w:tc>
      </w:tr>
      <w:tr w14:paraId="5767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317C">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6E58">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4B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学校用水量</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EAE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≥17000立方米</w:t>
            </w:r>
          </w:p>
        </w:tc>
      </w:tr>
      <w:tr w14:paraId="6390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ECB">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8678">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F29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印刷资料份数</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D54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≥1批</w:t>
            </w:r>
          </w:p>
        </w:tc>
      </w:tr>
      <w:tr w14:paraId="6197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61F9">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4F3C">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27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订阅报刊种类</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B32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≥3类</w:t>
            </w:r>
          </w:p>
        </w:tc>
      </w:tr>
      <w:tr w14:paraId="2CFF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DA50">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E263">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38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校舍维修面积</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D1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≥2500平方米</w:t>
            </w:r>
          </w:p>
        </w:tc>
      </w:tr>
      <w:tr w14:paraId="23BD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C249">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015E">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7D6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学生活动开展次数</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057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≥2次</w:t>
            </w:r>
          </w:p>
        </w:tc>
      </w:tr>
      <w:tr w14:paraId="4D07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59FA">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122E">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607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办公用品采购完成率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1C2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0561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FFD3">
            <w:pPr>
              <w:snapToGrid w:val="0"/>
              <w:jc w:val="center"/>
              <w:rPr>
                <w:rFonts w:hint="eastAsia" w:ascii="微软雅黑" w:hAnsi="微软雅黑" w:eastAsia="微软雅黑" w:cs="微软雅黑"/>
                <w:i w:val="0"/>
                <w:iCs w:val="0"/>
                <w:color w:val="000000"/>
                <w:sz w:val="18"/>
                <w:szCs w:val="18"/>
                <w:u w:val="none"/>
              </w:rPr>
            </w:pP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5A3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C43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校舍维修验收合格率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C2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7B87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5D36">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743C">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CE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学生活动开展合规率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6F1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0710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F649">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54E4">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730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办公设备、办公用品采购验收合格率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0B7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73F7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1584">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E5AA">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AA3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教师培训参训率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11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53F4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894E">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C0E">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D57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教师培训合格率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138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1E6F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9042">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3F6C">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D00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水电费结算支付准确率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A30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6AEE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CE76">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55B0">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528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资料印刷验收合格率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143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0C6B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0DB0">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EAB9">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BA0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报刊杂志订阅质量合格率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69C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7178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8059">
            <w:pPr>
              <w:snapToGrid w:val="0"/>
              <w:jc w:val="center"/>
              <w:rPr>
                <w:rFonts w:hint="eastAsia" w:ascii="微软雅黑" w:hAnsi="微软雅黑" w:eastAsia="微软雅黑" w:cs="微软雅黑"/>
                <w:i w:val="0"/>
                <w:iCs w:val="0"/>
                <w:color w:val="000000"/>
                <w:sz w:val="18"/>
                <w:szCs w:val="18"/>
                <w:u w:val="none"/>
              </w:rPr>
            </w:pP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908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时效指标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6D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办公用品采购验收及时率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8A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683B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DEEA">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0CD5">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F6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教师培训开展及时率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2F6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1969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690B">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37F">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90C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水电费结算支付及时率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26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1F0D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110B">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0EA4">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803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印刷完成及时率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561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71F6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FBB4">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39F">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1D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报刊杂志送达及时率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466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64B4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23DB">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D608">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8E9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校舍维修及时率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63F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67CD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6E52">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1321">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B7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学生活动开展及时率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B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4FBB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B43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效益指标</w:t>
            </w: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A51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社会效益指标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350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提高教学质量与工作效率</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8BE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定性有效提高</w:t>
            </w:r>
          </w:p>
        </w:tc>
      </w:tr>
      <w:tr w14:paraId="6F6D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FCC9">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F904">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6A4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保障学校教学工作正常开展</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5C8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定性有效保障</w:t>
            </w:r>
          </w:p>
        </w:tc>
      </w:tr>
      <w:tr w14:paraId="7EC3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6D9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满意度指标</w:t>
            </w: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722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服务对象满意度指标</w:t>
            </w: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E9E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师生满意度</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170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p>
        </w:tc>
      </w:tr>
      <w:tr w14:paraId="030F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F661">
            <w:pPr>
              <w:snapToGrid w:val="0"/>
              <w:jc w:val="center"/>
              <w:rPr>
                <w:rFonts w:hint="eastAsia" w:ascii="微软雅黑" w:hAnsi="微软雅黑" w:eastAsia="微软雅黑" w:cs="微软雅黑"/>
                <w:i w:val="0"/>
                <w:iCs w:val="0"/>
                <w:color w:val="000000"/>
                <w:sz w:val="18"/>
                <w:szCs w:val="18"/>
                <w:u w:val="none"/>
              </w:rPr>
            </w:pP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33D7">
            <w:pPr>
              <w:snapToGrid w:val="0"/>
              <w:jc w:val="center"/>
              <w:rPr>
                <w:rFonts w:hint="eastAsia" w:ascii="微软雅黑" w:hAnsi="微软雅黑" w:eastAsia="微软雅黑" w:cs="微软雅黑"/>
                <w:i w:val="0"/>
                <w:iCs w:val="0"/>
                <w:color w:val="000000"/>
                <w:sz w:val="18"/>
                <w:szCs w:val="18"/>
                <w:u w:val="none"/>
              </w:rPr>
            </w:pPr>
          </w:p>
        </w:tc>
        <w:tc>
          <w:tcPr>
            <w:tcW w:w="21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FB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学生家长满意度</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D94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p>
        </w:tc>
      </w:tr>
    </w:tbl>
    <w:p w14:paraId="0AEA1FA2">
      <w:pPr>
        <w:rPr>
          <w:rFonts w:hint="eastAsia"/>
          <w:lang w:eastAsia="zh-CN"/>
        </w:rPr>
        <w:sectPr>
          <w:pgSz w:w="11906" w:h="16838"/>
          <w:pgMar w:top="720" w:right="720" w:bottom="720" w:left="720" w:header="851" w:footer="992" w:gutter="0"/>
          <w:cols w:space="425" w:num="1"/>
          <w:docGrid w:type="lines" w:linePitch="312" w:charSpace="0"/>
        </w:sectPr>
      </w:pPr>
    </w:p>
    <w:p w14:paraId="6CAA3E46">
      <w:pPr>
        <w:pStyle w:val="17"/>
        <w:numPr>
          <w:ilvl w:val="0"/>
          <w:numId w:val="0"/>
        </w:numPr>
        <w:bidi w:val="0"/>
        <w:ind w:left="420" w:leftChars="200"/>
        <w:jc w:val="center"/>
        <w:rPr>
          <w:rFonts w:hint="eastAsia"/>
          <w:lang w:eastAsia="zh-CN"/>
        </w:rPr>
      </w:pPr>
      <w:r>
        <w:rPr>
          <w:rFonts w:hint="eastAsia"/>
          <w:lang w:val="en-US" w:eastAsia="zh-CN"/>
        </w:rPr>
        <w:t>第三部分  景德镇市梨树园小学2026年单位预算情况说明</w:t>
      </w:r>
    </w:p>
    <w:p w14:paraId="4A457AC9">
      <w:pPr>
        <w:widowControl/>
        <w:spacing w:line="580" w:lineRule="exact"/>
        <w:jc w:val="center"/>
        <w:rPr>
          <w:rFonts w:ascii="仿宋_GB2312" w:eastAsia="仿宋_GB2312"/>
          <w:b/>
          <w:sz w:val="32"/>
          <w:szCs w:val="30"/>
        </w:rPr>
      </w:pPr>
    </w:p>
    <w:p w14:paraId="7C89C63C">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DB99153">
      <w:pPr>
        <w:pStyle w:val="19"/>
        <w:numPr>
          <w:ilvl w:val="0"/>
          <w:numId w:val="0"/>
        </w:numPr>
        <w:bidi w:val="0"/>
        <w:ind w:left="420" w:leftChars="200"/>
        <w:rPr>
          <w:rFonts w:hint="eastAsia"/>
        </w:rPr>
      </w:pPr>
      <w:r>
        <w:rPr>
          <w:rFonts w:hint="eastAsia"/>
        </w:rPr>
        <w:t xml:space="preserve"> (一)收入预算情况</w:t>
      </w:r>
    </w:p>
    <w:p w14:paraId="5568D36F">
      <w:pPr>
        <w:pStyle w:val="18"/>
        <w:bidi w:val="0"/>
        <w:rPr>
          <w:rFonts w:hint="eastAsia"/>
        </w:rPr>
      </w:pPr>
      <w:r>
        <w:rPr>
          <w:rFonts w:hint="eastAsia"/>
          <w:lang w:eastAsia="zh-CN"/>
        </w:rPr>
        <w:t>2026</w:t>
      </w:r>
      <w:r>
        <w:rPr>
          <w:rFonts w:hint="eastAsia"/>
        </w:rPr>
        <w:t>年</w:t>
      </w:r>
      <w:r>
        <w:rPr>
          <w:rFonts w:hint="eastAsia"/>
          <w:lang w:eastAsia="zh-CN"/>
        </w:rPr>
        <w:t>景德镇市梨树园小学</w:t>
      </w:r>
      <w:r>
        <w:rPr>
          <w:rFonts w:hint="eastAsia"/>
        </w:rPr>
        <w:t>收入预算总额为1559.04万元</w:t>
      </w:r>
      <w:r>
        <w:rPr>
          <w:rFonts w:hint="eastAsia"/>
          <w:lang w:eastAsia="zh-CN"/>
        </w:rPr>
        <w:t>，</w:t>
      </w:r>
      <w:r>
        <w:rPr>
          <w:rFonts w:hint="eastAsia"/>
        </w:rPr>
        <w:t>较上年预算安排增加</w:t>
      </w:r>
      <w:r>
        <w:rPr>
          <w:rFonts w:hint="eastAsia"/>
          <w:lang w:val="en-US" w:eastAsia="zh-CN"/>
        </w:rPr>
        <w:t>204.66</w:t>
      </w:r>
      <w:r>
        <w:rPr>
          <w:rFonts w:hint="eastAsia"/>
        </w:rPr>
        <w:t>万元</w:t>
      </w:r>
      <w:r>
        <w:rPr>
          <w:rFonts w:hint="eastAsia"/>
          <w:lang w:eastAsia="zh-CN"/>
        </w:rPr>
        <w:t>；本年收入合计1559.04万元，较上年预算安排增加</w:t>
      </w:r>
      <w:r>
        <w:rPr>
          <w:rFonts w:hint="eastAsia"/>
          <w:lang w:val="en-US" w:eastAsia="zh-CN"/>
        </w:rPr>
        <w:t>204.66</w:t>
      </w:r>
      <w:r>
        <w:rPr>
          <w:rFonts w:hint="eastAsia"/>
          <w:lang w:eastAsia="zh-CN"/>
        </w:rPr>
        <w:t>万元；包括：财政拨款收入1275.04万元，较上年预算安排减少</w:t>
      </w:r>
      <w:r>
        <w:rPr>
          <w:rFonts w:hint="eastAsia"/>
          <w:lang w:val="en-US" w:eastAsia="zh-CN"/>
        </w:rPr>
        <w:t>79.34</w:t>
      </w:r>
      <w:r>
        <w:rPr>
          <w:rFonts w:hint="eastAsia"/>
          <w:lang w:eastAsia="zh-CN"/>
        </w:rPr>
        <w:t>万元；其他收入284.00万元，较上年预算安排增加</w:t>
      </w:r>
      <w:r>
        <w:rPr>
          <w:rFonts w:hint="eastAsia"/>
          <w:lang w:val="en-US" w:eastAsia="zh-CN"/>
        </w:rPr>
        <w:t>284</w:t>
      </w:r>
      <w:r>
        <w:rPr>
          <w:rFonts w:hint="eastAsia"/>
          <w:lang w:eastAsia="zh-CN"/>
        </w:rPr>
        <w:t>万元。</w:t>
      </w:r>
    </w:p>
    <w:p w14:paraId="44943F46">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EA23F6D">
      <w:pPr>
        <w:pStyle w:val="18"/>
        <w:bidi w:val="0"/>
        <w:rPr>
          <w:rFonts w:hint="eastAsia"/>
        </w:rPr>
      </w:pPr>
      <w:r>
        <w:rPr>
          <w:rFonts w:hint="eastAsia"/>
          <w:lang w:eastAsia="zh-CN"/>
        </w:rPr>
        <w:t>2026</w:t>
      </w:r>
      <w:r>
        <w:rPr>
          <w:rFonts w:hint="eastAsia"/>
        </w:rPr>
        <w:t>年</w:t>
      </w:r>
      <w:r>
        <w:rPr>
          <w:rFonts w:hint="eastAsia"/>
          <w:lang w:eastAsia="zh-CN"/>
        </w:rPr>
        <w:t>景德镇市梨树园小学</w:t>
      </w:r>
      <w:r>
        <w:rPr>
          <w:rFonts w:hint="eastAsia"/>
        </w:rPr>
        <w:t>支出预算总额为1559.04万元</w:t>
      </w:r>
      <w:r>
        <w:rPr>
          <w:rFonts w:hint="eastAsia"/>
          <w:lang w:eastAsia="zh-CN"/>
        </w:rPr>
        <w:t>，</w:t>
      </w:r>
      <w:r>
        <w:rPr>
          <w:rFonts w:hint="eastAsia"/>
        </w:rPr>
        <w:t>较上年预算安排增加</w:t>
      </w:r>
      <w:r>
        <w:rPr>
          <w:rFonts w:hint="eastAsia"/>
          <w:lang w:val="en-US" w:eastAsia="zh-CN"/>
        </w:rPr>
        <w:t>204.66</w:t>
      </w:r>
      <w:r>
        <w:rPr>
          <w:rFonts w:hint="eastAsia"/>
        </w:rPr>
        <w:t xml:space="preserve">万元。 </w:t>
      </w:r>
    </w:p>
    <w:p w14:paraId="32AAFDA5">
      <w:pPr>
        <w:pStyle w:val="18"/>
        <w:bidi w:val="0"/>
        <w:rPr>
          <w:rFonts w:hint="eastAsia"/>
        </w:rPr>
      </w:pPr>
      <w:r>
        <w:rPr>
          <w:rFonts w:hint="eastAsia"/>
        </w:rPr>
        <w:t>按支出项目类别划分：基本支出1559.04万元</w:t>
      </w:r>
      <w:r>
        <w:rPr>
          <w:rFonts w:hint="eastAsia"/>
          <w:lang w:eastAsia="zh-CN"/>
        </w:rPr>
        <w:t>，</w:t>
      </w:r>
      <w:r>
        <w:rPr>
          <w:rFonts w:hint="eastAsia"/>
        </w:rPr>
        <w:t>较上年预算安排增加</w:t>
      </w:r>
      <w:r>
        <w:rPr>
          <w:rFonts w:hint="eastAsia"/>
          <w:lang w:val="en-US" w:eastAsia="zh-CN"/>
        </w:rPr>
        <w:t>230.15</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w:t>
      </w:r>
      <w:r>
        <w:rPr>
          <w:rFonts w:hint="eastAsia"/>
          <w:lang w:val="en-US" w:eastAsia="zh-CN"/>
        </w:rPr>
        <w:t>减少25.49</w:t>
      </w:r>
      <w:r>
        <w:rPr>
          <w:rFonts w:hint="eastAsia"/>
        </w:rPr>
        <w:t>万元。</w:t>
      </w:r>
    </w:p>
    <w:p w14:paraId="58B1C848">
      <w:pPr>
        <w:pStyle w:val="18"/>
        <w:bidi w:val="0"/>
        <w:rPr>
          <w:rFonts w:hint="eastAsia"/>
        </w:rPr>
      </w:pPr>
      <w:r>
        <w:rPr>
          <w:rFonts w:hint="eastAsia"/>
        </w:rPr>
        <w:t>按支出功能科目划分：教育支出1559.04万元，较上年预算安排增加</w:t>
      </w:r>
      <w:r>
        <w:rPr>
          <w:rFonts w:hint="eastAsia"/>
          <w:lang w:val="en-US" w:eastAsia="zh-CN"/>
        </w:rPr>
        <w:t>204.66</w:t>
      </w:r>
      <w:r>
        <w:rPr>
          <w:rFonts w:hint="eastAsia"/>
        </w:rPr>
        <w:t>万元。</w:t>
      </w:r>
    </w:p>
    <w:p w14:paraId="6061851F">
      <w:pPr>
        <w:pStyle w:val="18"/>
        <w:bidi w:val="0"/>
        <w:rPr>
          <w:rFonts w:hint="eastAsia"/>
        </w:rPr>
      </w:pPr>
      <w:r>
        <w:rPr>
          <w:rFonts w:hint="eastAsia"/>
        </w:rPr>
        <w:t>按支出经济分类划分：工资福利支出1259.96万元，较上年预算安排</w:t>
      </w:r>
      <w:r>
        <w:rPr>
          <w:rFonts w:hint="eastAsia"/>
          <w:lang w:val="en-US" w:eastAsia="zh-CN"/>
        </w:rPr>
        <w:t>减少66.23</w:t>
      </w:r>
      <w:r>
        <w:rPr>
          <w:rFonts w:hint="eastAsia"/>
        </w:rPr>
        <w:t>万元；商品和服务支出296.38万元，较上年预算安排增加</w:t>
      </w:r>
      <w:r>
        <w:rPr>
          <w:rFonts w:hint="eastAsia"/>
          <w:lang w:val="en-US" w:eastAsia="zh-CN"/>
        </w:rPr>
        <w:t>296.38</w:t>
      </w:r>
      <w:r>
        <w:rPr>
          <w:rFonts w:hint="eastAsia"/>
        </w:rPr>
        <w:t>万元；对个人和家庭的补助2.70万元，较上年预算安排增加</w:t>
      </w:r>
      <w:r>
        <w:rPr>
          <w:rFonts w:hint="eastAsia"/>
          <w:lang w:val="en-US" w:eastAsia="zh-CN"/>
        </w:rPr>
        <w:t>0.00</w:t>
      </w:r>
      <w:r>
        <w:rPr>
          <w:rFonts w:hint="eastAsia"/>
        </w:rPr>
        <w:t>万元。</w:t>
      </w:r>
    </w:p>
    <w:p w14:paraId="37968BD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13D5C75">
      <w:pPr>
        <w:pStyle w:val="18"/>
        <w:bidi w:val="0"/>
        <w:rPr>
          <w:rFonts w:hint="eastAsia"/>
        </w:rPr>
      </w:pPr>
      <w:r>
        <w:rPr>
          <w:rFonts w:hint="eastAsia"/>
          <w:lang w:eastAsia="zh-CN"/>
        </w:rPr>
        <w:t>2026</w:t>
      </w:r>
      <w:r>
        <w:rPr>
          <w:rFonts w:hint="eastAsia"/>
        </w:rPr>
        <w:t>年</w:t>
      </w:r>
      <w:r>
        <w:rPr>
          <w:rFonts w:hint="eastAsia"/>
          <w:lang w:eastAsia="zh-CN"/>
        </w:rPr>
        <w:t>景德镇市梨树园小学</w:t>
      </w:r>
      <w:r>
        <w:rPr>
          <w:rFonts w:hint="eastAsia"/>
        </w:rPr>
        <w:t>财政拨款支出预算总额1275.04万元,较上年预算安排减少</w:t>
      </w:r>
      <w:r>
        <w:rPr>
          <w:rFonts w:hint="eastAsia"/>
          <w:lang w:val="en-US" w:eastAsia="zh-CN"/>
        </w:rPr>
        <w:t>79.34</w:t>
      </w:r>
      <w:r>
        <w:rPr>
          <w:rFonts w:hint="eastAsia"/>
        </w:rPr>
        <w:t>万元。</w:t>
      </w:r>
    </w:p>
    <w:p w14:paraId="51B09351">
      <w:pPr>
        <w:pStyle w:val="18"/>
        <w:bidi w:val="0"/>
        <w:rPr>
          <w:rFonts w:hint="eastAsia"/>
        </w:rPr>
      </w:pPr>
      <w:r>
        <w:rPr>
          <w:rFonts w:hint="eastAsia"/>
        </w:rPr>
        <w:t>按支出功能科目划分：教育支出1275.04万元。</w:t>
      </w:r>
    </w:p>
    <w:p w14:paraId="50232C54">
      <w:pPr>
        <w:pStyle w:val="18"/>
        <w:bidi w:val="0"/>
        <w:rPr>
          <w:rFonts w:hint="eastAsia"/>
        </w:rPr>
      </w:pPr>
      <w:r>
        <w:rPr>
          <w:rFonts w:hint="eastAsia"/>
        </w:rPr>
        <w:t>按支出项目类别划分：基本支出1275.04万元,项目支出0.00万元。</w:t>
      </w:r>
    </w:p>
    <w:p w14:paraId="6006179C">
      <w:pPr>
        <w:pStyle w:val="18"/>
        <w:bidi w:val="0"/>
        <w:rPr>
          <w:rFonts w:hint="eastAsia"/>
        </w:rPr>
      </w:pPr>
      <w:r>
        <w:rPr>
          <w:rFonts w:hint="eastAsia"/>
        </w:rPr>
        <w:t>按支</w:t>
      </w:r>
      <w:r>
        <w:rPr>
          <w:rFonts w:hint="eastAsia"/>
          <w:lang w:val="en-US" w:eastAsia="zh-CN"/>
        </w:rPr>
        <w:t>出经济分类</w:t>
      </w:r>
      <w:r>
        <w:rPr>
          <w:rFonts w:hint="eastAsia"/>
        </w:rPr>
        <w:t>划分：工资福利支出1259.96万元，商品和服务支出12.38万元，对个人和家庭的补助2.70万元。</w:t>
      </w:r>
    </w:p>
    <w:p w14:paraId="56DB5E10">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91299BC">
      <w:pPr>
        <w:pStyle w:val="18"/>
        <w:bidi w:val="0"/>
        <w:rPr>
          <w:rFonts w:hint="eastAsia"/>
          <w:lang w:eastAsia="zh-CN"/>
        </w:rPr>
      </w:pPr>
      <w:r>
        <w:rPr>
          <w:rFonts w:hint="eastAsia"/>
          <w:lang w:eastAsia="zh-CN"/>
        </w:rPr>
        <w:t>2026</w:t>
      </w:r>
      <w:r>
        <w:rPr>
          <w:rFonts w:hint="eastAsia"/>
        </w:rPr>
        <w:t>年</w:t>
      </w:r>
      <w:r>
        <w:rPr>
          <w:rFonts w:hint="eastAsia"/>
          <w:lang w:eastAsia="zh-CN"/>
        </w:rPr>
        <w:t>景德镇市梨树园小学政府性基金支出预算总额</w:t>
      </w:r>
      <w:r>
        <w:rPr>
          <w:rFonts w:hint="eastAsia"/>
          <w:lang w:val="en-US" w:eastAsia="zh-CN"/>
        </w:rPr>
        <w:t>0.00</w:t>
      </w:r>
      <w:r>
        <w:rPr>
          <w:rFonts w:hint="eastAsia"/>
          <w:lang w:eastAsia="zh-CN"/>
        </w:rPr>
        <w:t>万元,较上年预算安排增加</w:t>
      </w:r>
      <w:r>
        <w:rPr>
          <w:rFonts w:hint="eastAsia"/>
          <w:lang w:val="en-US" w:eastAsia="zh-CN"/>
        </w:rPr>
        <w:t>0.00</w:t>
      </w:r>
      <w:r>
        <w:rPr>
          <w:rFonts w:hint="eastAsia"/>
          <w:lang w:eastAsia="zh-CN"/>
        </w:rPr>
        <w:t>万元。</w:t>
      </w:r>
    </w:p>
    <w:p w14:paraId="3116CB25">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585C2863">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FD9F51B">
      <w:pPr>
        <w:pStyle w:val="18"/>
        <w:bidi w:val="0"/>
        <w:rPr>
          <w:rFonts w:hint="eastAsia"/>
        </w:rPr>
      </w:pPr>
      <w:r>
        <w:rPr>
          <w:rFonts w:hint="eastAsia"/>
          <w:lang w:eastAsia="zh-CN"/>
        </w:rPr>
        <w:t>2026</w:t>
      </w:r>
      <w:r>
        <w:rPr>
          <w:rFonts w:hint="eastAsia"/>
        </w:rPr>
        <w:t>年</w:t>
      </w:r>
      <w:r>
        <w:rPr>
          <w:rFonts w:hint="eastAsia"/>
          <w:lang w:eastAsia="zh-CN"/>
        </w:rPr>
        <w:t>景德镇市梨树园小学</w:t>
      </w:r>
      <w:r>
        <w:rPr>
          <w:rFonts w:hint="eastAsia"/>
        </w:rPr>
        <w:t>国有资本经营支出预算</w:t>
      </w:r>
      <w:r>
        <w:rPr>
          <w:rFonts w:hint="eastAsia"/>
          <w:lang w:eastAsia="zh-CN"/>
        </w:rPr>
        <w:t>总额</w:t>
      </w:r>
      <w:r>
        <w:rPr>
          <w:rFonts w:hint="eastAsia"/>
        </w:rPr>
        <w:t>为</w:t>
      </w:r>
      <w:r>
        <w:rPr>
          <w:rFonts w:hint="eastAsia"/>
          <w:lang w:val="en-US" w:eastAsia="zh-CN"/>
        </w:rPr>
        <w:t>0.00</w:t>
      </w:r>
      <w:r>
        <w:rPr>
          <w:rFonts w:hint="eastAsia"/>
        </w:rPr>
        <w:t>万元,较上年预算安排增加</w:t>
      </w:r>
      <w:r>
        <w:rPr>
          <w:rFonts w:hint="eastAsia"/>
          <w:lang w:val="en-US" w:eastAsia="zh-CN"/>
        </w:rPr>
        <w:t>0.00</w:t>
      </w:r>
      <w:r>
        <w:rPr>
          <w:rFonts w:hint="eastAsia"/>
        </w:rPr>
        <w:t>万元。</w:t>
      </w:r>
    </w:p>
    <w:p w14:paraId="4D3B69B4">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6CC0D24F">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411ED70">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0.00</w:t>
      </w:r>
      <w:r>
        <w:rPr>
          <w:rFonts w:hint="eastAsia"/>
        </w:rPr>
        <w:t>_万元，比2025年预算增加</w:t>
      </w:r>
      <w:r>
        <w:rPr>
          <w:rFonts w:hint="eastAsia"/>
          <w:lang w:val="en-US" w:eastAsia="zh-CN"/>
        </w:rPr>
        <w:t>0.00</w:t>
      </w:r>
      <w:r>
        <w:rPr>
          <w:rFonts w:hint="eastAsia"/>
        </w:rPr>
        <w:t>万元，增长</w:t>
      </w:r>
      <w:r>
        <w:rPr>
          <w:rFonts w:hint="eastAsia"/>
          <w:lang w:val="en-US" w:eastAsia="zh-CN"/>
        </w:rPr>
        <w:t>0.00</w:t>
      </w:r>
      <w:r>
        <w:rPr>
          <w:rFonts w:hint="eastAsia"/>
        </w:rPr>
        <w:t>%。</w:t>
      </w:r>
    </w:p>
    <w:p w14:paraId="217B5D28">
      <w:pPr>
        <w:pStyle w:val="18"/>
        <w:bidi w:val="0"/>
        <w:rPr>
          <w:rFonts w:hint="eastAsia"/>
        </w:rPr>
      </w:pPr>
      <w:r>
        <w:rPr>
          <w:rFonts w:hint="eastAsia"/>
        </w:rPr>
        <w:t>（如无，则说明“本单位非行政参公单位，无机关运行经费”）</w:t>
      </w:r>
    </w:p>
    <w:p w14:paraId="28426C17">
      <w:pPr>
        <w:widowControl/>
        <w:spacing w:line="580" w:lineRule="exact"/>
        <w:ind w:firstLine="636"/>
        <w:jc w:val="left"/>
        <w:rPr>
          <w:rFonts w:ascii="Adobe 仿宋 Std R" w:hAnsi="Adobe 仿宋 Std R" w:eastAsia="Adobe 仿宋 Std R"/>
          <w:sz w:val="32"/>
          <w:szCs w:val="32"/>
        </w:rPr>
      </w:pPr>
    </w:p>
    <w:p w14:paraId="215DE730">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25F051A0">
      <w:pPr>
        <w:pStyle w:val="18"/>
        <w:bidi w:val="0"/>
        <w:rPr>
          <w:rFonts w:hint="eastAsia"/>
          <w:lang w:eastAsia="zh-CN"/>
        </w:rPr>
      </w:pPr>
      <w:r>
        <w:rPr>
          <w:rFonts w:hint="eastAsia"/>
          <w:lang w:eastAsia="zh-CN"/>
        </w:rPr>
        <w:t>2026年政府采购总额</w:t>
      </w:r>
      <w:r>
        <w:rPr>
          <w:rFonts w:hint="eastAsia"/>
          <w:lang w:val="en-US" w:eastAsia="zh-CN"/>
        </w:rPr>
        <w:t>0.00</w:t>
      </w:r>
      <w:r>
        <w:rPr>
          <w:rFonts w:hint="eastAsia"/>
          <w:lang w:eastAsia="zh-CN"/>
        </w:rPr>
        <w:t>万元,其中: 政府采购货物预算   万元, 政府采购工程预算</w:t>
      </w:r>
      <w:r>
        <w:rPr>
          <w:rFonts w:hint="eastAsia"/>
          <w:lang w:val="en-US" w:eastAsia="zh-CN"/>
        </w:rPr>
        <w:t>0.00</w:t>
      </w:r>
      <w:r>
        <w:rPr>
          <w:rFonts w:hint="eastAsia"/>
          <w:lang w:eastAsia="zh-CN"/>
        </w:rPr>
        <w:t>万元, 政府采购服务预算</w:t>
      </w:r>
      <w:r>
        <w:rPr>
          <w:rFonts w:hint="eastAsia"/>
          <w:lang w:val="en-US" w:eastAsia="zh-CN"/>
        </w:rPr>
        <w:t>0.00</w:t>
      </w:r>
      <w:r>
        <w:rPr>
          <w:rFonts w:hint="eastAsia"/>
          <w:lang w:eastAsia="zh-CN"/>
        </w:rPr>
        <w:t>万元。</w:t>
      </w:r>
    </w:p>
    <w:p w14:paraId="020B62C0">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124EA211">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409099A5">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717D0DEF">
      <w:pPr>
        <w:pStyle w:val="19"/>
        <w:numPr>
          <w:ilvl w:val="0"/>
          <w:numId w:val="0"/>
        </w:numPr>
        <w:bidi w:val="0"/>
        <w:ind w:firstLine="643" w:firstLineChars="200"/>
        <w:rPr>
          <w:rFonts w:hint="eastAsia"/>
          <w:lang w:val="en-US" w:eastAsia="zh-CN"/>
        </w:rPr>
      </w:pPr>
      <w:r>
        <w:rPr>
          <w:rFonts w:hint="eastAsia"/>
          <w:lang w:val="en-US" w:eastAsia="zh-CN"/>
        </w:rPr>
        <w:t>(九)城乡义务教育生均公用经费-小学项目情况说明</w:t>
      </w:r>
    </w:p>
    <w:p w14:paraId="409B98C4">
      <w:pPr>
        <w:pStyle w:val="18"/>
        <w:numPr>
          <w:ilvl w:val="0"/>
          <w:numId w:val="3"/>
        </w:numPr>
        <w:bidi w:val="0"/>
        <w:ind w:left="1120" w:leftChars="0" w:firstLine="0" w:firstLineChars="0"/>
        <w:rPr>
          <w:rFonts w:hint="eastAsia"/>
          <w:lang w:eastAsia="zh-CN"/>
        </w:rPr>
      </w:pPr>
      <w:r>
        <w:rPr>
          <w:rFonts w:hint="eastAsia"/>
          <w:lang w:eastAsia="zh-CN"/>
        </w:rPr>
        <w:t>项目概述</w:t>
      </w:r>
    </w:p>
    <w:p w14:paraId="4D669D91">
      <w:pPr>
        <w:pStyle w:val="18"/>
        <w:numPr>
          <w:ilvl w:val="0"/>
          <w:numId w:val="0"/>
        </w:numPr>
        <w:bidi w:val="0"/>
        <w:ind w:left="638" w:leftChars="304" w:firstLine="640" w:firstLineChars="200"/>
        <w:rPr>
          <w:rFonts w:hint="eastAsia"/>
          <w:lang w:eastAsia="zh-CN"/>
        </w:rPr>
      </w:pPr>
      <w:r>
        <w:rPr>
          <w:rFonts w:hint="eastAsia"/>
          <w:lang w:eastAsia="zh-CN"/>
        </w:rPr>
        <w:t>该项目旨在通过财政拨款，为城乡义务教育阶段小学提供生均公用经费，用于保障学校日常教育教学活动、维护基本运转，具体支出范围包括教学业务与管理、教师培训、实验实习、文体活动、水电、取暖、交通差旅、邮电、仪器设备及图书资料购置、房屋及设备日常维修维护等。</w:t>
      </w:r>
    </w:p>
    <w:p w14:paraId="3307CBCE">
      <w:pPr>
        <w:pStyle w:val="18"/>
        <w:numPr>
          <w:ilvl w:val="0"/>
          <w:numId w:val="3"/>
        </w:numPr>
        <w:bidi w:val="0"/>
        <w:ind w:left="1120" w:leftChars="0" w:firstLine="0" w:firstLineChars="0"/>
        <w:rPr>
          <w:rFonts w:hint="eastAsia"/>
          <w:lang w:eastAsia="zh-CN"/>
        </w:rPr>
      </w:pPr>
      <w:r>
        <w:rPr>
          <w:rFonts w:hint="eastAsia"/>
          <w:lang w:eastAsia="zh-CN"/>
        </w:rPr>
        <w:t>立项依据</w:t>
      </w:r>
    </w:p>
    <w:p w14:paraId="195E14D3">
      <w:pPr>
        <w:pStyle w:val="18"/>
        <w:numPr>
          <w:ilvl w:val="0"/>
          <w:numId w:val="0"/>
        </w:numPr>
        <w:bidi w:val="0"/>
        <w:ind w:left="1120" w:leftChars="0" w:firstLine="640" w:firstLineChars="200"/>
        <w:rPr>
          <w:rFonts w:hint="eastAsia"/>
          <w:lang w:eastAsia="zh-CN"/>
        </w:rPr>
      </w:pPr>
      <w:r>
        <w:rPr>
          <w:rFonts w:hint="eastAsia"/>
          <w:lang w:eastAsia="zh-CN"/>
        </w:rPr>
        <w:t>依据1：国家以及省级政策要求</w:t>
      </w:r>
    </w:p>
    <w:p w14:paraId="2D04CFEA">
      <w:pPr>
        <w:pStyle w:val="18"/>
        <w:numPr>
          <w:ilvl w:val="0"/>
          <w:numId w:val="0"/>
        </w:numPr>
        <w:bidi w:val="0"/>
        <w:ind w:left="1120" w:leftChars="0" w:firstLine="640" w:firstLineChars="200"/>
        <w:rPr>
          <w:rFonts w:hint="eastAsia"/>
          <w:lang w:eastAsia="zh-CN"/>
        </w:rPr>
      </w:pPr>
      <w:r>
        <w:rPr>
          <w:rFonts w:hint="eastAsia"/>
          <w:lang w:eastAsia="zh-CN"/>
        </w:rPr>
        <w:t>依据2：教育均衡发展需求</w:t>
      </w:r>
    </w:p>
    <w:p w14:paraId="7172410D">
      <w:pPr>
        <w:pStyle w:val="18"/>
        <w:numPr>
          <w:ilvl w:val="0"/>
          <w:numId w:val="0"/>
        </w:numPr>
        <w:bidi w:val="0"/>
        <w:ind w:left="1120" w:leftChars="0" w:firstLine="640" w:firstLineChars="200"/>
        <w:rPr>
          <w:rFonts w:hint="eastAsia"/>
          <w:lang w:eastAsia="zh-CN"/>
        </w:rPr>
      </w:pPr>
      <w:r>
        <w:rPr>
          <w:rFonts w:hint="eastAsia"/>
          <w:lang w:eastAsia="zh-CN"/>
        </w:rPr>
        <w:t>依据3：学校运转刚性需求</w:t>
      </w:r>
    </w:p>
    <w:p w14:paraId="7A873CB4">
      <w:pPr>
        <w:pStyle w:val="18"/>
        <w:numPr>
          <w:ilvl w:val="0"/>
          <w:numId w:val="3"/>
        </w:numPr>
        <w:bidi w:val="0"/>
        <w:ind w:left="1120" w:leftChars="0" w:firstLine="0" w:firstLineChars="0"/>
        <w:rPr>
          <w:rFonts w:hint="eastAsia"/>
          <w:lang w:eastAsia="zh-CN"/>
        </w:rPr>
      </w:pPr>
      <w:r>
        <w:rPr>
          <w:rFonts w:hint="eastAsia"/>
          <w:lang w:eastAsia="zh-CN"/>
        </w:rPr>
        <w:t>实施主体</w:t>
      </w:r>
    </w:p>
    <w:p w14:paraId="4A6DB659">
      <w:pPr>
        <w:pStyle w:val="18"/>
        <w:numPr>
          <w:ilvl w:val="0"/>
          <w:numId w:val="0"/>
        </w:numPr>
        <w:bidi w:val="0"/>
        <w:ind w:left="1120" w:leftChars="0" w:firstLine="640" w:firstLineChars="200"/>
        <w:rPr>
          <w:rFonts w:hint="default"/>
          <w:lang w:val="en-US" w:eastAsia="zh-CN"/>
        </w:rPr>
      </w:pPr>
      <w:r>
        <w:rPr>
          <w:rFonts w:hint="eastAsia"/>
          <w:lang w:val="en-US" w:eastAsia="zh-CN"/>
        </w:rPr>
        <w:t>景德镇市梨树园小学</w:t>
      </w:r>
    </w:p>
    <w:p w14:paraId="21E3A89E">
      <w:pPr>
        <w:pStyle w:val="18"/>
        <w:numPr>
          <w:ilvl w:val="0"/>
          <w:numId w:val="3"/>
        </w:numPr>
        <w:bidi w:val="0"/>
        <w:ind w:left="1120" w:leftChars="0" w:firstLine="0" w:firstLineChars="0"/>
        <w:rPr>
          <w:rFonts w:hint="eastAsia"/>
          <w:lang w:eastAsia="zh-CN"/>
        </w:rPr>
      </w:pPr>
      <w:r>
        <w:rPr>
          <w:rFonts w:hint="eastAsia"/>
          <w:lang w:eastAsia="zh-CN"/>
        </w:rPr>
        <w:t>实施方案</w:t>
      </w:r>
    </w:p>
    <w:p w14:paraId="23015432">
      <w:pPr>
        <w:pStyle w:val="18"/>
        <w:numPr>
          <w:ilvl w:val="0"/>
          <w:numId w:val="0"/>
        </w:numPr>
        <w:bidi w:val="0"/>
        <w:ind w:left="1120" w:leftChars="0" w:firstLine="640" w:firstLineChars="200"/>
        <w:rPr>
          <w:rFonts w:hint="eastAsia"/>
          <w:lang w:eastAsia="zh-CN"/>
        </w:rPr>
      </w:pPr>
      <w:r>
        <w:rPr>
          <w:rFonts w:hint="eastAsia"/>
          <w:lang w:val="en-US" w:eastAsia="zh-CN"/>
        </w:rPr>
        <w:t>一是</w:t>
      </w:r>
      <w:r>
        <w:rPr>
          <w:rFonts w:hint="eastAsia"/>
          <w:lang w:eastAsia="zh-CN"/>
        </w:rPr>
        <w:t>采购一批办公用品，有助于提高教学质量与工作效率；</w:t>
      </w:r>
      <w:r>
        <w:rPr>
          <w:rFonts w:hint="eastAsia"/>
          <w:lang w:val="en-US" w:eastAsia="zh-CN"/>
        </w:rPr>
        <w:t>二是</w:t>
      </w:r>
      <w:r>
        <w:rPr>
          <w:rFonts w:hint="eastAsia"/>
          <w:lang w:eastAsia="zh-CN"/>
        </w:rPr>
        <w:t>开展10次区级以上教师培训，涉及人数20人，有效提升教师教学能力与综合素质；</w:t>
      </w:r>
      <w:r>
        <w:rPr>
          <w:rFonts w:hint="eastAsia"/>
          <w:lang w:val="en-US" w:eastAsia="zh-CN"/>
        </w:rPr>
        <w:t>三是</w:t>
      </w:r>
      <w:r>
        <w:rPr>
          <w:rFonts w:hint="eastAsia"/>
          <w:lang w:eastAsia="zh-CN"/>
        </w:rPr>
        <w:t>支付学校水电费、邮电费、印刷费、报刊费等费用，有效保障学校教学工作正常开展；</w:t>
      </w:r>
      <w:r>
        <w:rPr>
          <w:rFonts w:hint="eastAsia"/>
          <w:lang w:val="en-US" w:eastAsia="zh-CN"/>
        </w:rPr>
        <w:t>四是</w:t>
      </w:r>
      <w:r>
        <w:rPr>
          <w:rFonts w:hint="eastAsia"/>
          <w:lang w:eastAsia="zh-CN"/>
        </w:rPr>
        <w:t>完成3处校舍维修，涉及面积2500平方米，有效改善学校办公环境，保障师生安全；</w:t>
      </w:r>
      <w:r>
        <w:rPr>
          <w:rFonts w:hint="eastAsia"/>
          <w:lang w:val="en-US" w:eastAsia="zh-CN"/>
        </w:rPr>
        <w:t>五是</w:t>
      </w:r>
      <w:r>
        <w:rPr>
          <w:rFonts w:hint="eastAsia"/>
          <w:lang w:eastAsia="zh-CN"/>
        </w:rPr>
        <w:t>举办学生活动会2次，有效保障学校各类活动开展，丰富学生校园生活。</w:t>
      </w:r>
    </w:p>
    <w:p w14:paraId="61B47664">
      <w:pPr>
        <w:pStyle w:val="18"/>
        <w:numPr>
          <w:ilvl w:val="0"/>
          <w:numId w:val="3"/>
        </w:numPr>
        <w:bidi w:val="0"/>
        <w:ind w:left="1120" w:leftChars="0" w:firstLine="0" w:firstLineChars="0"/>
        <w:rPr>
          <w:rFonts w:hint="eastAsia"/>
          <w:lang w:eastAsia="zh-CN"/>
        </w:rPr>
      </w:pPr>
      <w:r>
        <w:rPr>
          <w:rFonts w:hint="eastAsia"/>
          <w:lang w:eastAsia="zh-CN"/>
        </w:rPr>
        <w:t>实施周期</w:t>
      </w:r>
    </w:p>
    <w:p w14:paraId="002086BF">
      <w:pPr>
        <w:spacing w:before="227" w:line="222" w:lineRule="auto"/>
        <w:ind w:left="645" w:firstLine="596" w:firstLineChars="200"/>
        <w:rPr>
          <w:rFonts w:ascii="仿宋" w:hAnsi="仿宋" w:eastAsia="仿宋" w:cs="仿宋"/>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32F6D66A">
      <w:pPr>
        <w:pStyle w:val="18"/>
        <w:numPr>
          <w:ilvl w:val="0"/>
          <w:numId w:val="3"/>
        </w:numPr>
        <w:bidi w:val="0"/>
        <w:ind w:left="1120" w:leftChars="0" w:firstLine="0" w:firstLineChars="0"/>
        <w:rPr>
          <w:rFonts w:hint="eastAsia"/>
          <w:lang w:eastAsia="zh-CN"/>
        </w:rPr>
      </w:pPr>
      <w:r>
        <w:rPr>
          <w:rFonts w:hint="eastAsia"/>
          <w:lang w:eastAsia="zh-CN"/>
        </w:rPr>
        <w:t>年度预算安排</w:t>
      </w:r>
    </w:p>
    <w:p w14:paraId="29F1BB81">
      <w:pPr>
        <w:spacing w:before="227" w:line="222" w:lineRule="auto"/>
        <w:ind w:firstLine="1240" w:firstLineChars="400"/>
        <w:rPr>
          <w:rFonts w:ascii="仿宋" w:hAnsi="仿宋" w:eastAsia="仿宋" w:cs="仿宋"/>
          <w:sz w:val="31"/>
          <w:szCs w:val="31"/>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hint="eastAsia" w:ascii="仿宋" w:hAnsi="仿宋" w:eastAsia="仿宋" w:cs="仿宋"/>
          <w:spacing w:val="-38"/>
          <w:sz w:val="31"/>
          <w:szCs w:val="31"/>
          <w:lang w:val="en-US" w:eastAsia="zh-CN"/>
        </w:rPr>
        <w:t>111.39</w:t>
      </w:r>
      <w:r>
        <w:rPr>
          <w:rFonts w:ascii="仿宋" w:hAnsi="仿宋" w:eastAsia="仿宋" w:cs="仿宋"/>
          <w:sz w:val="31"/>
          <w:szCs w:val="31"/>
        </w:rPr>
        <w:t>万元</w:t>
      </w:r>
    </w:p>
    <w:p w14:paraId="4A57539C">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1DC3548C">
      <w:pPr>
        <w:pStyle w:val="18"/>
        <w:bidi w:val="0"/>
        <w:rPr>
          <w:rFonts w:hint="eastAsia"/>
          <w:lang w:eastAsia="zh-CN"/>
        </w:rPr>
      </w:pPr>
    </w:p>
    <w:p w14:paraId="570371E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8C40573">
      <w:pPr>
        <w:pStyle w:val="18"/>
        <w:bidi w:val="0"/>
        <w:rPr>
          <w:rFonts w:hint="eastAsia"/>
          <w:lang w:eastAsia="zh-CN"/>
        </w:rPr>
      </w:pPr>
      <w:r>
        <w:rPr>
          <w:rFonts w:hint="eastAsia"/>
          <w:lang w:eastAsia="zh-CN"/>
        </w:rPr>
        <w:t>2026年景德镇市梨树园小学财政拨款"三公"经费安排1.00万元，其中：</w:t>
      </w:r>
    </w:p>
    <w:p w14:paraId="790FE84A">
      <w:pPr>
        <w:pStyle w:val="18"/>
        <w:bidi w:val="0"/>
        <w:rPr>
          <w:rFonts w:hint="eastAsia"/>
          <w:lang w:eastAsia="zh-CN"/>
        </w:rPr>
      </w:pPr>
      <w:r>
        <w:rPr>
          <w:rFonts w:hint="eastAsia"/>
          <w:lang w:eastAsia="zh-CN"/>
        </w:rPr>
        <w:t>因公出国0.00万元,比上年增（减）</w:t>
      </w:r>
      <w:r>
        <w:rPr>
          <w:rFonts w:hint="eastAsia"/>
          <w:lang w:val="en-US" w:eastAsia="zh-CN"/>
        </w:rPr>
        <w:t>0.00</w:t>
      </w:r>
      <w:r>
        <w:rPr>
          <w:rFonts w:hint="eastAsia"/>
          <w:lang w:eastAsia="zh-CN"/>
        </w:rPr>
        <w:t>万元，主要原因是：与上年安排保持一致。</w:t>
      </w:r>
    </w:p>
    <w:p w14:paraId="706F2C51">
      <w:pPr>
        <w:pStyle w:val="18"/>
        <w:bidi w:val="0"/>
        <w:rPr>
          <w:rFonts w:hint="eastAsia"/>
          <w:lang w:eastAsia="zh-CN"/>
        </w:rPr>
      </w:pPr>
      <w:r>
        <w:rPr>
          <w:rFonts w:hint="eastAsia"/>
          <w:lang w:eastAsia="zh-CN"/>
        </w:rPr>
        <w:t>公务接待1.00万元,比上年增（减）</w:t>
      </w:r>
      <w:r>
        <w:rPr>
          <w:rFonts w:hint="eastAsia"/>
          <w:lang w:val="en-US" w:eastAsia="zh-CN"/>
        </w:rPr>
        <w:t>0.00</w:t>
      </w:r>
      <w:r>
        <w:rPr>
          <w:rFonts w:hint="eastAsia"/>
          <w:lang w:eastAsia="zh-CN"/>
        </w:rPr>
        <w:t>万元，主要原因是：与上年安排保持一致。</w:t>
      </w:r>
    </w:p>
    <w:p w14:paraId="2DBA51BD">
      <w:pPr>
        <w:pStyle w:val="18"/>
        <w:bidi w:val="0"/>
        <w:rPr>
          <w:rFonts w:hint="eastAsia"/>
          <w:lang w:eastAsia="zh-CN"/>
        </w:rPr>
      </w:pPr>
      <w:r>
        <w:rPr>
          <w:rFonts w:hint="eastAsia"/>
          <w:lang w:eastAsia="zh-CN"/>
        </w:rPr>
        <w:t>公务用车运行0.00万元,比上年增（减）</w:t>
      </w:r>
      <w:r>
        <w:rPr>
          <w:rFonts w:hint="eastAsia"/>
          <w:lang w:val="en-US" w:eastAsia="zh-CN"/>
        </w:rPr>
        <w:t>0.00</w:t>
      </w:r>
      <w:r>
        <w:rPr>
          <w:rFonts w:hint="eastAsia"/>
          <w:lang w:eastAsia="zh-CN"/>
        </w:rPr>
        <w:t>万元，主要原因是：与上年安排保持一致。</w:t>
      </w:r>
    </w:p>
    <w:p w14:paraId="4FCEFF0D">
      <w:pPr>
        <w:pStyle w:val="18"/>
        <w:bidi w:val="0"/>
        <w:rPr>
          <w:rFonts w:hint="eastAsia"/>
          <w:lang w:eastAsia="zh-CN"/>
        </w:rPr>
      </w:pPr>
      <w:r>
        <w:rPr>
          <w:rFonts w:hint="eastAsia"/>
          <w:lang w:eastAsia="zh-CN"/>
        </w:rPr>
        <w:t>公务用车购置0.00万元,比上年增（减）</w:t>
      </w:r>
      <w:r>
        <w:rPr>
          <w:rFonts w:hint="eastAsia"/>
          <w:lang w:val="en-US" w:eastAsia="zh-CN"/>
        </w:rPr>
        <w:t>0.00</w:t>
      </w:r>
      <w:r>
        <w:rPr>
          <w:rFonts w:hint="eastAsia"/>
          <w:lang w:eastAsia="zh-CN"/>
        </w:rPr>
        <w:t>万元，主要原因是：与上年安排保持一致。</w:t>
      </w:r>
    </w:p>
    <w:p w14:paraId="06A8A838">
      <w:pPr>
        <w:pStyle w:val="18"/>
        <w:bidi w:val="0"/>
        <w:rPr>
          <w:rFonts w:hint="eastAsia"/>
          <w:lang w:eastAsia="zh-CN"/>
        </w:rPr>
      </w:pPr>
      <w:r>
        <w:rPr>
          <w:rFonts w:hint="eastAsia"/>
          <w:lang w:eastAsia="zh-CN"/>
        </w:rPr>
        <w:t>（增减变化为0的也请填写，并在主要原因说明“与上年安排保持一致”）</w:t>
      </w:r>
    </w:p>
    <w:p w14:paraId="1046A50E">
      <w:pPr>
        <w:rPr>
          <w:rStyle w:val="12"/>
          <w:rFonts w:hint="eastAsia" w:ascii="仿宋" w:hAnsi="仿宋" w:eastAsia="仿宋"/>
          <w:sz w:val="32"/>
          <w:szCs w:val="32"/>
        </w:rPr>
      </w:pPr>
      <w:r>
        <w:rPr>
          <w:rStyle w:val="12"/>
          <w:rFonts w:hint="eastAsia" w:ascii="仿宋" w:hAnsi="仿宋" w:eastAsia="仿宋"/>
          <w:sz w:val="32"/>
          <w:szCs w:val="32"/>
        </w:rPr>
        <w:br w:type="page"/>
      </w:r>
      <w:bookmarkStart w:id="0" w:name="_GoBack"/>
      <w:bookmarkEnd w:id="0"/>
    </w:p>
    <w:p w14:paraId="71AE12D5">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C85321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5CC1E99">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3DDD5C11">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05456DC">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FCFFA81">
      <w:pPr>
        <w:pStyle w:val="18"/>
        <w:bidi w:val="0"/>
        <w:rPr>
          <w:rFonts w:hint="eastAsia"/>
          <w:lang w:eastAsia="zh-CN"/>
        </w:rPr>
      </w:pPr>
      <w:r>
        <w:rPr>
          <w:rFonts w:hint="eastAsia"/>
          <w:lang w:eastAsia="zh-CN"/>
        </w:rPr>
        <w:t>（三）事业收入：指事业单位开展专业业务活动及辅助活动取得的收入。</w:t>
      </w:r>
    </w:p>
    <w:p w14:paraId="28969F1F">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D81CA0C">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FB35028">
      <w:pPr>
        <w:pStyle w:val="18"/>
        <w:bidi w:val="0"/>
        <w:rPr>
          <w:rFonts w:hint="eastAsia"/>
          <w:lang w:eastAsia="zh-CN"/>
        </w:rPr>
      </w:pPr>
      <w:r>
        <w:rPr>
          <w:rFonts w:hint="eastAsia"/>
          <w:lang w:eastAsia="zh-CN"/>
        </w:rPr>
        <w:t>（六）上级补助收入：指事业单位从主管部门和上级单位取得的非财政补助收入。</w:t>
      </w:r>
    </w:p>
    <w:p w14:paraId="38E99984">
      <w:pPr>
        <w:pStyle w:val="18"/>
        <w:bidi w:val="0"/>
        <w:rPr>
          <w:rFonts w:hint="eastAsia"/>
          <w:lang w:eastAsia="zh-CN"/>
        </w:rPr>
      </w:pPr>
      <w:r>
        <w:rPr>
          <w:rFonts w:hint="eastAsia"/>
          <w:lang w:eastAsia="zh-CN"/>
        </w:rPr>
        <w:t>（七）其他收入：指除财政拨款、事业收入、事业单位经营收入等以外的各项收入。</w:t>
      </w:r>
    </w:p>
    <w:p w14:paraId="113F4096">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51EE2AFF">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55F123F">
      <w:pPr>
        <w:ind w:firstLine="640" w:firstLineChars="200"/>
        <w:rPr>
          <w:rFonts w:ascii="Adobe 仿宋 Std R" w:hAnsi="Adobe 仿宋 Std R" w:eastAsia="Adobe 仿宋 Std R"/>
          <w:sz w:val="32"/>
          <w:szCs w:val="32"/>
        </w:rPr>
      </w:pPr>
    </w:p>
    <w:p w14:paraId="33C5F280">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B34CAE4">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B9DD2F7">
      <w:pPr>
        <w:widowControl/>
        <w:spacing w:line="600" w:lineRule="exact"/>
        <w:ind w:firstLine="640" w:firstLineChars="200"/>
        <w:jc w:val="left"/>
        <w:rPr>
          <w:rFonts w:ascii="仿宋_GB2312" w:eastAsia="仿宋_GB2312"/>
          <w:color w:val="000000"/>
          <w:sz w:val="32"/>
          <w:szCs w:val="30"/>
        </w:rPr>
      </w:pPr>
    </w:p>
    <w:p w14:paraId="1C5B390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A21E8DA">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F13AABA">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62B0FC6">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BF3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450C7B40"/>
    <w:multiLevelType w:val="singleLevel"/>
    <w:tmpl w:val="450C7B40"/>
    <w:lvl w:ilvl="0" w:tentative="0">
      <w:start w:val="1"/>
      <w:numFmt w:val="decimal"/>
      <w:suff w:val="nothing"/>
      <w:lvlText w:val="%1）"/>
      <w:lvlJc w:val="left"/>
      <w:pPr>
        <w:ind w:left="1120" w:leftChars="0" w:firstLine="0" w:firstLineChars="0"/>
      </w:p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534643"/>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A70D7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2523C"/>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2045</Words>
  <Characters>2802</Characters>
  <Lines>47</Lines>
  <Paragraphs>13</Paragraphs>
  <TotalTime>1</TotalTime>
  <ScaleCrop>false</ScaleCrop>
  <LinksUpToDate>false</LinksUpToDate>
  <CharactersWithSpaces>2874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2026-03-05T06:20:55Z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8E0BA62772F94A7FB1E75F9A22ED88E1_13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