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5" w:lineRule="auto"/>
        <w:rPr>
          <w:rFonts w:ascii="Arial"/>
          <w:sz w:val="21"/>
        </w:rPr>
      </w:pPr>
    </w:p>
    <w:p>
      <w:pPr>
        <w:spacing w:line="315" w:lineRule="auto"/>
        <w:rPr>
          <w:rFonts w:ascii="Arial"/>
          <w:sz w:val="21"/>
        </w:rPr>
      </w:pPr>
    </w:p>
    <w:p>
      <w:pPr>
        <w:spacing w:before="187" w:line="185" w:lineRule="auto"/>
        <w:ind w:left="1177"/>
        <w:jc w:val="center"/>
        <w:rPr>
          <w:rFonts w:ascii="Arial Unicode MS" w:hAnsi="Arial Unicode MS" w:eastAsia="Arial Unicode MS" w:cs="Arial Unicode MS"/>
          <w:sz w:val="43"/>
          <w:szCs w:val="43"/>
        </w:rPr>
      </w:pPr>
      <w:r>
        <w:rPr>
          <w:rFonts w:hint="eastAsia" w:ascii="Arial Unicode MS" w:hAnsi="Arial Unicode MS" w:eastAsia="Arial Unicode MS" w:cs="Arial Unicode MS"/>
          <w:spacing w:val="4"/>
          <w:sz w:val="43"/>
          <w:szCs w:val="43"/>
          <w:lang w:eastAsia="zh-CN"/>
        </w:rPr>
        <w:t>中共景德镇市珠山区委老干部局</w:t>
      </w:r>
      <w:r>
        <w:rPr>
          <w:rFonts w:ascii="Arial Unicode MS" w:hAnsi="Arial Unicode MS" w:eastAsia="Arial Unicode MS" w:cs="Arial Unicode MS"/>
          <w:spacing w:val="4"/>
          <w:sz w:val="43"/>
          <w:szCs w:val="43"/>
        </w:rPr>
        <w:t xml:space="preserve"> 2026 年部门预算</w:t>
      </w:r>
    </w:p>
    <w:p>
      <w:pPr>
        <w:spacing w:line="300" w:lineRule="auto"/>
        <w:rPr>
          <w:rFonts w:ascii="Arial"/>
          <w:sz w:val="21"/>
        </w:rPr>
      </w:pPr>
    </w:p>
    <w:p>
      <w:pPr>
        <w:spacing w:line="301" w:lineRule="auto"/>
        <w:rPr>
          <w:rFonts w:ascii="Arial"/>
          <w:sz w:val="21"/>
        </w:rPr>
      </w:pPr>
    </w:p>
    <w:p>
      <w:pPr>
        <w:pStyle w:val="3"/>
        <w:spacing w:before="101" w:line="227" w:lineRule="auto"/>
        <w:ind w:left="3580"/>
      </w:pPr>
      <w:r>
        <w:rPr>
          <w:spacing w:val="-22"/>
        </w:rPr>
        <w:t>目</w:t>
      </w:r>
      <w:r>
        <w:rPr>
          <w:spacing w:val="8"/>
        </w:rPr>
        <w:t xml:space="preserve">    </w:t>
      </w:r>
      <w:r>
        <w:rPr>
          <w:spacing w:val="-22"/>
        </w:rPr>
        <w:t>录</w:t>
      </w:r>
    </w:p>
    <w:p>
      <w:pPr>
        <w:spacing w:line="252" w:lineRule="auto"/>
        <w:rPr>
          <w:rFonts w:ascii="Arial"/>
          <w:sz w:val="21"/>
        </w:rPr>
      </w:pPr>
    </w:p>
    <w:p>
      <w:pPr>
        <w:spacing w:line="252" w:lineRule="auto"/>
        <w:rPr>
          <w:rFonts w:ascii="Arial"/>
          <w:sz w:val="21"/>
        </w:rPr>
      </w:pPr>
    </w:p>
    <w:p>
      <w:pPr>
        <w:pStyle w:val="3"/>
        <w:spacing w:before="100" w:line="226" w:lineRule="auto"/>
        <w:ind w:left="232"/>
        <w:outlineLvl w:val="0"/>
      </w:pPr>
      <w:r>
        <w:rPr>
          <w:spacing w:val="8"/>
        </w:rPr>
        <w:t xml:space="preserve">第一部分  </w:t>
      </w:r>
      <w:r>
        <w:rPr>
          <w:rFonts w:hint="eastAsia"/>
          <w:spacing w:val="8"/>
          <w:lang w:eastAsia="zh-CN"/>
        </w:rPr>
        <w:t>中共景德镇市珠山区委老干部局</w:t>
      </w:r>
      <w:r>
        <w:rPr>
          <w:spacing w:val="8"/>
        </w:rPr>
        <w:t>概况</w:t>
      </w:r>
    </w:p>
    <w:p>
      <w:pPr>
        <w:spacing w:before="220" w:line="222" w:lineRule="auto"/>
        <w:ind w:left="473"/>
        <w:rPr>
          <w:rFonts w:ascii="仿宋" w:hAnsi="仿宋" w:eastAsia="仿宋" w:cs="仿宋"/>
          <w:sz w:val="31"/>
          <w:szCs w:val="31"/>
        </w:rPr>
      </w:pPr>
      <w:r>
        <w:rPr>
          <w:rFonts w:ascii="仿宋" w:hAnsi="仿宋" w:eastAsia="仿宋" w:cs="仿宋"/>
          <w:spacing w:val="5"/>
          <w:sz w:val="31"/>
          <w:szCs w:val="31"/>
        </w:rPr>
        <w:t>一、部门主要职责</w:t>
      </w:r>
    </w:p>
    <w:p>
      <w:pPr>
        <w:spacing w:before="228" w:line="222" w:lineRule="auto"/>
        <w:ind w:left="471"/>
        <w:rPr>
          <w:rFonts w:ascii="仿宋" w:hAnsi="仿宋" w:eastAsia="仿宋" w:cs="仿宋"/>
          <w:sz w:val="31"/>
          <w:szCs w:val="31"/>
        </w:rPr>
      </w:pPr>
      <w:r>
        <w:rPr>
          <w:rFonts w:ascii="仿宋" w:hAnsi="仿宋" w:eastAsia="仿宋" w:cs="仿宋"/>
          <w:spacing w:val="7"/>
          <w:sz w:val="31"/>
          <w:szCs w:val="31"/>
        </w:rPr>
        <w:t>二、机构设置及人员情况</w:t>
      </w:r>
    </w:p>
    <w:p>
      <w:pPr>
        <w:pStyle w:val="3"/>
        <w:spacing w:before="226" w:line="227" w:lineRule="auto"/>
        <w:ind w:left="232"/>
        <w:outlineLvl w:val="0"/>
      </w:pPr>
      <w:r>
        <w:rPr>
          <w:spacing w:val="7"/>
        </w:rPr>
        <w:t xml:space="preserve">第二部分  </w:t>
      </w:r>
      <w:r>
        <w:rPr>
          <w:rFonts w:hint="eastAsia"/>
          <w:spacing w:val="7"/>
          <w:lang w:eastAsia="zh-CN"/>
        </w:rPr>
        <w:t>中共景德镇市珠山区委老干部局</w:t>
      </w:r>
      <w:r>
        <w:rPr>
          <w:spacing w:val="-65"/>
        </w:rPr>
        <w:t xml:space="preserve"> </w:t>
      </w:r>
      <w:r>
        <w:rPr>
          <w:spacing w:val="7"/>
        </w:rPr>
        <w:t>2026</w:t>
      </w:r>
      <w:r>
        <w:rPr>
          <w:spacing w:val="-61"/>
        </w:rPr>
        <w:t xml:space="preserve"> </w:t>
      </w:r>
      <w:r>
        <w:rPr>
          <w:spacing w:val="7"/>
        </w:rPr>
        <w:t>年部门预</w:t>
      </w:r>
      <w:r>
        <w:rPr>
          <w:spacing w:val="6"/>
        </w:rPr>
        <w:t>算表</w:t>
      </w:r>
    </w:p>
    <w:p>
      <w:pPr>
        <w:spacing w:before="219" w:line="222" w:lineRule="auto"/>
        <w:ind w:left="473"/>
        <w:rPr>
          <w:rFonts w:ascii="仿宋" w:hAnsi="仿宋" w:eastAsia="仿宋" w:cs="仿宋"/>
          <w:sz w:val="31"/>
          <w:szCs w:val="31"/>
        </w:rPr>
      </w:pPr>
      <w:r>
        <w:rPr>
          <w:rFonts w:ascii="仿宋" w:hAnsi="仿宋" w:eastAsia="仿宋" w:cs="仿宋"/>
          <w:spacing w:val="6"/>
          <w:sz w:val="31"/>
          <w:szCs w:val="31"/>
        </w:rPr>
        <w:t>一、《收支预算总表》</w:t>
      </w:r>
    </w:p>
    <w:p>
      <w:pPr>
        <w:spacing w:before="228" w:line="222" w:lineRule="auto"/>
        <w:ind w:left="471"/>
        <w:rPr>
          <w:rFonts w:ascii="仿宋" w:hAnsi="仿宋" w:eastAsia="仿宋" w:cs="仿宋"/>
          <w:sz w:val="31"/>
          <w:szCs w:val="31"/>
        </w:rPr>
      </w:pPr>
      <w:r>
        <w:rPr>
          <w:rFonts w:ascii="仿宋" w:hAnsi="仿宋" w:eastAsia="仿宋" w:cs="仿宋"/>
          <w:spacing w:val="6"/>
          <w:sz w:val="31"/>
          <w:szCs w:val="31"/>
        </w:rPr>
        <w:t>二、《部门收入总表》</w:t>
      </w:r>
    </w:p>
    <w:p>
      <w:pPr>
        <w:spacing w:before="227" w:line="222" w:lineRule="auto"/>
        <w:ind w:left="477"/>
        <w:rPr>
          <w:rFonts w:ascii="仿宋" w:hAnsi="仿宋" w:eastAsia="仿宋" w:cs="仿宋"/>
          <w:sz w:val="31"/>
          <w:szCs w:val="31"/>
        </w:rPr>
      </w:pPr>
      <w:r>
        <w:rPr>
          <w:rFonts w:ascii="仿宋" w:hAnsi="仿宋" w:eastAsia="仿宋" w:cs="仿宋"/>
          <w:spacing w:val="5"/>
          <w:sz w:val="31"/>
          <w:szCs w:val="31"/>
        </w:rPr>
        <w:t>三、《部门支出总表》</w:t>
      </w:r>
    </w:p>
    <w:p>
      <w:pPr>
        <w:spacing w:before="228" w:line="223" w:lineRule="auto"/>
        <w:ind w:left="491"/>
        <w:rPr>
          <w:rFonts w:ascii="仿宋" w:hAnsi="仿宋" w:eastAsia="仿宋" w:cs="仿宋"/>
          <w:sz w:val="31"/>
          <w:szCs w:val="31"/>
        </w:rPr>
      </w:pPr>
      <w:r>
        <w:rPr>
          <w:rFonts w:ascii="仿宋" w:hAnsi="仿宋" w:eastAsia="仿宋" w:cs="仿宋"/>
          <w:spacing w:val="5"/>
          <w:sz w:val="31"/>
          <w:szCs w:val="31"/>
        </w:rPr>
        <w:t>四、《财政拨款收支总表》</w:t>
      </w:r>
    </w:p>
    <w:p>
      <w:pPr>
        <w:spacing w:before="225" w:line="222" w:lineRule="auto"/>
        <w:ind w:left="464"/>
        <w:rPr>
          <w:rFonts w:ascii="仿宋" w:hAnsi="仿宋" w:eastAsia="仿宋" w:cs="仿宋"/>
          <w:sz w:val="31"/>
          <w:szCs w:val="31"/>
        </w:rPr>
      </w:pPr>
      <w:r>
        <w:rPr>
          <w:rFonts w:ascii="仿宋" w:hAnsi="仿宋" w:eastAsia="仿宋" w:cs="仿宋"/>
          <w:spacing w:val="7"/>
          <w:sz w:val="31"/>
          <w:szCs w:val="31"/>
        </w:rPr>
        <w:t>五、《一般公共预算支出表》</w:t>
      </w:r>
    </w:p>
    <w:p>
      <w:pPr>
        <w:spacing w:before="227" w:line="222" w:lineRule="auto"/>
        <w:ind w:left="467"/>
        <w:rPr>
          <w:rFonts w:ascii="仿宋" w:hAnsi="仿宋" w:eastAsia="仿宋" w:cs="仿宋"/>
          <w:sz w:val="31"/>
          <w:szCs w:val="31"/>
        </w:rPr>
      </w:pPr>
      <w:r>
        <w:rPr>
          <w:rFonts w:ascii="仿宋" w:hAnsi="仿宋" w:eastAsia="仿宋" w:cs="仿宋"/>
          <w:spacing w:val="7"/>
          <w:sz w:val="31"/>
          <w:szCs w:val="31"/>
        </w:rPr>
        <w:t>六、《一般公共预算基本支出表》</w:t>
      </w:r>
    </w:p>
    <w:p>
      <w:pPr>
        <w:spacing w:before="228" w:line="223" w:lineRule="auto"/>
        <w:ind w:left="461"/>
        <w:rPr>
          <w:rFonts w:ascii="仿宋" w:hAnsi="仿宋" w:eastAsia="仿宋" w:cs="仿宋"/>
          <w:sz w:val="31"/>
          <w:szCs w:val="31"/>
        </w:rPr>
      </w:pPr>
      <w:r>
        <w:rPr>
          <w:rFonts w:ascii="仿宋" w:hAnsi="仿宋" w:eastAsia="仿宋" w:cs="仿宋"/>
          <w:spacing w:val="3"/>
          <w:sz w:val="31"/>
          <w:szCs w:val="31"/>
        </w:rPr>
        <w:t>七、《财政拨款</w:t>
      </w:r>
      <w:r>
        <w:rPr>
          <w:rFonts w:ascii="仿宋" w:hAnsi="仿宋" w:eastAsia="仿宋" w:cs="仿宋"/>
          <w:spacing w:val="-100"/>
          <w:sz w:val="31"/>
          <w:szCs w:val="31"/>
        </w:rPr>
        <w:t xml:space="preserve"> </w:t>
      </w:r>
      <w:r>
        <w:rPr>
          <w:rFonts w:ascii="仿宋" w:hAnsi="仿宋" w:eastAsia="仿宋" w:cs="仿宋"/>
          <w:spacing w:val="3"/>
          <w:sz w:val="31"/>
          <w:szCs w:val="31"/>
        </w:rPr>
        <w:t>“</w:t>
      </w:r>
      <w:r>
        <w:rPr>
          <w:rFonts w:ascii="仿宋" w:hAnsi="仿宋" w:eastAsia="仿宋" w:cs="仿宋"/>
          <w:spacing w:val="-117"/>
          <w:sz w:val="31"/>
          <w:szCs w:val="31"/>
        </w:rPr>
        <w:t xml:space="preserve"> </w:t>
      </w:r>
      <w:r>
        <w:rPr>
          <w:rFonts w:ascii="仿宋" w:hAnsi="仿宋" w:eastAsia="仿宋" w:cs="仿宋"/>
          <w:spacing w:val="3"/>
          <w:sz w:val="31"/>
          <w:szCs w:val="31"/>
        </w:rPr>
        <w:t>三公”经费支出表》</w:t>
      </w:r>
    </w:p>
    <w:p>
      <w:pPr>
        <w:spacing w:before="225" w:line="220" w:lineRule="auto"/>
        <w:ind w:left="460"/>
        <w:rPr>
          <w:rFonts w:ascii="仿宋" w:hAnsi="仿宋" w:eastAsia="仿宋" w:cs="仿宋"/>
          <w:sz w:val="31"/>
          <w:szCs w:val="31"/>
        </w:rPr>
      </w:pPr>
      <w:r>
        <w:rPr>
          <w:rFonts w:ascii="仿宋" w:hAnsi="仿宋" w:eastAsia="仿宋" w:cs="仿宋"/>
          <w:spacing w:val="8"/>
          <w:sz w:val="31"/>
          <w:szCs w:val="31"/>
        </w:rPr>
        <w:t>八、《政府性基金预算支出表》</w:t>
      </w:r>
    </w:p>
    <w:p>
      <w:pPr>
        <w:spacing w:before="230" w:line="222" w:lineRule="auto"/>
        <w:ind w:left="457"/>
        <w:rPr>
          <w:rFonts w:ascii="仿宋" w:hAnsi="仿宋" w:eastAsia="仿宋" w:cs="仿宋"/>
          <w:sz w:val="31"/>
          <w:szCs w:val="31"/>
        </w:rPr>
      </w:pPr>
      <w:r>
        <w:rPr>
          <w:rFonts w:ascii="仿宋" w:hAnsi="仿宋" w:eastAsia="仿宋" w:cs="仿宋"/>
          <w:spacing w:val="8"/>
          <w:sz w:val="31"/>
          <w:szCs w:val="31"/>
        </w:rPr>
        <w:t>九、《国有资本经营预算支出表》</w:t>
      </w:r>
    </w:p>
    <w:p>
      <w:pPr>
        <w:spacing w:before="227" w:line="222" w:lineRule="auto"/>
        <w:ind w:left="467"/>
        <w:rPr>
          <w:rFonts w:ascii="仿宋" w:hAnsi="仿宋" w:eastAsia="仿宋" w:cs="仿宋"/>
          <w:sz w:val="31"/>
          <w:szCs w:val="31"/>
        </w:rPr>
      </w:pPr>
      <w:r>
        <w:rPr>
          <w:rFonts w:ascii="仿宋" w:hAnsi="仿宋" w:eastAsia="仿宋" w:cs="仿宋"/>
          <w:spacing w:val="7"/>
          <w:sz w:val="31"/>
          <w:szCs w:val="31"/>
        </w:rPr>
        <w:t>十、《部门整体绩效目标》</w:t>
      </w:r>
    </w:p>
    <w:p>
      <w:pPr>
        <w:spacing w:before="229" w:line="222" w:lineRule="auto"/>
        <w:ind w:left="467"/>
        <w:rPr>
          <w:rFonts w:ascii="仿宋" w:hAnsi="仿宋" w:eastAsia="仿宋" w:cs="仿宋"/>
          <w:sz w:val="31"/>
          <w:szCs w:val="31"/>
        </w:rPr>
      </w:pPr>
      <w:r>
        <w:rPr>
          <w:rFonts w:ascii="仿宋" w:hAnsi="仿宋" w:eastAsia="仿宋" w:cs="仿宋"/>
          <w:spacing w:val="7"/>
          <w:sz w:val="31"/>
          <w:szCs w:val="31"/>
        </w:rPr>
        <w:t>十一、《项目绩效目标表》</w:t>
      </w:r>
    </w:p>
    <w:p>
      <w:pPr>
        <w:pStyle w:val="3"/>
        <w:spacing w:before="225" w:line="226" w:lineRule="auto"/>
        <w:ind w:left="232"/>
        <w:outlineLvl w:val="0"/>
      </w:pPr>
      <w:r>
        <w:rPr>
          <w:spacing w:val="7"/>
        </w:rPr>
        <w:t xml:space="preserve">第三部分 </w:t>
      </w:r>
      <w:r>
        <w:rPr>
          <w:rFonts w:hint="eastAsia"/>
          <w:spacing w:val="7"/>
          <w:lang w:eastAsia="zh-CN"/>
        </w:rPr>
        <w:t>中共景德镇市珠山区委老干部局</w:t>
      </w:r>
      <w:r>
        <w:rPr>
          <w:spacing w:val="7"/>
        </w:rPr>
        <w:t xml:space="preserve"> 2026</w:t>
      </w:r>
      <w:r>
        <w:rPr>
          <w:spacing w:val="-43"/>
        </w:rPr>
        <w:t xml:space="preserve"> </w:t>
      </w:r>
      <w:r>
        <w:rPr>
          <w:spacing w:val="7"/>
        </w:rPr>
        <w:t>年部门预算情况说明</w:t>
      </w:r>
    </w:p>
    <w:p>
      <w:pPr>
        <w:spacing w:before="221" w:line="222" w:lineRule="auto"/>
        <w:ind w:left="473"/>
        <w:rPr>
          <w:rFonts w:ascii="仿宋" w:hAnsi="仿宋" w:eastAsia="仿宋" w:cs="仿宋"/>
          <w:sz w:val="31"/>
          <w:szCs w:val="31"/>
        </w:rPr>
      </w:pPr>
      <w:r>
        <w:rPr>
          <w:rFonts w:ascii="仿宋" w:hAnsi="仿宋" w:eastAsia="仿宋" w:cs="仿宋"/>
          <w:spacing w:val="5"/>
          <w:sz w:val="31"/>
          <w:szCs w:val="31"/>
        </w:rPr>
        <w:t>一、2026</w:t>
      </w:r>
      <w:r>
        <w:rPr>
          <w:rFonts w:ascii="仿宋" w:hAnsi="仿宋" w:eastAsia="仿宋" w:cs="仿宋"/>
          <w:spacing w:val="-45"/>
          <w:sz w:val="31"/>
          <w:szCs w:val="31"/>
        </w:rPr>
        <w:t xml:space="preserve"> </w:t>
      </w:r>
      <w:r>
        <w:rPr>
          <w:rFonts w:ascii="仿宋" w:hAnsi="仿宋" w:eastAsia="仿宋" w:cs="仿宋"/>
          <w:spacing w:val="5"/>
          <w:sz w:val="31"/>
          <w:szCs w:val="31"/>
        </w:rPr>
        <w:t>年部门预算收支情况说明</w:t>
      </w:r>
    </w:p>
    <w:p>
      <w:pPr>
        <w:spacing w:line="222" w:lineRule="auto"/>
        <w:rPr>
          <w:rFonts w:ascii="仿宋" w:hAnsi="仿宋" w:eastAsia="仿宋" w:cs="仿宋"/>
          <w:sz w:val="31"/>
          <w:szCs w:val="31"/>
        </w:rPr>
        <w:sectPr>
          <w:pgSz w:w="11906" w:h="16839"/>
          <w:pgMar w:top="1431" w:right="1785" w:bottom="0" w:left="1785"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1" w:line="222" w:lineRule="auto"/>
        <w:ind w:left="471"/>
        <w:rPr>
          <w:rFonts w:ascii="仿宋" w:hAnsi="仿宋" w:eastAsia="仿宋" w:cs="仿宋"/>
          <w:sz w:val="31"/>
          <w:szCs w:val="31"/>
        </w:rPr>
      </w:pPr>
      <w:r>
        <w:rPr>
          <w:rFonts w:ascii="仿宋" w:hAnsi="仿宋" w:eastAsia="仿宋" w:cs="仿宋"/>
          <w:spacing w:val="3"/>
          <w:sz w:val="31"/>
          <w:szCs w:val="31"/>
        </w:rPr>
        <w:t>二、2026</w:t>
      </w:r>
      <w:r>
        <w:rPr>
          <w:rFonts w:ascii="仿宋" w:hAnsi="仿宋" w:eastAsia="仿宋" w:cs="仿宋"/>
          <w:spacing w:val="-56"/>
          <w:sz w:val="31"/>
          <w:szCs w:val="31"/>
        </w:rPr>
        <w:t xml:space="preserve"> </w:t>
      </w:r>
      <w:r>
        <w:rPr>
          <w:rFonts w:ascii="仿宋" w:hAnsi="仿宋" w:eastAsia="仿宋" w:cs="仿宋"/>
          <w:spacing w:val="3"/>
          <w:sz w:val="31"/>
          <w:szCs w:val="31"/>
        </w:rPr>
        <w:t>年财政拨款</w:t>
      </w:r>
      <w:r>
        <w:rPr>
          <w:rFonts w:ascii="仿宋" w:hAnsi="仿宋" w:eastAsia="仿宋" w:cs="仿宋"/>
          <w:spacing w:val="-104"/>
          <w:sz w:val="31"/>
          <w:szCs w:val="31"/>
        </w:rPr>
        <w:t xml:space="preserve"> </w:t>
      </w:r>
      <w:r>
        <w:rPr>
          <w:rFonts w:ascii="仿宋" w:hAnsi="仿宋" w:eastAsia="仿宋" w:cs="仿宋"/>
          <w:spacing w:val="3"/>
          <w:sz w:val="31"/>
          <w:szCs w:val="31"/>
        </w:rPr>
        <w:t>“</w:t>
      </w:r>
      <w:r>
        <w:rPr>
          <w:rFonts w:ascii="仿宋" w:hAnsi="仿宋" w:eastAsia="仿宋" w:cs="仿宋"/>
          <w:spacing w:val="-117"/>
          <w:sz w:val="31"/>
          <w:szCs w:val="31"/>
        </w:rPr>
        <w:t xml:space="preserve"> </w:t>
      </w:r>
      <w:r>
        <w:rPr>
          <w:rFonts w:ascii="仿宋" w:hAnsi="仿宋" w:eastAsia="仿宋" w:cs="仿宋"/>
          <w:spacing w:val="3"/>
          <w:sz w:val="31"/>
          <w:szCs w:val="31"/>
        </w:rPr>
        <w:t>三公”经费预算情况说明</w: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3"/>
        <w:spacing w:before="100" w:line="227" w:lineRule="auto"/>
        <w:ind w:left="232"/>
        <w:outlineLvl w:val="0"/>
      </w:pPr>
      <w:r>
        <w:rPr>
          <w:spacing w:val="7"/>
        </w:rPr>
        <w:t>第四部分  名词解释</w:t>
      </w:r>
    </w:p>
    <w:p>
      <w:pPr>
        <w:spacing w:line="227" w:lineRule="auto"/>
        <w:sectPr>
          <w:pgSz w:w="11906" w:h="16839"/>
          <w:pgMar w:top="1431" w:right="1785" w:bottom="0" w:left="1785"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3"/>
        <w:spacing w:before="101" w:line="226" w:lineRule="auto"/>
        <w:ind w:left="2501"/>
        <w:outlineLvl w:val="0"/>
      </w:pPr>
      <w:r>
        <w:rPr>
          <w:spacing w:val="8"/>
        </w:rPr>
        <w:t xml:space="preserve">第一部分  </w:t>
      </w:r>
      <w:r>
        <w:rPr>
          <w:rFonts w:hint="eastAsia"/>
          <w:spacing w:val="8"/>
          <w:lang w:eastAsia="zh-CN"/>
        </w:rPr>
        <w:t>中共景德镇市珠山区委老干部局</w:t>
      </w:r>
      <w:r>
        <w:rPr>
          <w:spacing w:val="8"/>
        </w:rPr>
        <w:t>概况</w:t>
      </w:r>
    </w:p>
    <w:p>
      <w:pPr>
        <w:spacing w:line="348" w:lineRule="auto"/>
        <w:rPr>
          <w:rFonts w:ascii="Arial"/>
          <w:sz w:val="21"/>
        </w:rPr>
      </w:pPr>
    </w:p>
    <w:p>
      <w:pPr>
        <w:spacing w:line="348" w:lineRule="auto"/>
        <w:rPr>
          <w:rFonts w:ascii="Arial"/>
          <w:sz w:val="21"/>
        </w:rPr>
      </w:pPr>
    </w:p>
    <w:p>
      <w:pPr>
        <w:pStyle w:val="3"/>
        <w:spacing w:before="101" w:line="226" w:lineRule="auto"/>
        <w:ind w:left="751"/>
        <w:outlineLvl w:val="0"/>
      </w:pPr>
      <w:r>
        <w:rPr>
          <w:spacing w:val="7"/>
        </w:rPr>
        <w:t>一、部门主要职责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．承担区委老干部局日常工作;负责向区老干部工作领导小组报告全区老干部工作情况,协助区委、区政府制定和完善老干部工作的具体措施;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、协助区委组织部督促、检查老干部工作领导责任制的落实;督查指导全区各单位落实老干部政治、生活待遇;</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、协调有关部门研究解决老干部工作中存在的问题;协助区委组织部指导老干部党支部建设和老干部思想政治工作;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、引导老干部在社会主义物质文明、政治文明、精神文明建设中发挥作用;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"http://j.3edu.net/" </w:instrText>
      </w:r>
      <w:r>
        <w:rPr>
          <w:rFonts w:hint="eastAsia" w:ascii="仿宋" w:hAnsi="仿宋" w:eastAsia="仿宋" w:cs="仿宋"/>
          <w:sz w:val="32"/>
          <w:szCs w:val="32"/>
        </w:rPr>
        <w:fldChar w:fldCharType="separate"/>
      </w:r>
      <w:r>
        <w:rPr>
          <w:rStyle w:val="6"/>
          <w:rFonts w:hint="eastAsia" w:ascii="仿宋" w:hAnsi="仿宋" w:eastAsia="仿宋" w:cs="仿宋"/>
          <w:sz w:val="32"/>
          <w:szCs w:val="32"/>
        </w:rPr>
        <w:t>总结</w:t>
      </w:r>
      <w:r>
        <w:rPr>
          <w:rFonts w:hint="eastAsia" w:ascii="仿宋" w:hAnsi="仿宋" w:eastAsia="仿宋" w:cs="仿宋"/>
          <w:sz w:val="32"/>
          <w:szCs w:val="32"/>
        </w:rPr>
        <w:fldChar w:fldCharType="end"/>
      </w:r>
      <w:r>
        <w:rPr>
          <w:rFonts w:hint="eastAsia" w:ascii="仿宋" w:hAnsi="仿宋" w:eastAsia="仿宋" w:cs="仿宋"/>
          <w:sz w:val="32"/>
          <w:szCs w:val="32"/>
        </w:rPr>
        <w:t>老干部工作经验,表彰先进;</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、加强老干部工作队伍建设</w:t>
      </w:r>
    </w:p>
    <w:p>
      <w:pPr>
        <w:pStyle w:val="3"/>
        <w:spacing w:before="303" w:line="226" w:lineRule="auto"/>
        <w:ind w:left="744"/>
        <w:outlineLvl w:val="0"/>
      </w:pPr>
      <w:r>
        <w:rPr>
          <w:spacing w:val="8"/>
        </w:rPr>
        <w:t>二、机构设置及人员情况</w:t>
      </w:r>
    </w:p>
    <w:p>
      <w:pPr>
        <w:pStyle w:val="3"/>
        <w:spacing w:before="151" w:line="372" w:lineRule="auto"/>
        <w:ind w:left="30" w:right="71" w:firstLine="649"/>
        <w:jc w:val="both"/>
        <w:rPr>
          <w:rFonts w:hint="eastAsia" w:ascii="仿宋" w:hAnsi="仿宋" w:eastAsia="仿宋" w:cs="仿宋"/>
          <w:lang w:val="en-US" w:eastAsia="zh-CN"/>
        </w:rPr>
      </w:pPr>
      <w:r>
        <w:rPr>
          <w:rFonts w:hint="eastAsia" w:cs="仿宋"/>
          <w:spacing w:val="2"/>
          <w:lang w:eastAsia="zh-CN"/>
        </w:rPr>
        <w:t>中共景德镇市珠山区委老干部局</w:t>
      </w:r>
      <w:r>
        <w:rPr>
          <w:rFonts w:hint="eastAsia" w:ascii="仿宋" w:hAnsi="仿宋" w:eastAsia="仿宋" w:cs="仿宋"/>
          <w:spacing w:val="2"/>
        </w:rPr>
        <w:t>共有预算单位</w:t>
      </w:r>
      <w:r>
        <w:rPr>
          <w:rFonts w:hint="eastAsia" w:ascii="仿宋" w:hAnsi="仿宋" w:eastAsia="仿宋" w:cs="仿宋"/>
          <w:spacing w:val="-39"/>
        </w:rPr>
        <w:t xml:space="preserve"> </w:t>
      </w:r>
      <w:r>
        <w:rPr>
          <w:rFonts w:hint="eastAsia" w:ascii="仿宋" w:hAnsi="仿宋" w:eastAsia="仿宋" w:cs="仿宋"/>
          <w:spacing w:val="2"/>
          <w:lang w:val="en-US" w:eastAsia="zh-CN"/>
        </w:rPr>
        <w:t>1</w:t>
      </w:r>
      <w:r>
        <w:rPr>
          <w:rFonts w:hint="eastAsia" w:ascii="仿宋" w:hAnsi="仿宋" w:eastAsia="仿宋" w:cs="仿宋"/>
          <w:spacing w:val="2"/>
        </w:rPr>
        <w:t>个</w:t>
      </w:r>
      <w:r>
        <w:rPr>
          <w:rFonts w:hint="eastAsia" w:ascii="仿宋" w:hAnsi="仿宋" w:eastAsia="仿宋" w:cs="仿宋"/>
          <w:spacing w:val="1"/>
        </w:rPr>
        <w:t>，</w:t>
      </w:r>
      <w:r>
        <w:rPr>
          <w:rFonts w:hint="eastAsia" w:ascii="仿宋" w:hAnsi="仿宋" w:eastAsia="仿宋" w:cs="仿宋"/>
          <w:spacing w:val="1"/>
          <w:lang w:val="en-US" w:eastAsia="zh-CN"/>
        </w:rPr>
        <w:t>为部门本级。所属</w:t>
      </w:r>
      <w:r>
        <w:rPr>
          <w:rFonts w:hint="eastAsia" w:ascii="仿宋" w:hAnsi="仿宋" w:eastAsia="仿宋" w:cs="仿宋"/>
          <w:spacing w:val="7"/>
        </w:rPr>
        <w:t>预算单位具体包括：</w:t>
      </w:r>
      <w:r>
        <w:rPr>
          <w:rFonts w:hint="eastAsia" w:ascii="仿宋" w:hAnsi="仿宋" w:eastAsia="仿宋" w:cs="仿宋"/>
          <w:spacing w:val="7"/>
          <w:lang w:val="en-US" w:eastAsia="zh-CN"/>
        </w:rPr>
        <w:t>珠山区关工委、珠山区老干部活动中心。</w:t>
      </w:r>
    </w:p>
    <w:p>
      <w:pPr>
        <w:pStyle w:val="3"/>
        <w:spacing w:before="11" w:line="371" w:lineRule="auto"/>
        <w:ind w:left="23" w:firstLine="643"/>
        <w:rPr>
          <w:rFonts w:hint="eastAsia" w:ascii="仿宋" w:hAnsi="仿宋" w:eastAsia="仿宋" w:cs="仿宋"/>
        </w:rPr>
      </w:pPr>
      <w:r>
        <w:rPr>
          <w:rFonts w:hint="eastAsia" w:ascii="仿宋" w:hAnsi="仿宋" w:eastAsia="仿宋" w:cs="仿宋"/>
          <w:spacing w:val="4"/>
        </w:rPr>
        <w:t>编制人数小计</w:t>
      </w:r>
      <w:r>
        <w:rPr>
          <w:rFonts w:hint="eastAsia" w:ascii="仿宋" w:hAnsi="仿宋" w:eastAsia="仿宋" w:cs="仿宋"/>
          <w:spacing w:val="-39"/>
          <w:lang w:val="en-US" w:eastAsia="zh-CN"/>
        </w:rPr>
        <w:t>8</w:t>
      </w:r>
      <w:r>
        <w:rPr>
          <w:rFonts w:hint="eastAsia" w:ascii="仿宋" w:hAnsi="仿宋" w:eastAsia="仿宋" w:cs="仿宋"/>
          <w:spacing w:val="-61"/>
        </w:rPr>
        <w:t xml:space="preserve"> </w:t>
      </w:r>
      <w:r>
        <w:rPr>
          <w:rFonts w:hint="eastAsia" w:ascii="仿宋" w:hAnsi="仿宋" w:eastAsia="仿宋" w:cs="仿宋"/>
          <w:spacing w:val="4"/>
        </w:rPr>
        <w:t>人,其中：行政编制人数</w:t>
      </w:r>
      <w:r>
        <w:rPr>
          <w:rFonts w:hint="eastAsia" w:cs="仿宋"/>
          <w:spacing w:val="-41"/>
          <w:lang w:val="en-US" w:eastAsia="zh-CN"/>
        </w:rPr>
        <w:t>4</w:t>
      </w:r>
      <w:r>
        <w:rPr>
          <w:rFonts w:hint="eastAsia" w:ascii="仿宋" w:hAnsi="仿宋" w:eastAsia="仿宋" w:cs="仿宋"/>
          <w:spacing w:val="-62"/>
        </w:rPr>
        <w:t xml:space="preserve"> </w:t>
      </w:r>
      <w:r>
        <w:rPr>
          <w:rFonts w:hint="eastAsia" w:ascii="仿宋" w:hAnsi="仿宋" w:eastAsia="仿宋" w:cs="仿宋"/>
          <w:spacing w:val="3"/>
        </w:rPr>
        <w:t>人,参照</w:t>
      </w:r>
      <w:r>
        <w:rPr>
          <w:rFonts w:hint="eastAsia" w:ascii="仿宋" w:hAnsi="仿宋" w:eastAsia="仿宋" w:cs="仿宋"/>
        </w:rPr>
        <w:t xml:space="preserve"> </w:t>
      </w:r>
      <w:r>
        <w:rPr>
          <w:rFonts w:hint="eastAsia" w:ascii="仿宋" w:hAnsi="仿宋" w:eastAsia="仿宋" w:cs="仿宋"/>
          <w:spacing w:val="12"/>
        </w:rPr>
        <w:t>公务员管理的事业编制人数</w:t>
      </w:r>
      <w:r>
        <w:rPr>
          <w:rFonts w:hint="eastAsia" w:ascii="仿宋" w:hAnsi="仿宋" w:eastAsia="仿宋" w:cs="仿宋"/>
          <w:spacing w:val="-36"/>
          <w:lang w:val="en-US" w:eastAsia="zh-CN"/>
        </w:rPr>
        <w:t>0</w:t>
      </w:r>
      <w:r>
        <w:rPr>
          <w:rFonts w:hint="eastAsia" w:ascii="仿宋" w:hAnsi="仿宋" w:eastAsia="仿宋" w:cs="仿宋"/>
          <w:spacing w:val="-55"/>
        </w:rPr>
        <w:t xml:space="preserve"> </w:t>
      </w:r>
      <w:r>
        <w:rPr>
          <w:rFonts w:hint="eastAsia" w:ascii="仿宋" w:hAnsi="仿宋" w:eastAsia="仿宋" w:cs="仿宋"/>
          <w:spacing w:val="12"/>
        </w:rPr>
        <w:t>人,全部补助事业编制人数</w:t>
      </w:r>
      <w:r>
        <w:rPr>
          <w:rFonts w:hint="eastAsia" w:cs="仿宋"/>
          <w:lang w:val="en-US" w:eastAsia="zh-CN"/>
        </w:rPr>
        <w:t>4</w:t>
      </w:r>
      <w:r>
        <w:rPr>
          <w:rFonts w:hint="eastAsia" w:ascii="仿宋" w:hAnsi="仿宋" w:eastAsia="仿宋" w:cs="仿宋"/>
          <w:spacing w:val="-6"/>
        </w:rPr>
        <w:t>人,</w:t>
      </w:r>
      <w:r>
        <w:rPr>
          <w:rFonts w:hint="eastAsia" w:ascii="仿宋" w:hAnsi="仿宋" w:eastAsia="仿宋" w:cs="仿宋"/>
          <w:spacing w:val="-86"/>
        </w:rPr>
        <w:t xml:space="preserve"> </w:t>
      </w:r>
      <w:r>
        <w:rPr>
          <w:rFonts w:hint="eastAsia" w:ascii="仿宋" w:hAnsi="仿宋" w:eastAsia="仿宋" w:cs="仿宋"/>
          <w:spacing w:val="-6"/>
        </w:rPr>
        <w:t>自收自支编制人数</w:t>
      </w:r>
      <w:r>
        <w:rPr>
          <w:rFonts w:hint="eastAsia" w:ascii="仿宋" w:hAnsi="仿宋" w:eastAsia="仿宋" w:cs="仿宋"/>
          <w:spacing w:val="-62"/>
        </w:rPr>
        <w:t xml:space="preserve"> </w:t>
      </w:r>
      <w:r>
        <w:rPr>
          <w:rFonts w:hint="eastAsia" w:ascii="仿宋" w:hAnsi="仿宋" w:eastAsia="仿宋" w:cs="仿宋"/>
          <w:spacing w:val="-6"/>
          <w:lang w:val="en-US" w:eastAsia="zh-CN"/>
        </w:rPr>
        <w:t>0</w:t>
      </w:r>
      <w:r>
        <w:rPr>
          <w:rFonts w:hint="eastAsia" w:ascii="仿宋" w:hAnsi="仿宋" w:eastAsia="仿宋" w:cs="仿宋"/>
          <w:spacing w:val="-76"/>
        </w:rPr>
        <w:t xml:space="preserve"> </w:t>
      </w:r>
      <w:r>
        <w:rPr>
          <w:rFonts w:hint="eastAsia" w:ascii="仿宋" w:hAnsi="仿宋" w:eastAsia="仿宋" w:cs="仿宋"/>
          <w:spacing w:val="-6"/>
        </w:rPr>
        <w:t>人。实有人数小计</w:t>
      </w:r>
      <w:r>
        <w:rPr>
          <w:rFonts w:hint="eastAsia" w:ascii="仿宋" w:hAnsi="仿宋" w:eastAsia="仿宋" w:cs="仿宋"/>
          <w:spacing w:val="-64"/>
        </w:rPr>
        <w:t xml:space="preserve"> </w:t>
      </w:r>
      <w:r>
        <w:rPr>
          <w:rFonts w:hint="eastAsia" w:ascii="仿宋" w:hAnsi="仿宋" w:eastAsia="仿宋" w:cs="仿宋"/>
          <w:spacing w:val="-6"/>
          <w:lang w:val="en-US" w:eastAsia="zh-CN"/>
        </w:rPr>
        <w:t>8</w:t>
      </w:r>
      <w:r>
        <w:rPr>
          <w:rFonts w:hint="eastAsia" w:ascii="仿宋" w:hAnsi="仿宋" w:eastAsia="仿宋" w:cs="仿宋"/>
          <w:spacing w:val="-6"/>
        </w:rPr>
        <w:t>人,其中：</w:t>
      </w:r>
      <w:r>
        <w:rPr>
          <w:rFonts w:hint="eastAsia" w:ascii="仿宋" w:hAnsi="仿宋" w:eastAsia="仿宋" w:cs="仿宋"/>
        </w:rPr>
        <w:t xml:space="preserve"> </w:t>
      </w:r>
      <w:r>
        <w:rPr>
          <w:rFonts w:hint="eastAsia" w:ascii="仿宋" w:hAnsi="仿宋" w:eastAsia="仿宋" w:cs="仿宋"/>
          <w:spacing w:val="5"/>
        </w:rPr>
        <w:t>在职人数小计</w:t>
      </w:r>
      <w:r>
        <w:rPr>
          <w:rFonts w:hint="eastAsia" w:ascii="仿宋" w:hAnsi="仿宋" w:eastAsia="仿宋" w:cs="仿宋"/>
          <w:spacing w:val="-41"/>
        </w:rPr>
        <w:t xml:space="preserve"> </w:t>
      </w:r>
      <w:r>
        <w:rPr>
          <w:rFonts w:hint="eastAsia" w:ascii="仿宋" w:hAnsi="仿宋" w:eastAsia="仿宋" w:cs="仿宋"/>
          <w:spacing w:val="5"/>
          <w:lang w:val="en-US" w:eastAsia="zh-CN"/>
        </w:rPr>
        <w:t>8</w:t>
      </w:r>
      <w:r>
        <w:rPr>
          <w:rFonts w:hint="eastAsia" w:ascii="仿宋" w:hAnsi="仿宋" w:eastAsia="仿宋" w:cs="仿宋"/>
          <w:spacing w:val="5"/>
        </w:rPr>
        <w:t>人,行政在职人数</w:t>
      </w:r>
      <w:r>
        <w:rPr>
          <w:rFonts w:hint="eastAsia" w:ascii="仿宋" w:hAnsi="仿宋" w:eastAsia="仿宋" w:cs="仿宋"/>
          <w:spacing w:val="-45"/>
        </w:rPr>
        <w:t xml:space="preserve"> </w:t>
      </w:r>
      <w:r>
        <w:rPr>
          <w:rFonts w:hint="eastAsia" w:cs="仿宋"/>
          <w:spacing w:val="5"/>
          <w:lang w:val="en-US" w:eastAsia="zh-CN"/>
        </w:rPr>
        <w:t>4</w:t>
      </w:r>
      <w:r>
        <w:rPr>
          <w:rFonts w:hint="eastAsia" w:ascii="仿宋" w:hAnsi="仿宋" w:eastAsia="仿宋" w:cs="仿宋"/>
          <w:spacing w:val="4"/>
        </w:rPr>
        <w:t>人,参照公务员管理</w:t>
      </w:r>
      <w:r>
        <w:rPr>
          <w:rFonts w:hint="eastAsia" w:ascii="仿宋" w:hAnsi="仿宋" w:eastAsia="仿宋" w:cs="仿宋"/>
        </w:rPr>
        <w:t xml:space="preserve"> </w:t>
      </w:r>
      <w:r>
        <w:rPr>
          <w:rFonts w:hint="eastAsia" w:ascii="仿宋" w:hAnsi="仿宋" w:eastAsia="仿宋" w:cs="仿宋"/>
          <w:spacing w:val="11"/>
        </w:rPr>
        <w:t>的事业单位在职人数</w:t>
      </w:r>
      <w:r>
        <w:rPr>
          <w:rFonts w:hint="eastAsia" w:ascii="仿宋" w:hAnsi="仿宋" w:eastAsia="仿宋" w:cs="仿宋"/>
          <w:spacing w:val="-41"/>
        </w:rPr>
        <w:t xml:space="preserve"> </w:t>
      </w:r>
      <w:r>
        <w:rPr>
          <w:rFonts w:hint="eastAsia" w:ascii="仿宋" w:hAnsi="仿宋" w:eastAsia="仿宋" w:cs="仿宋"/>
          <w:spacing w:val="11"/>
          <w:lang w:val="en-US" w:eastAsia="zh-CN"/>
        </w:rPr>
        <w:t>0</w:t>
      </w:r>
      <w:r>
        <w:rPr>
          <w:rFonts w:hint="eastAsia" w:ascii="仿宋" w:hAnsi="仿宋" w:eastAsia="仿宋" w:cs="仿宋"/>
          <w:spacing w:val="11"/>
        </w:rPr>
        <w:t>人,全部补助事业在职人数</w:t>
      </w:r>
      <w:r>
        <w:rPr>
          <w:rFonts w:hint="eastAsia" w:ascii="仿宋" w:hAnsi="仿宋" w:eastAsia="仿宋" w:cs="仿宋"/>
          <w:spacing w:val="-41"/>
        </w:rPr>
        <w:t xml:space="preserve"> </w:t>
      </w:r>
      <w:r>
        <w:rPr>
          <w:rFonts w:hint="eastAsia" w:cs="仿宋"/>
          <w:spacing w:val="11"/>
          <w:lang w:val="en-US" w:eastAsia="zh-CN"/>
        </w:rPr>
        <w:t>4</w:t>
      </w:r>
      <w:r>
        <w:rPr>
          <w:rFonts w:hint="eastAsia" w:ascii="仿宋" w:hAnsi="仿宋" w:eastAsia="仿宋" w:cs="仿宋"/>
          <w:spacing w:val="-55"/>
        </w:rPr>
        <w:t xml:space="preserve"> </w:t>
      </w:r>
      <w:r>
        <w:rPr>
          <w:rFonts w:hint="eastAsia" w:ascii="仿宋" w:hAnsi="仿宋" w:eastAsia="仿宋" w:cs="仿宋"/>
          <w:spacing w:val="10"/>
        </w:rPr>
        <w:t>人。</w:t>
      </w:r>
      <w:r>
        <w:rPr>
          <w:rFonts w:hint="eastAsia" w:ascii="仿宋" w:hAnsi="仿宋" w:eastAsia="仿宋" w:cs="仿宋"/>
        </w:rPr>
        <w:t xml:space="preserve"> </w:t>
      </w:r>
      <w:r>
        <w:rPr>
          <w:rFonts w:hint="eastAsia" w:ascii="仿宋" w:hAnsi="仿宋" w:eastAsia="仿宋" w:cs="仿宋"/>
          <w:spacing w:val="7"/>
        </w:rPr>
        <w:t>离休人数小计</w:t>
      </w:r>
      <w:r>
        <w:rPr>
          <w:rFonts w:hint="eastAsia" w:ascii="仿宋" w:hAnsi="仿宋" w:eastAsia="仿宋" w:cs="仿宋"/>
          <w:spacing w:val="-30"/>
        </w:rPr>
        <w:t xml:space="preserve"> </w:t>
      </w:r>
      <w:r>
        <w:rPr>
          <w:rFonts w:hint="eastAsia" w:ascii="仿宋" w:hAnsi="仿宋" w:eastAsia="仿宋" w:cs="仿宋"/>
          <w:spacing w:val="7"/>
          <w:lang w:val="en-US" w:eastAsia="zh-CN"/>
        </w:rPr>
        <w:t>0</w:t>
      </w:r>
      <w:r>
        <w:rPr>
          <w:rFonts w:hint="eastAsia" w:ascii="仿宋" w:hAnsi="仿宋" w:eastAsia="仿宋" w:cs="仿宋"/>
          <w:spacing w:val="7"/>
        </w:rPr>
        <w:t>人,退休人数小计</w:t>
      </w:r>
      <w:r>
        <w:rPr>
          <w:rFonts w:hint="eastAsia" w:ascii="仿宋" w:hAnsi="仿宋" w:eastAsia="仿宋" w:cs="仿宋"/>
          <w:spacing w:val="-36"/>
        </w:rPr>
        <w:t xml:space="preserve"> </w:t>
      </w:r>
      <w:r>
        <w:rPr>
          <w:rFonts w:hint="eastAsia" w:ascii="仿宋" w:hAnsi="仿宋" w:eastAsia="仿宋" w:cs="仿宋"/>
          <w:spacing w:val="7"/>
        </w:rPr>
        <w:t>1</w:t>
      </w:r>
      <w:r>
        <w:rPr>
          <w:rFonts w:hint="eastAsia" w:ascii="仿宋" w:hAnsi="仿宋" w:eastAsia="仿宋" w:cs="仿宋"/>
          <w:spacing w:val="-54"/>
        </w:rPr>
        <w:t xml:space="preserve"> </w:t>
      </w:r>
      <w:r>
        <w:rPr>
          <w:rFonts w:hint="eastAsia" w:ascii="仿宋" w:hAnsi="仿宋" w:eastAsia="仿宋" w:cs="仿宋"/>
          <w:spacing w:val="7"/>
        </w:rPr>
        <w:t>人,退职人员</w:t>
      </w:r>
      <w:r>
        <w:rPr>
          <w:rFonts w:hint="eastAsia" w:ascii="仿宋" w:hAnsi="仿宋" w:eastAsia="仿宋" w:cs="仿宋"/>
          <w:spacing w:val="-44"/>
        </w:rPr>
        <w:t xml:space="preserve"> </w:t>
      </w:r>
      <w:r>
        <w:rPr>
          <w:rFonts w:hint="eastAsia" w:ascii="仿宋" w:hAnsi="仿宋" w:eastAsia="仿宋" w:cs="仿宋"/>
          <w:spacing w:val="7"/>
          <w:lang w:val="en-US" w:eastAsia="zh-CN"/>
        </w:rPr>
        <w:t>0</w:t>
      </w:r>
      <w:r>
        <w:rPr>
          <w:rFonts w:hint="eastAsia" w:ascii="仿宋" w:hAnsi="仿宋" w:eastAsia="仿宋" w:cs="仿宋"/>
          <w:spacing w:val="7"/>
        </w:rPr>
        <w:t>人,遗</w:t>
      </w:r>
      <w:r>
        <w:rPr>
          <w:rFonts w:hint="eastAsia" w:ascii="仿宋" w:hAnsi="仿宋" w:eastAsia="仿宋" w:cs="仿宋"/>
        </w:rPr>
        <w:t xml:space="preserve"> </w:t>
      </w:r>
      <w:r>
        <w:rPr>
          <w:rFonts w:hint="eastAsia" w:ascii="仿宋" w:hAnsi="仿宋" w:eastAsia="仿宋" w:cs="仿宋"/>
          <w:spacing w:val="-2"/>
        </w:rPr>
        <w:t>属人数</w:t>
      </w:r>
      <w:r>
        <w:rPr>
          <w:rFonts w:hint="eastAsia" w:ascii="仿宋" w:hAnsi="仿宋" w:eastAsia="仿宋" w:cs="仿宋"/>
          <w:spacing w:val="-47"/>
          <w:lang w:val="en-US" w:eastAsia="zh-CN"/>
        </w:rPr>
        <w:t>0</w:t>
      </w:r>
      <w:r>
        <w:rPr>
          <w:rFonts w:hint="eastAsia" w:ascii="仿宋" w:hAnsi="仿宋" w:eastAsia="仿宋" w:cs="仿宋"/>
          <w:spacing w:val="-59"/>
        </w:rPr>
        <w:t xml:space="preserve"> </w:t>
      </w:r>
      <w:r>
        <w:rPr>
          <w:rFonts w:hint="eastAsia" w:ascii="仿宋" w:hAnsi="仿宋" w:eastAsia="仿宋" w:cs="仿宋"/>
          <w:spacing w:val="-2"/>
        </w:rPr>
        <w:t>人。</w:t>
      </w:r>
    </w:p>
    <w:p>
      <w:pPr>
        <w:spacing w:line="476" w:lineRule="auto"/>
        <w:rPr>
          <w:rFonts w:ascii="Arial"/>
          <w:sz w:val="21"/>
        </w:rPr>
      </w:pPr>
    </w:p>
    <w:p>
      <w:pPr>
        <w:pStyle w:val="3"/>
        <w:spacing w:before="101" w:line="227" w:lineRule="auto"/>
        <w:ind w:left="1454"/>
        <w:outlineLvl w:val="0"/>
      </w:pPr>
      <w:r>
        <w:rPr>
          <w:spacing w:val="7"/>
        </w:rPr>
        <w:t xml:space="preserve">第二部分  </w:t>
      </w:r>
      <w:r>
        <w:rPr>
          <w:rFonts w:hint="eastAsia"/>
          <w:spacing w:val="7"/>
          <w:lang w:eastAsia="zh-CN"/>
        </w:rPr>
        <w:t>中共景德镇市珠山区委老干部局</w:t>
      </w:r>
      <w:r>
        <w:rPr>
          <w:spacing w:val="-65"/>
        </w:rPr>
        <w:t xml:space="preserve"> </w:t>
      </w:r>
      <w:r>
        <w:rPr>
          <w:spacing w:val="7"/>
        </w:rPr>
        <w:t>2026</w:t>
      </w:r>
      <w:r>
        <w:rPr>
          <w:spacing w:val="-61"/>
        </w:rPr>
        <w:t xml:space="preserve"> </w:t>
      </w:r>
      <w:r>
        <w:rPr>
          <w:spacing w:val="7"/>
        </w:rPr>
        <w:t>年部门预</w:t>
      </w:r>
      <w:r>
        <w:rPr>
          <w:spacing w:val="6"/>
        </w:rPr>
        <w:t>算表</w:t>
      </w:r>
    </w:p>
    <w:p>
      <w:pPr>
        <w:spacing w:line="227" w:lineRule="auto"/>
        <w:sectPr>
          <w:pgSz w:w="11906" w:h="16839"/>
          <w:pgMar w:top="1431" w:right="1586" w:bottom="0" w:left="1601" w:header="0" w:footer="0" w:gutter="0"/>
          <w:cols w:space="720" w:num="1"/>
        </w:sectPr>
      </w:pPr>
    </w:p>
    <w:tbl>
      <w:tblPr>
        <w:tblStyle w:val="4"/>
        <w:tblW w:w="5000" w:type="pct"/>
        <w:jc w:val="center"/>
        <w:tblLayout w:type="fixed"/>
        <w:tblCellMar>
          <w:top w:w="32" w:type="dxa"/>
          <w:left w:w="64" w:type="dxa"/>
          <w:bottom w:w="32" w:type="dxa"/>
          <w:right w:w="64" w:type="dxa"/>
        </w:tblCellMar>
      </w:tblPr>
      <w:tblGrid>
        <w:gridCol w:w="2751"/>
        <w:gridCol w:w="3071"/>
        <w:gridCol w:w="2649"/>
        <w:gridCol w:w="2416"/>
        <w:gridCol w:w="2289"/>
        <w:gridCol w:w="2350"/>
      </w:tblGrid>
      <w:tr>
        <w:tblPrEx>
          <w:tblCellMar>
            <w:top w:w="32" w:type="dxa"/>
            <w:left w:w="64" w:type="dxa"/>
            <w:bottom w:w="32" w:type="dxa"/>
            <w:right w:w="64" w:type="dxa"/>
          </w:tblCellMar>
        </w:tblPrEx>
        <w:trPr>
          <w:tblHeader/>
          <w:jc w:val="center"/>
        </w:trPr>
        <w:tc>
          <w:tcPr>
            <w:tcW w:w="1875"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8"/>
                <w:szCs w:val="18"/>
              </w:rPr>
            </w:pPr>
          </w:p>
        </w:tc>
        <w:tc>
          <w:tcPr>
            <w:tcW w:w="853" w:type="pct"/>
            <w:tcBorders>
              <w:top w:val="nil"/>
              <w:left w:val="nil"/>
              <w:bottom w:val="nil"/>
              <w:right w:val="nil"/>
            </w:tcBorders>
            <w:shd w:val="clear" w:color="auto" w:fill="auto"/>
            <w:noWrap/>
            <w:vAlign w:val="bottom"/>
          </w:tcPr>
          <w:p>
            <w:pPr>
              <w:snapToGrid w:val="0"/>
              <w:rPr>
                <w:rFonts w:ascii="宋体" w:hAnsi="宋体" w:eastAsia="宋体" w:cs="宋体"/>
                <w:color w:val="000000"/>
                <w:sz w:val="18"/>
                <w:szCs w:val="18"/>
              </w:rPr>
            </w:pPr>
          </w:p>
        </w:tc>
        <w:tc>
          <w:tcPr>
            <w:tcW w:w="778" w:type="pct"/>
            <w:tcBorders>
              <w:top w:val="nil"/>
              <w:left w:val="nil"/>
              <w:bottom w:val="nil"/>
              <w:right w:val="nil"/>
            </w:tcBorders>
            <w:shd w:val="clear" w:color="auto" w:fill="auto"/>
            <w:noWrap/>
            <w:vAlign w:val="bottom"/>
          </w:tcPr>
          <w:p>
            <w:pPr>
              <w:snapToGrid w:val="0"/>
              <w:rPr>
                <w:rFonts w:ascii="宋体" w:hAnsi="宋体" w:eastAsia="宋体" w:cs="宋体"/>
                <w:color w:val="000000"/>
                <w:sz w:val="18"/>
                <w:szCs w:val="18"/>
              </w:rPr>
            </w:pPr>
          </w:p>
        </w:tc>
        <w:tc>
          <w:tcPr>
            <w:tcW w:w="737" w:type="pct"/>
            <w:tcBorders>
              <w:top w:val="nil"/>
              <w:left w:val="nil"/>
              <w:bottom w:val="nil"/>
              <w:right w:val="nil"/>
            </w:tcBorders>
            <w:shd w:val="clear" w:color="auto" w:fill="auto"/>
            <w:noWrap/>
            <w:vAlign w:val="bottom"/>
          </w:tcPr>
          <w:p>
            <w:pPr>
              <w:snapToGrid w:val="0"/>
              <w:rPr>
                <w:rFonts w:ascii="宋体" w:hAnsi="宋体" w:eastAsia="宋体" w:cs="宋体"/>
                <w:color w:val="000000"/>
                <w:sz w:val="18"/>
                <w:szCs w:val="18"/>
              </w:rPr>
            </w:pPr>
          </w:p>
        </w:tc>
        <w:tc>
          <w:tcPr>
            <w:tcW w:w="755" w:type="pct"/>
            <w:tcBorders>
              <w:top w:val="nil"/>
              <w:left w:val="nil"/>
              <w:bottom w:val="nil"/>
              <w:right w:val="nil"/>
            </w:tcBorders>
            <w:shd w:val="clear" w:color="auto" w:fill="auto"/>
            <w:noWrap/>
            <w:vAlign w:val="center"/>
          </w:tcPr>
          <w:p>
            <w:pPr>
              <w:widowControl/>
              <w:snapToGrid w:val="0"/>
              <w:jc w:val="right"/>
              <w:textAlignment w:val="center"/>
              <w:rPr>
                <w:rFonts w:ascii="宋体" w:hAnsi="宋体" w:eastAsia="宋体" w:cs="宋体"/>
                <w:color w:val="000000"/>
                <w:sz w:val="20"/>
                <w:szCs w:val="20"/>
              </w:rPr>
            </w:pPr>
            <w:r>
              <w:rPr>
                <w:rFonts w:hint="eastAsia" w:ascii="宋体" w:hAnsi="宋体" w:eastAsia="宋体" w:cs="宋体"/>
                <w:color w:val="000000"/>
                <w:kern w:val="0"/>
                <w:sz w:val="15"/>
                <w:szCs w:val="15"/>
                <w:lang w:bidi="ar"/>
              </w:rPr>
              <w:t>主表01表</w:t>
            </w:r>
          </w:p>
        </w:tc>
      </w:tr>
      <w:tr>
        <w:tblPrEx>
          <w:tblCellMar>
            <w:top w:w="32" w:type="dxa"/>
            <w:left w:w="64" w:type="dxa"/>
            <w:bottom w:w="32" w:type="dxa"/>
            <w:right w:w="64" w:type="dxa"/>
          </w:tblCellMar>
        </w:tblPrEx>
        <w:trPr>
          <w:tblHeader/>
          <w:jc w:val="center"/>
        </w:trPr>
        <w:tc>
          <w:tcPr>
            <w:tcW w:w="5000" w:type="pct"/>
            <w:gridSpan w:val="6"/>
            <w:tcBorders>
              <w:top w:val="nil"/>
              <w:left w:val="nil"/>
              <w:bottom w:val="nil"/>
              <w:right w:val="nil"/>
            </w:tcBorders>
            <w:shd w:val="clear" w:color="auto" w:fill="auto"/>
            <w:noWrap/>
            <w:vAlign w:val="center"/>
          </w:tcPr>
          <w:p>
            <w:pPr>
              <w:widowControl/>
              <w:snapToGrid w:val="0"/>
              <w:jc w:val="center"/>
              <w:textAlignment w:val="center"/>
              <w:rPr>
                <w:rFonts w:ascii="方正小标宋简体" w:hAnsi="方正小标宋简体" w:eastAsia="方正小标宋简体" w:cs="方正小标宋简体"/>
                <w:color w:val="000000"/>
                <w:sz w:val="40"/>
                <w:szCs w:val="40"/>
              </w:rPr>
            </w:pPr>
            <w:r>
              <w:rPr>
                <w:rFonts w:hint="eastAsia" w:asciiTheme="minorEastAsia" w:hAnsiTheme="minorEastAsia" w:eastAsiaTheme="minorEastAsia" w:cstheme="minorEastAsia"/>
                <w:b/>
                <w:bCs/>
                <w:color w:val="000000"/>
                <w:kern w:val="0"/>
                <w:sz w:val="24"/>
                <w:lang w:bidi="ar"/>
              </w:rPr>
              <w:t>收支预算总表</w:t>
            </w:r>
            <w:r>
              <w:rPr>
                <w:rFonts w:hint="eastAsia" w:ascii="方正小标宋简体" w:hAnsi="方正小标宋简体" w:eastAsia="方正小标宋简体" w:cs="方正小标宋简体"/>
                <w:color w:val="000000"/>
                <w:kern w:val="0"/>
                <w:sz w:val="36"/>
                <w:szCs w:val="36"/>
                <w:lang w:bidi="ar"/>
              </w:rPr>
              <w:t xml:space="preserve"> </w:t>
            </w:r>
          </w:p>
        </w:tc>
      </w:tr>
      <w:tr>
        <w:tblPrEx>
          <w:tblCellMar>
            <w:top w:w="32" w:type="dxa"/>
            <w:left w:w="64" w:type="dxa"/>
            <w:bottom w:w="32" w:type="dxa"/>
            <w:right w:w="64" w:type="dxa"/>
          </w:tblCellMar>
        </w:tblPrEx>
        <w:trPr>
          <w:tblHeader/>
          <w:jc w:val="center"/>
        </w:trPr>
        <w:tc>
          <w:tcPr>
            <w:tcW w:w="1875" w:type="pct"/>
            <w:gridSpan w:val="2"/>
            <w:tcBorders>
              <w:top w:val="nil"/>
              <w:left w:val="nil"/>
              <w:bottom w:val="nil"/>
              <w:right w:val="nil"/>
            </w:tcBorders>
            <w:shd w:val="clear" w:color="auto" w:fill="auto"/>
            <w:noWrap/>
            <w:vAlign w:val="center"/>
          </w:tcPr>
          <w:p>
            <w:pPr>
              <w:snapToGrid w:val="0"/>
              <w:jc w:val="left"/>
              <w:rPr>
                <w:rFonts w:hint="eastAsia" w:ascii="宋体" w:hAnsi="宋体" w:eastAsia="宋体" w:cs="宋体"/>
                <w:color w:val="000000"/>
                <w:sz w:val="20"/>
                <w:szCs w:val="20"/>
                <w:lang w:eastAsia="zh-CN"/>
              </w:rPr>
            </w:pPr>
            <w:r>
              <w:rPr>
                <w:rFonts w:hint="eastAsia" w:ascii="宋体" w:hAnsi="宋体" w:eastAsia="宋体" w:cs="宋体"/>
                <w:color w:val="000000"/>
                <w:kern w:val="0"/>
                <w:sz w:val="18"/>
                <w:szCs w:val="18"/>
                <w:lang w:bidi="ar"/>
              </w:rPr>
              <w:t>填报单位：</w:t>
            </w:r>
            <w:r>
              <w:rPr>
                <w:rFonts w:hint="eastAsia" w:ascii="宋体" w:hAnsi="宋体" w:eastAsia="宋体" w:cs="宋体"/>
                <w:color w:val="000000"/>
                <w:kern w:val="0"/>
                <w:sz w:val="18"/>
                <w:szCs w:val="18"/>
                <w:lang w:eastAsia="zh-CN" w:bidi="ar"/>
              </w:rPr>
              <w:t>109中共景德镇市珠山区委老干部局</w:t>
            </w:r>
          </w:p>
        </w:tc>
        <w:tc>
          <w:tcPr>
            <w:tcW w:w="853" w:type="pct"/>
            <w:tcBorders>
              <w:top w:val="nil"/>
              <w:left w:val="nil"/>
              <w:bottom w:val="nil"/>
              <w:right w:val="nil"/>
            </w:tcBorders>
            <w:shd w:val="clear" w:color="auto" w:fill="auto"/>
            <w:noWrap/>
            <w:vAlign w:val="bottom"/>
          </w:tcPr>
          <w:p>
            <w:pPr>
              <w:snapToGrid w:val="0"/>
              <w:rPr>
                <w:rFonts w:ascii="宋体" w:hAnsi="宋体" w:eastAsia="宋体" w:cs="宋体"/>
                <w:color w:val="000000"/>
                <w:sz w:val="20"/>
                <w:szCs w:val="20"/>
              </w:rPr>
            </w:pPr>
          </w:p>
        </w:tc>
        <w:tc>
          <w:tcPr>
            <w:tcW w:w="778" w:type="pct"/>
            <w:tcBorders>
              <w:top w:val="nil"/>
              <w:left w:val="nil"/>
              <w:bottom w:val="nil"/>
              <w:right w:val="nil"/>
            </w:tcBorders>
            <w:shd w:val="clear" w:color="auto" w:fill="auto"/>
            <w:noWrap/>
            <w:vAlign w:val="bottom"/>
          </w:tcPr>
          <w:p>
            <w:pPr>
              <w:snapToGrid w:val="0"/>
              <w:rPr>
                <w:rFonts w:ascii="宋体" w:hAnsi="宋体" w:eastAsia="宋体" w:cs="宋体"/>
                <w:color w:val="000000"/>
                <w:sz w:val="20"/>
                <w:szCs w:val="20"/>
              </w:rPr>
            </w:pPr>
          </w:p>
        </w:tc>
        <w:tc>
          <w:tcPr>
            <w:tcW w:w="737" w:type="pct"/>
            <w:tcBorders>
              <w:top w:val="nil"/>
              <w:left w:val="nil"/>
              <w:bottom w:val="nil"/>
              <w:right w:val="nil"/>
            </w:tcBorders>
            <w:shd w:val="clear" w:color="auto" w:fill="auto"/>
            <w:noWrap/>
            <w:vAlign w:val="bottom"/>
          </w:tcPr>
          <w:p>
            <w:pPr>
              <w:snapToGrid w:val="0"/>
              <w:rPr>
                <w:rFonts w:ascii="宋体" w:hAnsi="宋体" w:eastAsia="宋体" w:cs="宋体"/>
                <w:color w:val="000000"/>
                <w:sz w:val="20"/>
                <w:szCs w:val="20"/>
              </w:rPr>
            </w:pPr>
          </w:p>
        </w:tc>
        <w:tc>
          <w:tcPr>
            <w:tcW w:w="755" w:type="pct"/>
            <w:tcBorders>
              <w:top w:val="nil"/>
              <w:left w:val="nil"/>
              <w:bottom w:val="nil"/>
              <w:right w:val="nil"/>
            </w:tcBorders>
            <w:shd w:val="clear" w:color="auto" w:fill="auto"/>
            <w:noWrap/>
            <w:vAlign w:val="center"/>
          </w:tcPr>
          <w:p>
            <w:pPr>
              <w:widowControl/>
              <w:snapToGrid w:val="0"/>
              <w:jc w:val="right"/>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单位：万元</w:t>
            </w:r>
          </w:p>
        </w:tc>
      </w:tr>
      <w:tr>
        <w:tblPrEx>
          <w:tblCellMar>
            <w:top w:w="32" w:type="dxa"/>
            <w:left w:w="64" w:type="dxa"/>
            <w:bottom w:w="32" w:type="dxa"/>
            <w:right w:w="64" w:type="dxa"/>
          </w:tblCellMar>
        </w:tblPrEx>
        <w:trPr>
          <w:tblHeader/>
          <w:jc w:val="center"/>
        </w:trPr>
        <w:tc>
          <w:tcPr>
            <w:tcW w:w="187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收      入</w:t>
            </w:r>
          </w:p>
        </w:tc>
        <w:tc>
          <w:tcPr>
            <w:tcW w:w="3124"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支          出</w:t>
            </w:r>
          </w:p>
        </w:tc>
      </w:tr>
      <w:tr>
        <w:tblPrEx>
          <w:tblCellMar>
            <w:top w:w="32" w:type="dxa"/>
            <w:left w:w="64" w:type="dxa"/>
            <w:bottom w:w="32" w:type="dxa"/>
            <w:right w:w="64" w:type="dxa"/>
          </w:tblCellMar>
        </w:tblPrEx>
        <w:trPr>
          <w:tblHeade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项目</w:t>
            </w:r>
          </w:p>
        </w:tc>
        <w:tc>
          <w:tcPr>
            <w:tcW w:w="98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预算数</w:t>
            </w:r>
          </w:p>
        </w:tc>
        <w:tc>
          <w:tcPr>
            <w:tcW w:w="85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bottom"/>
          </w:tcPr>
          <w:p>
            <w:pPr>
              <w:widowControl/>
              <w:snapToGrid w:val="0"/>
              <w:jc w:val="center"/>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按支出性质分类</w:t>
            </w:r>
          </w:p>
        </w:tc>
        <w:tc>
          <w:tcPr>
            <w:tcW w:w="77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预算数</w:t>
            </w:r>
          </w:p>
        </w:tc>
        <w:tc>
          <w:tcPr>
            <w:tcW w:w="73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按支出功能分类</w:t>
            </w:r>
          </w:p>
        </w:tc>
        <w:tc>
          <w:tcPr>
            <w:tcW w:w="75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预算数</w:t>
            </w:r>
          </w:p>
        </w:tc>
      </w:tr>
      <w:tr>
        <w:tblPrEx>
          <w:tblCellMar>
            <w:top w:w="32" w:type="dxa"/>
            <w:left w:w="64" w:type="dxa"/>
            <w:bottom w:w="32" w:type="dxa"/>
            <w:right w:w="64" w:type="dxa"/>
          </w:tblCellMar>
        </w:tblPrEx>
        <w:trPr>
          <w:trHeight w:val="90" w:hRule="atLeas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一、财政拨款收入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一、基本支出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109.41</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一般公共服务支出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201.51</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（一）一般公共预算拨款</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人员经费</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98.97</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外交支出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（二）政府性基金预算拨款</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公用经费</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10.44</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国防支出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（三）国有资本经营预算拨款</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二、项目支出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115.26</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公共安全支出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trHeight w:val="375" w:hRule="atLeas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spacing w:line="360" w:lineRule="auto"/>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二、教育收费资金收入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教育支出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三、事业收入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科学技术支出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四、事业单位经营收入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文化旅游体育与传媒支出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五、附属单位上缴收入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按支出经济分类</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社会保障和就业支出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10.65</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六、上级补助收入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一、工资福利支出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93.44</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卫生健康支出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4.53</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七、其他收入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二、商品和服务支出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106.24</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节能环保支出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三、对个人和家庭的补助</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24.49</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城乡社区支出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四、债务利息及费用支出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农林水支出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五、资本性支出（基本建设支出）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交通运输支出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六、资本性支出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0.50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资源勘探工业信息等支出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七、对企业补助（基本建设）</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商业服务业等支出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trHeight w:val="90" w:hRule="atLeas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八、对企业补助</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金融支出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cstheme="minorEastAsia"/>
                <w:color w:val="000000"/>
                <w:kern w:val="0"/>
                <w:sz w:val="18"/>
                <w:szCs w:val="18"/>
                <w:lang w:val="en-US" w:eastAsia="zh-CN" w:bidi="ar"/>
              </w:rPr>
              <w:t>九</w:t>
            </w:r>
            <w:r>
              <w:rPr>
                <w:rFonts w:hint="eastAsia" w:asciiTheme="minorEastAsia" w:hAnsiTheme="minorEastAsia" w:eastAsiaTheme="minorEastAsia" w:cstheme="minorEastAsia"/>
                <w:color w:val="000000"/>
                <w:kern w:val="0"/>
                <w:sz w:val="18"/>
                <w:szCs w:val="18"/>
                <w:lang w:bidi="ar"/>
              </w:rPr>
              <w:t>、其他支出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援助其它地区支出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自然资源海洋气象等支出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住房保障支出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7.99</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粮油物资储备支出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国有资本经营预算支出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widowControl/>
              <w:snapToGrid w:val="0"/>
              <w:jc w:val="left"/>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灾害防治及应急管理支出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其他支出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本年收入合计</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本年支出合计</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本年支出合计</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八、使用非财政拨款结余</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九、上年结转</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结转下年(非财政拨款）</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结转下年（非财政拨款）</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财政拨款结转</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r>
      <w:tr>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非财政拨款结转</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left"/>
              <w:rPr>
                <w:rFonts w:hint="eastAsia" w:asciiTheme="minorEastAsia" w:hAnsiTheme="minorEastAsia" w:eastAsiaTheme="minorEastAsia" w:cstheme="minorEastAsia"/>
                <w:color w:val="000000"/>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p>
        </w:tc>
      </w:tr>
      <w:tr>
        <w:tblPrEx>
          <w:tblCellMar>
            <w:top w:w="32" w:type="dxa"/>
            <w:left w:w="64" w:type="dxa"/>
            <w:bottom w:w="32" w:type="dxa"/>
            <w:right w:w="64" w:type="dxa"/>
          </w:tblCellMar>
        </w:tblPrEx>
        <w:trPr>
          <w:cantSpli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收入总计</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支出总计</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支出总计</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224.67</w:t>
            </w:r>
          </w:p>
        </w:tc>
      </w:tr>
    </w:tbl>
    <w:p>
      <w:p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4"/>
        <w:tblW w:w="5016" w:type="pct"/>
        <w:jc w:val="center"/>
        <w:tblLayout w:type="fixed"/>
        <w:tblCellMar>
          <w:top w:w="40" w:type="dxa"/>
          <w:left w:w="51" w:type="dxa"/>
          <w:bottom w:w="40" w:type="dxa"/>
          <w:right w:w="51" w:type="dxa"/>
        </w:tblCellMar>
      </w:tblPr>
      <w:tblGrid>
        <w:gridCol w:w="580"/>
        <w:gridCol w:w="1054"/>
        <w:gridCol w:w="513"/>
        <w:gridCol w:w="1093"/>
        <w:gridCol w:w="505"/>
        <w:gridCol w:w="182"/>
        <w:gridCol w:w="388"/>
        <w:gridCol w:w="205"/>
        <w:gridCol w:w="370"/>
        <w:gridCol w:w="221"/>
        <w:gridCol w:w="329"/>
        <w:gridCol w:w="232"/>
        <w:gridCol w:w="304"/>
        <w:gridCol w:w="297"/>
        <w:gridCol w:w="234"/>
        <w:gridCol w:w="208"/>
        <w:gridCol w:w="322"/>
        <w:gridCol w:w="189"/>
        <w:gridCol w:w="342"/>
        <w:gridCol w:w="189"/>
        <w:gridCol w:w="342"/>
        <w:gridCol w:w="169"/>
        <w:gridCol w:w="361"/>
        <w:gridCol w:w="117"/>
        <w:gridCol w:w="427"/>
        <w:gridCol w:w="232"/>
        <w:gridCol w:w="342"/>
        <w:gridCol w:w="292"/>
        <w:gridCol w:w="258"/>
        <w:gridCol w:w="531"/>
      </w:tblGrid>
      <w:tr>
        <w:tblPrEx>
          <w:tblCellMar>
            <w:top w:w="40" w:type="dxa"/>
            <w:left w:w="51" w:type="dxa"/>
            <w:bottom w:w="40" w:type="dxa"/>
            <w:right w:w="51" w:type="dxa"/>
          </w:tblCellMar>
        </w:tblPrEx>
        <w:trPr>
          <w:tblHeader/>
          <w:jc w:val="center"/>
        </w:trPr>
        <w:tc>
          <w:tcPr>
            <w:tcW w:w="1497" w:type="pct"/>
            <w:gridSpan w:val="4"/>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317"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74"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73"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59"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77"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04"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36"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45"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36"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21"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304"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93" w:type="pct"/>
            <w:gridSpan w:val="2"/>
            <w:tcBorders>
              <w:top w:val="nil"/>
              <w:left w:val="nil"/>
              <w:bottom w:val="nil"/>
              <w:right w:val="nil"/>
            </w:tcBorders>
            <w:shd w:val="clear" w:color="auto" w:fill="auto"/>
            <w:noWrap/>
            <w:vAlign w:val="center"/>
          </w:tcPr>
          <w:p>
            <w:pPr>
              <w:snapToGrid w:val="0"/>
              <w:jc w:val="right"/>
              <w:rPr>
                <w:rFonts w:asciiTheme="majorEastAsia" w:hAnsiTheme="majorEastAsia" w:eastAsiaTheme="majorEastAsia" w:cstheme="majorEastAsia"/>
                <w:color w:val="000000"/>
                <w:sz w:val="15"/>
                <w:szCs w:val="15"/>
              </w:rPr>
            </w:pPr>
          </w:p>
        </w:tc>
        <w:tc>
          <w:tcPr>
            <w:tcW w:w="355" w:type="pct"/>
            <w:gridSpan w:val="2"/>
            <w:tcBorders>
              <w:top w:val="nil"/>
              <w:left w:val="nil"/>
              <w:bottom w:val="nil"/>
              <w:right w:val="nil"/>
            </w:tcBorders>
            <w:shd w:val="clear" w:color="auto" w:fill="auto"/>
            <w:noWrap/>
            <w:vAlign w:val="center"/>
          </w:tcPr>
          <w:p>
            <w:pPr>
              <w:widowControl/>
              <w:snapToGrid w:val="0"/>
              <w:jc w:val="right"/>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主表02表</w:t>
            </w:r>
          </w:p>
        </w:tc>
      </w:tr>
      <w:tr>
        <w:tblPrEx>
          <w:tblCellMar>
            <w:top w:w="40" w:type="dxa"/>
            <w:left w:w="51" w:type="dxa"/>
            <w:bottom w:w="40" w:type="dxa"/>
            <w:right w:w="51" w:type="dxa"/>
          </w:tblCellMar>
        </w:tblPrEx>
        <w:trPr>
          <w:tblHeader/>
          <w:jc w:val="center"/>
        </w:trPr>
        <w:tc>
          <w:tcPr>
            <w:tcW w:w="5000" w:type="pct"/>
            <w:gridSpan w:val="30"/>
            <w:tcBorders>
              <w:top w:val="nil"/>
              <w:left w:val="nil"/>
              <w:bottom w:val="nil"/>
              <w:right w:val="nil"/>
            </w:tcBorders>
            <w:shd w:val="clear" w:color="auto" w:fill="auto"/>
            <w:noWrap/>
            <w:vAlign w:val="center"/>
          </w:tcPr>
          <w:p>
            <w:pPr>
              <w:widowControl/>
              <w:snapToGrid w:val="0"/>
              <w:jc w:val="center"/>
              <w:textAlignment w:val="center"/>
              <w:rPr>
                <w:rFonts w:asciiTheme="majorEastAsia" w:hAnsiTheme="majorEastAsia" w:eastAsiaTheme="majorEastAsia" w:cstheme="majorEastAsia"/>
                <w:color w:val="000000"/>
                <w:sz w:val="24"/>
              </w:rPr>
            </w:pPr>
            <w:r>
              <w:rPr>
                <w:rFonts w:hint="eastAsia" w:asciiTheme="minorEastAsia" w:hAnsiTheme="minorEastAsia" w:eastAsiaTheme="minorEastAsia" w:cstheme="minorEastAsia"/>
                <w:b/>
                <w:bCs/>
                <w:color w:val="000000"/>
                <w:kern w:val="0"/>
                <w:sz w:val="24"/>
                <w:lang w:bidi="ar"/>
              </w:rPr>
              <w:t>收入预算总表</w:t>
            </w:r>
          </w:p>
        </w:tc>
      </w:tr>
      <w:tr>
        <w:tblPrEx>
          <w:tblCellMar>
            <w:top w:w="40" w:type="dxa"/>
            <w:left w:w="51" w:type="dxa"/>
            <w:bottom w:w="40" w:type="dxa"/>
            <w:right w:w="51" w:type="dxa"/>
          </w:tblCellMar>
        </w:tblPrEx>
        <w:trPr>
          <w:tblHeader/>
          <w:jc w:val="center"/>
        </w:trPr>
        <w:tc>
          <w:tcPr>
            <w:tcW w:w="1497" w:type="pct"/>
            <w:gridSpan w:val="4"/>
            <w:tcBorders>
              <w:top w:val="nil"/>
              <w:left w:val="nil"/>
              <w:bottom w:val="nil"/>
              <w:right w:val="nil"/>
            </w:tcBorders>
            <w:shd w:val="clear" w:color="auto" w:fill="auto"/>
            <w:noWrap/>
            <w:vAlign w:val="center"/>
          </w:tcPr>
          <w:p>
            <w:pPr>
              <w:snapToGrid w:val="0"/>
              <w:rPr>
                <w:rFonts w:hint="eastAsia" w:eastAsia="宋体" w:asciiTheme="majorEastAsia" w:hAnsiTheme="majorEastAsia" w:cstheme="majorEastAsia"/>
                <w:color w:val="000000"/>
                <w:sz w:val="15"/>
                <w:szCs w:val="15"/>
                <w:lang w:eastAsia="zh-CN"/>
              </w:rPr>
            </w:pPr>
            <w:r>
              <w:rPr>
                <w:rFonts w:hint="eastAsia" w:ascii="宋体" w:hAnsi="宋体" w:eastAsia="宋体" w:cs="宋体"/>
                <w:color w:val="000000"/>
                <w:kern w:val="0"/>
                <w:sz w:val="18"/>
                <w:szCs w:val="18"/>
                <w:lang w:bidi="ar"/>
              </w:rPr>
              <w:t>填报单位：</w:t>
            </w:r>
            <w:r>
              <w:rPr>
                <w:rFonts w:hint="eastAsia" w:ascii="宋体" w:hAnsi="宋体" w:eastAsia="宋体" w:cs="宋体"/>
                <w:color w:val="000000"/>
                <w:kern w:val="0"/>
                <w:sz w:val="18"/>
                <w:szCs w:val="18"/>
                <w:lang w:eastAsia="zh-CN" w:bidi="ar"/>
              </w:rPr>
              <w:t>109中共景德镇市珠山区委老干部局</w:t>
            </w:r>
          </w:p>
        </w:tc>
        <w:tc>
          <w:tcPr>
            <w:tcW w:w="317"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74"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73"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59"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77"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04"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36"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45"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36"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221"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304" w:type="pct"/>
            <w:gridSpan w:val="2"/>
            <w:tcBorders>
              <w:top w:val="nil"/>
              <w:left w:val="nil"/>
              <w:bottom w:val="nil"/>
              <w:right w:val="nil"/>
            </w:tcBorders>
            <w:shd w:val="clear" w:color="auto" w:fill="auto"/>
            <w:noWrap/>
            <w:vAlign w:val="bottom"/>
          </w:tcPr>
          <w:p>
            <w:pPr>
              <w:snapToGrid w:val="0"/>
              <w:rPr>
                <w:rFonts w:asciiTheme="majorEastAsia" w:hAnsiTheme="majorEastAsia" w:eastAsiaTheme="majorEastAsia" w:cstheme="majorEastAsia"/>
                <w:color w:val="000000"/>
                <w:sz w:val="15"/>
                <w:szCs w:val="15"/>
              </w:rPr>
            </w:pPr>
          </w:p>
        </w:tc>
        <w:tc>
          <w:tcPr>
            <w:tcW w:w="649" w:type="pct"/>
            <w:gridSpan w:val="4"/>
            <w:tcBorders>
              <w:top w:val="nil"/>
              <w:left w:val="nil"/>
              <w:bottom w:val="nil"/>
              <w:right w:val="nil"/>
            </w:tcBorders>
            <w:shd w:val="clear" w:color="auto" w:fill="auto"/>
            <w:noWrap/>
            <w:vAlign w:val="bottom"/>
          </w:tcPr>
          <w:p>
            <w:pPr>
              <w:widowControl/>
              <w:snapToGrid w:val="0"/>
              <w:jc w:val="right"/>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单位：万元</w:t>
            </w:r>
          </w:p>
        </w:tc>
      </w:tr>
      <w:tr>
        <w:tblPrEx>
          <w:tblCellMar>
            <w:top w:w="40" w:type="dxa"/>
            <w:left w:w="51" w:type="dxa"/>
            <w:bottom w:w="40" w:type="dxa"/>
            <w:right w:w="51" w:type="dxa"/>
          </w:tblCellMar>
        </w:tblPrEx>
        <w:trPr>
          <w:tblHeader/>
          <w:jc w:val="center"/>
        </w:trPr>
        <w:tc>
          <w:tcPr>
            <w:tcW w:w="268" w:type="pct"/>
            <w:vMerge w:val="restart"/>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单位编码</w:t>
            </w:r>
          </w:p>
        </w:tc>
        <w:tc>
          <w:tcPr>
            <w:tcW w:w="487" w:type="pct"/>
            <w:vMerge w:val="restart"/>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单位名称</w:t>
            </w: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功能分类科目</w:t>
            </w:r>
          </w:p>
        </w:tc>
        <w:tc>
          <w:tcPr>
            <w:tcW w:w="233" w:type="pct"/>
            <w:vMerge w:val="restart"/>
            <w:tcBorders>
              <w:top w:val="single" w:color="000000" w:sz="4" w:space="0"/>
              <w:left w:val="nil"/>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合计</w:t>
            </w:r>
          </w:p>
        </w:tc>
        <w:tc>
          <w:tcPr>
            <w:tcW w:w="2506" w:type="pct"/>
            <w:gridSpan w:val="20"/>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本年收入</w:t>
            </w:r>
          </w:p>
        </w:tc>
        <w:tc>
          <w:tcPr>
            <w:tcW w:w="26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使用非财政拨款结余</w:t>
            </w:r>
          </w:p>
        </w:tc>
        <w:tc>
          <w:tcPr>
            <w:tcW w:w="497" w:type="pct"/>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上年结转</w:t>
            </w:r>
          </w:p>
        </w:tc>
      </w:tr>
      <w:tr>
        <w:tblPrEx>
          <w:tblCellMar>
            <w:top w:w="40" w:type="dxa"/>
            <w:left w:w="51" w:type="dxa"/>
            <w:bottom w:w="40" w:type="dxa"/>
            <w:right w:w="51" w:type="dxa"/>
          </w:tblCellMar>
        </w:tblPrEx>
        <w:trPr>
          <w:tblHeader/>
          <w:jc w:val="center"/>
        </w:trPr>
        <w:tc>
          <w:tcPr>
            <w:tcW w:w="268" w:type="pct"/>
            <w:vMerge w:val="continue"/>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487" w:type="pct"/>
            <w:vMerge w:val="continue"/>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33" w:type="pct"/>
            <w:vMerge w:val="continue"/>
            <w:tcBorders>
              <w:top w:val="single" w:color="000000" w:sz="4" w:space="0"/>
              <w:left w:val="nil"/>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1030" w:type="pct"/>
            <w:gridSpan w:val="8"/>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财政拨款收入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教育收费资金收入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事业收入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事业单位经营收入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附属单位上缴收入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上级补助收入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其他收入</w:t>
            </w:r>
          </w:p>
        </w:tc>
        <w:tc>
          <w:tcPr>
            <w:tcW w:w="265" w:type="pct"/>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54"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财政拨款结转</w:t>
            </w:r>
          </w:p>
        </w:tc>
        <w:tc>
          <w:tcPr>
            <w:tcW w:w="242" w:type="pct"/>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非财政拨款结转</w:t>
            </w:r>
          </w:p>
        </w:tc>
      </w:tr>
      <w:tr>
        <w:tblPrEx>
          <w:tblCellMar>
            <w:top w:w="40" w:type="dxa"/>
            <w:left w:w="51" w:type="dxa"/>
            <w:bottom w:w="40" w:type="dxa"/>
            <w:right w:w="51" w:type="dxa"/>
          </w:tblCellMar>
        </w:tblPrEx>
        <w:trPr>
          <w:tblHeader/>
          <w:jc w:val="center"/>
        </w:trPr>
        <w:tc>
          <w:tcPr>
            <w:tcW w:w="268" w:type="pct"/>
            <w:vMerge w:val="continue"/>
            <w:tcBorders>
              <w:top w:val="single" w:color="000000" w:sz="4" w:space="0"/>
              <w:left w:val="single" w:color="000000" w:sz="4" w:space="0"/>
              <w:bottom w:val="single" w:color="auto" w:sz="4" w:space="0"/>
              <w:right w:val="nil"/>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487" w:type="pct"/>
            <w:vMerge w:val="continue"/>
            <w:tcBorders>
              <w:top w:val="single" w:color="000000" w:sz="4" w:space="0"/>
              <w:left w:val="single" w:color="000000" w:sz="4" w:space="0"/>
              <w:bottom w:val="single" w:color="auto" w:sz="4" w:space="0"/>
              <w:right w:val="nil"/>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37"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科目编码</w:t>
            </w:r>
          </w:p>
        </w:tc>
        <w:tc>
          <w:tcPr>
            <w:tcW w:w="504"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科目名称</w:t>
            </w:r>
          </w:p>
        </w:tc>
        <w:tc>
          <w:tcPr>
            <w:tcW w:w="233" w:type="pct"/>
            <w:vMerge w:val="continue"/>
            <w:tcBorders>
              <w:top w:val="single" w:color="000000" w:sz="4" w:space="0"/>
              <w:left w:val="nil"/>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63"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小计</w:t>
            </w:r>
          </w:p>
        </w:tc>
        <w:tc>
          <w:tcPr>
            <w:tcW w:w="266"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一般公共预算拨款</w:t>
            </w:r>
          </w:p>
        </w:tc>
        <w:tc>
          <w:tcPr>
            <w:tcW w:w="254"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政府性基金预算拨款</w:t>
            </w:r>
          </w:p>
        </w:tc>
        <w:tc>
          <w:tcPr>
            <w:tcW w:w="246"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国有资本经营预算拨款</w:t>
            </w: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6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54"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c>
          <w:tcPr>
            <w:tcW w:w="242" w:type="pct"/>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asciiTheme="minorEastAsia" w:hAnsiTheme="minorEastAsia" w:cstheme="minorEastAsia"/>
                <w:color w:val="000000"/>
                <w:sz w:val="13"/>
                <w:szCs w:val="13"/>
              </w:rPr>
            </w:pPr>
          </w:p>
        </w:tc>
      </w:tr>
      <w:tr>
        <w:tblPrEx>
          <w:tblCellMar>
            <w:top w:w="40" w:type="dxa"/>
            <w:left w:w="51" w:type="dxa"/>
            <w:bottom w:w="40" w:type="dxa"/>
            <w:right w:w="51" w:type="dxa"/>
          </w:tblCellMar>
        </w:tblPrEx>
        <w:trPr>
          <w:tblHeader/>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1</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2</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3</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4</w:t>
            </w: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5</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6</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7</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8</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9</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10</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11</w:t>
            </w: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12</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13</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lang w:bidi="ar"/>
              </w:rPr>
              <w:t>14</w:t>
            </w:r>
          </w:p>
        </w:tc>
      </w:tr>
      <w:tr>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default" w:asciiTheme="minorEastAsia" w:hAnsiTheme="minorEastAsia" w:eastAsiaTheme="minorEastAsia" w:cstheme="minorEastAsia"/>
                <w:color w:val="000000"/>
                <w:kern w:val="0"/>
                <w:sz w:val="13"/>
                <w:szCs w:val="13"/>
                <w:lang w:val="en-US" w:eastAsia="zh-CN" w:bidi="ar"/>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color w:val="000000"/>
                <w:kern w:val="0"/>
                <w:sz w:val="13"/>
                <w:szCs w:val="13"/>
                <w:lang w:val="en-US" w:eastAsia="zh-CN" w:bidi="ar"/>
              </w:rPr>
              <w:t>合计</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val="en-US" w:eastAsia="zh-CN" w:bidi="ar"/>
              </w:rPr>
            </w:pP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color w:val="000000"/>
                <w:kern w:val="0"/>
                <w:sz w:val="13"/>
                <w:szCs w:val="13"/>
                <w:lang w:val="en-US" w:eastAsia="zh-CN" w:bidi="ar"/>
              </w:rPr>
              <w:t>224.67</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color w:val="000000"/>
                <w:kern w:val="0"/>
                <w:sz w:val="13"/>
                <w:szCs w:val="13"/>
                <w:lang w:val="en-US" w:eastAsia="zh-CN" w:bidi="ar"/>
              </w:rPr>
              <w:t>224.67</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color w:val="000000"/>
                <w:kern w:val="0"/>
                <w:sz w:val="13"/>
                <w:szCs w:val="13"/>
                <w:lang w:val="en-US" w:eastAsia="zh-CN" w:bidi="ar"/>
              </w:rPr>
              <w:t>224.67</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r>
      <w:tr>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default" w:asciiTheme="minorEastAsia" w:hAnsiTheme="minorEastAsia" w:eastAsiaTheme="minorEastAsia" w:cstheme="minorEastAsia"/>
                <w:color w:val="000000"/>
                <w:kern w:val="0"/>
                <w:sz w:val="13"/>
                <w:szCs w:val="13"/>
                <w:lang w:val="en-US" w:eastAsia="zh-CN" w:bidi="ar"/>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color w:val="000000"/>
                <w:kern w:val="0"/>
                <w:sz w:val="13"/>
                <w:szCs w:val="13"/>
                <w:lang w:val="en-US" w:eastAsia="zh-CN" w:bidi="ar"/>
              </w:rPr>
              <w:t>行政单位</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val="en-US" w:eastAsia="zh-CN" w:bidi="ar"/>
              </w:rPr>
            </w:pP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color w:val="000000"/>
                <w:kern w:val="0"/>
                <w:sz w:val="13"/>
                <w:szCs w:val="13"/>
                <w:lang w:val="en-US" w:eastAsia="zh-CN" w:bidi="ar"/>
              </w:rPr>
              <w:t>224.67</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color w:val="000000"/>
                <w:kern w:val="0"/>
                <w:sz w:val="13"/>
                <w:szCs w:val="13"/>
                <w:lang w:val="en-US" w:eastAsia="zh-CN" w:bidi="ar"/>
              </w:rPr>
              <w:t>224.67</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color w:val="000000"/>
                <w:kern w:val="0"/>
                <w:sz w:val="13"/>
                <w:szCs w:val="13"/>
                <w:lang w:val="en-US" w:eastAsia="zh-CN" w:bidi="ar"/>
              </w:rPr>
              <w:t>224.67</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r>
      <w:tr>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color w:val="000000"/>
                <w:sz w:val="13"/>
                <w:szCs w:val="13"/>
              </w:rPr>
              <w:t>109001</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color w:val="000000"/>
                <w:kern w:val="0"/>
                <w:sz w:val="13"/>
                <w:szCs w:val="13"/>
                <w:lang w:val="en-US" w:eastAsia="zh-CN" w:bidi="ar"/>
              </w:rPr>
              <w:t>中共景德镇市珠山区委老干部局</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val="en-US" w:eastAsia="zh-CN" w:bidi="ar"/>
              </w:rPr>
            </w:pP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color w:val="000000"/>
                <w:kern w:val="0"/>
                <w:sz w:val="13"/>
                <w:szCs w:val="13"/>
                <w:lang w:val="en-US" w:eastAsia="zh-CN" w:bidi="ar"/>
              </w:rPr>
              <w:t>224.67</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color w:val="000000"/>
                <w:kern w:val="0"/>
                <w:sz w:val="13"/>
                <w:szCs w:val="13"/>
                <w:lang w:val="en-US" w:eastAsia="zh-CN" w:bidi="ar"/>
              </w:rPr>
              <w:t>224.67</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color w:val="000000"/>
                <w:kern w:val="0"/>
                <w:sz w:val="13"/>
                <w:szCs w:val="13"/>
                <w:lang w:val="en-US" w:eastAsia="zh-CN" w:bidi="ar"/>
              </w:rPr>
              <w:t>224.67</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r>
      <w:tr>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sz w:val="13"/>
                <w:szCs w:val="13"/>
              </w:rPr>
              <w:t>109001</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2013101</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行政运行</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86.25</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86.25</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86.25</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r>
      <w:tr>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sz w:val="13"/>
                <w:szCs w:val="13"/>
              </w:rPr>
              <w:t>109001</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2013199</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其他党委办公厅（室）及相关机构事务支出</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115.26</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115.26</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115.26</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r>
      <w:tr>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sz w:val="13"/>
                <w:szCs w:val="13"/>
              </w:rPr>
              <w:t>109001</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2080505</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机关事业单位基本养老保险缴费支出</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10.65</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10.65</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10.65</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r>
      <w:tr>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sz w:val="13"/>
                <w:szCs w:val="13"/>
              </w:rPr>
              <w:t>109001</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2101101</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行政单位医疗</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4.53</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4.53</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4.53</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r>
      <w:tr>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sz w:val="13"/>
                <w:szCs w:val="13"/>
              </w:rPr>
              <w:t>109001</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2210201</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住房公积金</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b w:val="0"/>
                <w:color w:val="000000"/>
                <w:kern w:val="0"/>
                <w:sz w:val="13"/>
                <w:szCs w:val="13"/>
                <w:lang w:val="en-US" w:eastAsia="zh-CN" w:bidi="ar"/>
              </w:rPr>
              <w:t>7.99</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7.99</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b w:val="0"/>
                <w:color w:val="000000"/>
                <w:kern w:val="0"/>
                <w:sz w:val="13"/>
                <w:szCs w:val="13"/>
                <w:lang w:val="en-US" w:eastAsia="zh-CN" w:bidi="ar"/>
              </w:rPr>
              <w:t>7.99</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p>
        </w:tc>
      </w:tr>
    </w:tbl>
    <w:p>
      <w:r>
        <w:br w:type="page"/>
      </w:r>
    </w:p>
    <w:tbl>
      <w:tblPr>
        <w:tblStyle w:val="4"/>
        <w:tblW w:w="0" w:type="auto"/>
        <w:jc w:val="center"/>
        <w:tblLayout w:type="autofit"/>
        <w:tblCellMar>
          <w:top w:w="40" w:type="dxa"/>
          <w:left w:w="64" w:type="dxa"/>
          <w:bottom w:w="40" w:type="dxa"/>
          <w:right w:w="64" w:type="dxa"/>
        </w:tblCellMar>
      </w:tblPr>
      <w:tblGrid>
        <w:gridCol w:w="453"/>
        <w:gridCol w:w="1884"/>
        <w:gridCol w:w="512"/>
        <w:gridCol w:w="2526"/>
        <w:gridCol w:w="450"/>
        <w:gridCol w:w="450"/>
        <w:gridCol w:w="397"/>
        <w:gridCol w:w="347"/>
        <w:gridCol w:w="406"/>
        <w:gridCol w:w="204"/>
        <w:gridCol w:w="301"/>
        <w:gridCol w:w="149"/>
        <w:gridCol w:w="103"/>
        <w:gridCol w:w="103"/>
        <w:gridCol w:w="225"/>
        <w:gridCol w:w="177"/>
        <w:gridCol w:w="410"/>
        <w:gridCol w:w="218"/>
        <w:gridCol w:w="285"/>
        <w:gridCol w:w="331"/>
        <w:gridCol w:w="529"/>
        <w:gridCol w:w="362"/>
      </w:tblGrid>
      <w:tr>
        <w:tblPrEx>
          <w:tblCellMar>
            <w:top w:w="40" w:type="dxa"/>
            <w:left w:w="64" w:type="dxa"/>
            <w:bottom w:w="40" w:type="dxa"/>
            <w:right w:w="64" w:type="dxa"/>
          </w:tblCellMar>
        </w:tblPrEx>
        <w:trPr>
          <w:trHeight w:val="283" w:hRule="atLeast"/>
          <w:tblHeader/>
          <w:jc w:val="center"/>
        </w:trPr>
        <w:tc>
          <w:tcPr>
            <w:tcW w:w="0" w:type="auto"/>
            <w:gridSpan w:val="5"/>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gridSpan w:val="2"/>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gridSpan w:val="2"/>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gridSpan w:val="2"/>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gridSpan w:val="2"/>
            <w:tcBorders>
              <w:top w:val="nil"/>
              <w:left w:val="nil"/>
              <w:bottom w:val="nil"/>
              <w:right w:val="nil"/>
            </w:tcBorders>
            <w:shd w:val="clear" w:color="auto" w:fill="auto"/>
            <w:noWrap/>
            <w:vAlign w:val="center"/>
          </w:tcPr>
          <w:p>
            <w:pPr>
              <w:widowControl/>
              <w:snapToGrid w:val="0"/>
              <w:jc w:val="right"/>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主表03表</w:t>
            </w:r>
          </w:p>
        </w:tc>
      </w:tr>
      <w:tr>
        <w:tblPrEx>
          <w:tblCellMar>
            <w:top w:w="40" w:type="dxa"/>
            <w:left w:w="64" w:type="dxa"/>
            <w:bottom w:w="40" w:type="dxa"/>
            <w:right w:w="64" w:type="dxa"/>
          </w:tblCellMar>
        </w:tblPrEx>
        <w:trPr>
          <w:tblHeader/>
          <w:jc w:val="center"/>
        </w:trPr>
        <w:tc>
          <w:tcPr>
            <w:tcW w:w="0" w:type="auto"/>
            <w:gridSpan w:val="22"/>
            <w:tcBorders>
              <w:top w:val="nil"/>
              <w:left w:val="nil"/>
              <w:bottom w:val="nil"/>
              <w:right w:val="nil"/>
            </w:tcBorders>
            <w:shd w:val="clear" w:color="auto" w:fill="auto"/>
            <w:noWrap/>
            <w:vAlign w:val="center"/>
          </w:tcPr>
          <w:p>
            <w:pPr>
              <w:widowControl/>
              <w:snapToGrid w:val="0"/>
              <w:jc w:val="center"/>
              <w:textAlignment w:val="center"/>
              <w:rPr>
                <w:rFonts w:ascii="方正小标宋简体" w:hAnsi="方正小标宋简体" w:eastAsia="方正小标宋简体" w:cs="方正小标宋简体"/>
                <w:color w:val="000000"/>
                <w:sz w:val="24"/>
              </w:rPr>
            </w:pPr>
            <w:r>
              <w:rPr>
                <w:rFonts w:hint="eastAsia" w:asciiTheme="minorEastAsia" w:hAnsiTheme="minorEastAsia" w:eastAsiaTheme="minorEastAsia" w:cstheme="minorEastAsia"/>
                <w:b/>
                <w:bCs/>
                <w:color w:val="000000"/>
                <w:kern w:val="0"/>
                <w:sz w:val="24"/>
                <w:lang w:bidi="ar"/>
              </w:rPr>
              <w:t>支出预算总表</w:t>
            </w:r>
          </w:p>
        </w:tc>
      </w:tr>
      <w:tr>
        <w:tblPrEx>
          <w:tblCellMar>
            <w:top w:w="40" w:type="dxa"/>
            <w:left w:w="64" w:type="dxa"/>
            <w:bottom w:w="40" w:type="dxa"/>
            <w:right w:w="64" w:type="dxa"/>
          </w:tblCellMar>
        </w:tblPrEx>
        <w:trPr>
          <w:tblHeader/>
          <w:jc w:val="center"/>
        </w:trPr>
        <w:tc>
          <w:tcPr>
            <w:tcW w:w="0" w:type="auto"/>
            <w:gridSpan w:val="5"/>
            <w:tcBorders>
              <w:top w:val="nil"/>
              <w:left w:val="nil"/>
              <w:bottom w:val="nil"/>
              <w:right w:val="nil"/>
            </w:tcBorders>
            <w:shd w:val="clear" w:color="auto" w:fill="auto"/>
            <w:noWrap/>
            <w:vAlign w:val="center"/>
          </w:tcPr>
          <w:p>
            <w:pPr>
              <w:snapToGrid w:val="0"/>
              <w:rPr>
                <w:rFonts w:hint="eastAsia" w:ascii="宋体" w:hAnsi="宋体" w:eastAsia="宋体" w:cs="宋体"/>
                <w:b/>
                <w:bCs/>
                <w:color w:val="000000"/>
                <w:sz w:val="15"/>
                <w:szCs w:val="15"/>
                <w:lang w:eastAsia="zh-CN"/>
              </w:rPr>
            </w:pPr>
            <w:r>
              <w:rPr>
                <w:rFonts w:hint="eastAsia" w:ascii="宋体" w:hAnsi="宋体" w:eastAsia="宋体" w:cs="宋体"/>
                <w:color w:val="000000"/>
                <w:kern w:val="0"/>
                <w:sz w:val="18"/>
                <w:szCs w:val="18"/>
                <w:lang w:bidi="ar"/>
              </w:rPr>
              <w:t>填报单位：</w:t>
            </w:r>
            <w:r>
              <w:rPr>
                <w:rFonts w:hint="eastAsia" w:ascii="宋体" w:hAnsi="宋体" w:eastAsia="宋体" w:cs="宋体"/>
                <w:color w:val="000000"/>
                <w:kern w:val="0"/>
                <w:sz w:val="18"/>
                <w:szCs w:val="18"/>
                <w:lang w:eastAsia="zh-CN" w:bidi="ar"/>
              </w:rPr>
              <w:t>109中共景德镇市珠山区委老干部局</w:t>
            </w: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gridSpan w:val="2"/>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gridSpan w:val="2"/>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gridSpan w:val="2"/>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5"/>
                <w:szCs w:val="15"/>
              </w:rPr>
            </w:pPr>
          </w:p>
        </w:tc>
        <w:tc>
          <w:tcPr>
            <w:tcW w:w="0" w:type="auto"/>
            <w:gridSpan w:val="2"/>
            <w:tcBorders>
              <w:top w:val="nil"/>
              <w:left w:val="nil"/>
              <w:bottom w:val="nil"/>
              <w:right w:val="nil"/>
            </w:tcBorders>
            <w:shd w:val="clear" w:color="auto" w:fill="auto"/>
            <w:noWrap/>
            <w:vAlign w:val="center"/>
          </w:tcPr>
          <w:p>
            <w:pPr>
              <w:widowControl/>
              <w:snapToGrid w:val="0"/>
              <w:jc w:val="right"/>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单位：万元</w:t>
            </w:r>
          </w:p>
        </w:tc>
      </w:tr>
      <w:tr>
        <w:tblPrEx>
          <w:tblCellMar>
            <w:top w:w="40" w:type="dxa"/>
            <w:left w:w="64" w:type="dxa"/>
            <w:bottom w:w="40" w:type="dxa"/>
            <w:right w:w="64" w:type="dxa"/>
          </w:tblCellMar>
        </w:tblPrEx>
        <w:trPr>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单位编码</w:t>
            </w:r>
          </w:p>
        </w:tc>
        <w:tc>
          <w:tcPr>
            <w:tcW w:w="0" w:type="auto"/>
            <w:vMerge w:val="restart"/>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单位名称</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功能分类科目</w:t>
            </w:r>
          </w:p>
        </w:tc>
        <w:tc>
          <w:tcPr>
            <w:tcW w:w="0" w:type="auto"/>
            <w:vMerge w:val="restart"/>
            <w:tcBorders>
              <w:top w:val="single" w:color="000000" w:sz="4" w:space="0"/>
              <w:left w:val="nil"/>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基本支出</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项目支出</w:t>
            </w:r>
          </w:p>
        </w:tc>
      </w:tr>
      <w:tr>
        <w:tblPrEx>
          <w:tblCellMar>
            <w:top w:w="40" w:type="dxa"/>
            <w:left w:w="64" w:type="dxa"/>
            <w:bottom w:w="40" w:type="dxa"/>
            <w:right w:w="64" w:type="dxa"/>
          </w:tblCellMar>
        </w:tblPrEx>
        <w:trPr>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nil"/>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人员经费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公用经费</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小计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工资福利支出</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债务利息及费用支出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资本性支出(基本建设)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对企业补助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其他支出</w:t>
            </w:r>
          </w:p>
        </w:tc>
      </w:tr>
      <w:tr>
        <w:tblPrEx>
          <w:tblCellMar>
            <w:top w:w="40" w:type="dxa"/>
            <w:left w:w="64" w:type="dxa"/>
            <w:bottom w:w="40" w:type="dxa"/>
            <w:right w:w="64" w:type="dxa"/>
          </w:tblCellMar>
        </w:tblPrEx>
        <w:trPr>
          <w:tblHeader/>
          <w:jc w:val="center"/>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auto" w:sz="4" w:space="0"/>
              <w:right w:val="nil"/>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科目编码</w:t>
            </w:r>
          </w:p>
        </w:tc>
        <w:tc>
          <w:tcPr>
            <w:tcW w:w="0" w:type="auto"/>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科目名称</w:t>
            </w:r>
          </w:p>
        </w:tc>
        <w:tc>
          <w:tcPr>
            <w:tcW w:w="0" w:type="auto"/>
            <w:vMerge w:val="continue"/>
            <w:tcBorders>
              <w:top w:val="single" w:color="000000" w:sz="4" w:space="0"/>
              <w:left w:val="nil"/>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b/>
                <w:bCs/>
                <w:color w:val="000000"/>
                <w:sz w:val="13"/>
                <w:szCs w:val="13"/>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工资福利支出</w:t>
            </w:r>
          </w:p>
        </w:tc>
        <w:tc>
          <w:tcPr>
            <w:tcW w:w="0" w:type="auto"/>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对个人和家庭的补助</w:t>
            </w:r>
          </w:p>
        </w:tc>
        <w:tc>
          <w:tcPr>
            <w:tcW w:w="0" w:type="auto"/>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商品和服务支出</w:t>
            </w:r>
          </w:p>
        </w:tc>
        <w:tc>
          <w:tcPr>
            <w:tcW w:w="0" w:type="auto"/>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w:t>
            </w:r>
          </w:p>
        </w:tc>
        <w:tc>
          <w:tcPr>
            <w:tcW w:w="0" w:type="auto"/>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r>
      <w:tr>
        <w:tblPrEx>
          <w:tblCellMar>
            <w:top w:w="40" w:type="dxa"/>
            <w:left w:w="64" w:type="dxa"/>
            <w:bottom w:w="40" w:type="dxa"/>
            <w:right w:w="64"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6</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7</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8</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15</w:t>
            </w:r>
          </w:p>
        </w:tc>
      </w:tr>
      <w:tr>
        <w:tblPrEx>
          <w:tblCellMar>
            <w:top w:w="40" w:type="dxa"/>
            <w:left w:w="64" w:type="dxa"/>
            <w:bottom w:w="40" w:type="dxa"/>
            <w:right w:w="64"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224.67</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109.41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93.44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5.53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10.44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115.26</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95.80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18.96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0.50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r>
      <w:tr>
        <w:tblPrEx>
          <w:tblCellMar>
            <w:top w:w="40" w:type="dxa"/>
            <w:left w:w="64" w:type="dxa"/>
            <w:bottom w:w="40" w:type="dxa"/>
            <w:right w:w="64"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行政单位</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224.67</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109.41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93.44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5.53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10.44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115.26</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95.80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18.96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0.50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r>
      <w:tr>
        <w:tblPrEx>
          <w:tblCellMar>
            <w:top w:w="40" w:type="dxa"/>
            <w:left w:w="64" w:type="dxa"/>
            <w:bottom w:w="40" w:type="dxa"/>
            <w:right w:w="64"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sz w:val="13"/>
                <w:szCs w:val="13"/>
              </w:rPr>
              <w:t>109001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中共景德镇市珠山区委老干部局</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224.67</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109.41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93.44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5.53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10.44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115.26</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95.80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18.96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color w:val="000000"/>
                <w:kern w:val="0"/>
                <w:sz w:val="13"/>
                <w:szCs w:val="13"/>
                <w:lang w:val="en-US" w:eastAsia="zh-CN" w:bidi="ar"/>
              </w:rPr>
              <w:t>0.50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r>
      <w:tr>
        <w:tblPrEx>
          <w:tblCellMar>
            <w:top w:w="40" w:type="dxa"/>
            <w:left w:w="64" w:type="dxa"/>
            <w:bottom w:w="40" w:type="dxa"/>
            <w:right w:w="64"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中共景德镇市珠山区委老干部局</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2013101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86.25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86.25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70.28</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5.53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10.44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r>
      <w:tr>
        <w:tblPrEx>
          <w:tblCellMar>
            <w:top w:w="40" w:type="dxa"/>
            <w:left w:w="64" w:type="dxa"/>
            <w:bottom w:w="40" w:type="dxa"/>
            <w:right w:w="64"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中共景德镇市珠山区委老干部局</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2013199</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其他党委办公厅（室）及相关机构事务支出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115.26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115.26</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95.80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18.96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0.50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r>
      <w:tr>
        <w:tblPrEx>
          <w:tblCellMar>
            <w:top w:w="40" w:type="dxa"/>
            <w:left w:w="64" w:type="dxa"/>
            <w:bottom w:w="40" w:type="dxa"/>
            <w:right w:w="64"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中共景德镇市珠山区委老干部局</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10.65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10.65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10.65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r>
      <w:tr>
        <w:tblPrEx>
          <w:tblCellMar>
            <w:top w:w="40" w:type="dxa"/>
            <w:left w:w="64" w:type="dxa"/>
            <w:bottom w:w="40" w:type="dxa"/>
            <w:right w:w="64"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中共景德镇市珠山区委老干部局</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行政单位医疗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4.53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4.53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4.53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r>
      <w:tr>
        <w:tblPrEx>
          <w:tblCellMar>
            <w:top w:w="40" w:type="dxa"/>
            <w:left w:w="64" w:type="dxa"/>
            <w:bottom w:w="40" w:type="dxa"/>
            <w:right w:w="64"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中共景德镇市珠山区委老干部局</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7.99</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7.99</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b w:val="0"/>
                <w:color w:val="000000"/>
                <w:kern w:val="0"/>
                <w:sz w:val="13"/>
                <w:szCs w:val="13"/>
                <w:lang w:val="en-US" w:eastAsia="zh-CN" w:bidi="ar"/>
              </w:rPr>
              <w:t>7.99</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color w:val="000000"/>
                <w:kern w:val="0"/>
                <w:sz w:val="13"/>
                <w:szCs w:val="13"/>
                <w:lang w:bidi="ar"/>
              </w:rPr>
            </w:pPr>
          </w:p>
        </w:tc>
      </w:tr>
    </w:tbl>
    <w:p>
      <w:pPr>
        <w:widowControl/>
        <w:jc w:val="left"/>
      </w:pPr>
      <w:r>
        <w:br w:type="page"/>
      </w:r>
    </w:p>
    <w:tbl>
      <w:tblPr>
        <w:tblStyle w:val="4"/>
        <w:tblW w:w="5000" w:type="pct"/>
        <w:jc w:val="center"/>
        <w:tblLayout w:type="autofit"/>
        <w:tblCellMar>
          <w:top w:w="32" w:type="dxa"/>
          <w:left w:w="64" w:type="dxa"/>
          <w:bottom w:w="32" w:type="dxa"/>
          <w:right w:w="64" w:type="dxa"/>
        </w:tblCellMar>
      </w:tblPr>
      <w:tblGrid>
        <w:gridCol w:w="2531"/>
        <w:gridCol w:w="2006"/>
        <w:gridCol w:w="2306"/>
        <w:gridCol w:w="1283"/>
        <w:gridCol w:w="1706"/>
        <w:gridCol w:w="990"/>
      </w:tblGrid>
      <w:tr>
        <w:tblPrEx>
          <w:tblCellMar>
            <w:top w:w="32" w:type="dxa"/>
            <w:left w:w="64" w:type="dxa"/>
            <w:bottom w:w="32" w:type="dxa"/>
            <w:right w:w="64" w:type="dxa"/>
          </w:tblCellMar>
        </w:tblPrEx>
        <w:trPr>
          <w:tblHeader/>
          <w:jc w:val="center"/>
        </w:trPr>
        <w:tc>
          <w:tcPr>
            <w:tcW w:w="835" w:type="pct"/>
            <w:tcBorders>
              <w:top w:val="nil"/>
              <w:left w:val="nil"/>
              <w:bottom w:val="nil"/>
              <w:right w:val="nil"/>
            </w:tcBorders>
            <w:shd w:val="clear" w:color="auto" w:fill="auto"/>
            <w:noWrap/>
            <w:vAlign w:val="center"/>
          </w:tcPr>
          <w:p>
            <w:pPr>
              <w:snapToGrid w:val="0"/>
              <w:rPr>
                <w:rFonts w:ascii="宋体" w:hAnsi="宋体" w:eastAsia="宋体" w:cs="宋体"/>
                <w:color w:val="000000"/>
                <w:sz w:val="15"/>
                <w:szCs w:val="15"/>
              </w:rPr>
            </w:pPr>
          </w:p>
        </w:tc>
        <w:tc>
          <w:tcPr>
            <w:tcW w:w="923" w:type="pct"/>
            <w:tcBorders>
              <w:top w:val="nil"/>
              <w:left w:val="nil"/>
              <w:bottom w:val="nil"/>
              <w:right w:val="nil"/>
            </w:tcBorders>
            <w:shd w:val="clear" w:color="auto" w:fill="auto"/>
            <w:noWrap/>
            <w:vAlign w:val="center"/>
          </w:tcPr>
          <w:p>
            <w:pPr>
              <w:snapToGrid w:val="0"/>
              <w:rPr>
                <w:rFonts w:ascii="宋体" w:hAnsi="宋体" w:eastAsia="宋体" w:cs="宋体"/>
                <w:color w:val="000000"/>
                <w:sz w:val="15"/>
                <w:szCs w:val="15"/>
              </w:rPr>
            </w:pPr>
          </w:p>
        </w:tc>
        <w:tc>
          <w:tcPr>
            <w:tcW w:w="835" w:type="pct"/>
            <w:tcBorders>
              <w:top w:val="nil"/>
              <w:left w:val="nil"/>
              <w:bottom w:val="nil"/>
              <w:right w:val="nil"/>
            </w:tcBorders>
            <w:shd w:val="clear" w:color="auto" w:fill="auto"/>
            <w:noWrap/>
            <w:vAlign w:val="center"/>
          </w:tcPr>
          <w:p>
            <w:pPr>
              <w:snapToGrid w:val="0"/>
              <w:rPr>
                <w:rFonts w:ascii="宋体" w:hAnsi="宋体" w:eastAsia="宋体" w:cs="宋体"/>
                <w:color w:val="000000"/>
                <w:sz w:val="15"/>
                <w:szCs w:val="15"/>
              </w:rPr>
            </w:pPr>
          </w:p>
        </w:tc>
        <w:tc>
          <w:tcPr>
            <w:tcW w:w="782" w:type="pct"/>
            <w:tcBorders>
              <w:top w:val="nil"/>
              <w:left w:val="nil"/>
              <w:bottom w:val="nil"/>
              <w:right w:val="nil"/>
            </w:tcBorders>
            <w:shd w:val="clear" w:color="auto" w:fill="auto"/>
            <w:noWrap/>
            <w:vAlign w:val="center"/>
          </w:tcPr>
          <w:p>
            <w:pPr>
              <w:snapToGrid w:val="0"/>
              <w:rPr>
                <w:rFonts w:ascii="宋体" w:hAnsi="宋体" w:eastAsia="宋体" w:cs="宋体"/>
                <w:color w:val="000000"/>
                <w:sz w:val="15"/>
                <w:szCs w:val="15"/>
              </w:rPr>
            </w:pPr>
          </w:p>
        </w:tc>
        <w:tc>
          <w:tcPr>
            <w:tcW w:w="843" w:type="pct"/>
            <w:tcBorders>
              <w:top w:val="nil"/>
              <w:left w:val="nil"/>
              <w:bottom w:val="nil"/>
              <w:right w:val="nil"/>
            </w:tcBorders>
            <w:shd w:val="clear" w:color="auto" w:fill="auto"/>
            <w:noWrap/>
            <w:vAlign w:val="center"/>
          </w:tcPr>
          <w:p>
            <w:pPr>
              <w:snapToGrid w:val="0"/>
              <w:rPr>
                <w:rFonts w:ascii="宋体" w:hAnsi="宋体" w:eastAsia="宋体" w:cs="宋体"/>
                <w:color w:val="000000"/>
                <w:sz w:val="15"/>
                <w:szCs w:val="15"/>
              </w:rPr>
            </w:pPr>
          </w:p>
        </w:tc>
        <w:tc>
          <w:tcPr>
            <w:tcW w:w="778" w:type="pct"/>
            <w:tcBorders>
              <w:top w:val="nil"/>
              <w:left w:val="nil"/>
              <w:bottom w:val="nil"/>
              <w:right w:val="nil"/>
            </w:tcBorders>
            <w:shd w:val="clear" w:color="auto" w:fill="auto"/>
            <w:noWrap/>
            <w:vAlign w:val="center"/>
          </w:tcPr>
          <w:p>
            <w:pPr>
              <w:widowControl/>
              <w:snapToGrid w:val="0"/>
              <w:jc w:val="right"/>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主表04表</w:t>
            </w:r>
          </w:p>
        </w:tc>
      </w:tr>
      <w:tr>
        <w:tblPrEx>
          <w:tblCellMar>
            <w:top w:w="32" w:type="dxa"/>
            <w:left w:w="64" w:type="dxa"/>
            <w:bottom w:w="32" w:type="dxa"/>
            <w:right w:w="64" w:type="dxa"/>
          </w:tblCellMar>
        </w:tblPrEx>
        <w:trPr>
          <w:tblHeader/>
          <w:jc w:val="center"/>
        </w:trPr>
        <w:tc>
          <w:tcPr>
            <w:tcW w:w="5000" w:type="pct"/>
            <w:gridSpan w:val="6"/>
            <w:tcBorders>
              <w:top w:val="nil"/>
              <w:left w:val="nil"/>
              <w:bottom w:val="nil"/>
              <w:right w:val="nil"/>
            </w:tcBorders>
            <w:shd w:val="clear" w:color="auto" w:fill="auto"/>
            <w:noWrap/>
            <w:vAlign w:val="center"/>
          </w:tcPr>
          <w:p>
            <w:pPr>
              <w:snapToGrid w:val="0"/>
              <w:jc w:val="center"/>
              <w:rPr>
                <w:rFonts w:hint="eastAsia" w:ascii="方正小标宋简体" w:hAnsi="宋体" w:eastAsia="方正小标宋简体" w:cs="宋体"/>
                <w:color w:val="000000"/>
                <w:sz w:val="15"/>
                <w:szCs w:val="15"/>
              </w:rPr>
            </w:pPr>
            <w:r>
              <w:rPr>
                <w:rFonts w:hint="eastAsia" w:asciiTheme="minorEastAsia" w:hAnsiTheme="minorEastAsia" w:eastAsiaTheme="minorEastAsia" w:cstheme="minorEastAsia"/>
                <w:b/>
                <w:bCs/>
                <w:color w:val="000000"/>
                <w:kern w:val="0"/>
                <w:sz w:val="24"/>
                <w:lang w:bidi="ar"/>
              </w:rPr>
              <w:t>财政拨款收支预算总表</w:t>
            </w:r>
          </w:p>
        </w:tc>
      </w:tr>
      <w:tr>
        <w:tblPrEx>
          <w:tblCellMar>
            <w:top w:w="32" w:type="dxa"/>
            <w:left w:w="64" w:type="dxa"/>
            <w:bottom w:w="32" w:type="dxa"/>
            <w:right w:w="64" w:type="dxa"/>
          </w:tblCellMar>
        </w:tblPrEx>
        <w:trPr>
          <w:tblHeader/>
          <w:jc w:val="center"/>
        </w:trPr>
        <w:tc>
          <w:tcPr>
            <w:tcW w:w="1759" w:type="pct"/>
            <w:gridSpan w:val="2"/>
            <w:tcBorders>
              <w:top w:val="nil"/>
              <w:left w:val="nil"/>
              <w:bottom w:val="nil"/>
              <w:right w:val="nil"/>
            </w:tcBorders>
            <w:shd w:val="clear" w:color="auto" w:fill="auto"/>
            <w:noWrap/>
            <w:vAlign w:val="center"/>
          </w:tcPr>
          <w:p>
            <w:pPr>
              <w:snapToGrid w:val="0"/>
              <w:rPr>
                <w:rFonts w:hint="eastAsia" w:ascii="宋体" w:hAnsi="宋体" w:eastAsia="宋体" w:cs="宋体"/>
                <w:color w:val="000000"/>
                <w:sz w:val="15"/>
                <w:szCs w:val="15"/>
                <w:lang w:eastAsia="zh-CN"/>
              </w:rPr>
            </w:pPr>
            <w:r>
              <w:rPr>
                <w:rFonts w:hint="eastAsia" w:ascii="宋体" w:hAnsi="宋体" w:eastAsia="宋体" w:cs="宋体"/>
                <w:color w:val="000000"/>
                <w:kern w:val="0"/>
                <w:sz w:val="18"/>
                <w:szCs w:val="18"/>
                <w:lang w:bidi="ar"/>
              </w:rPr>
              <w:t>填报单位：</w:t>
            </w:r>
            <w:r>
              <w:rPr>
                <w:rFonts w:hint="eastAsia" w:ascii="宋体" w:hAnsi="宋体" w:eastAsia="宋体" w:cs="宋体"/>
                <w:color w:val="000000"/>
                <w:kern w:val="0"/>
                <w:sz w:val="18"/>
                <w:szCs w:val="18"/>
                <w:lang w:eastAsia="zh-CN" w:bidi="ar"/>
              </w:rPr>
              <w:t>109中共景德镇市珠山区委老干部局</w:t>
            </w:r>
          </w:p>
        </w:tc>
        <w:tc>
          <w:tcPr>
            <w:tcW w:w="835" w:type="pct"/>
            <w:tcBorders>
              <w:top w:val="nil"/>
              <w:left w:val="nil"/>
              <w:bottom w:val="nil"/>
              <w:right w:val="nil"/>
            </w:tcBorders>
            <w:shd w:val="clear" w:color="auto" w:fill="auto"/>
            <w:noWrap/>
            <w:vAlign w:val="center"/>
          </w:tcPr>
          <w:p>
            <w:pPr>
              <w:snapToGrid w:val="0"/>
              <w:rPr>
                <w:rFonts w:ascii="宋体" w:hAnsi="宋体" w:eastAsia="宋体" w:cs="宋体"/>
                <w:color w:val="000000"/>
                <w:sz w:val="15"/>
                <w:szCs w:val="15"/>
              </w:rPr>
            </w:pPr>
          </w:p>
        </w:tc>
        <w:tc>
          <w:tcPr>
            <w:tcW w:w="782" w:type="pct"/>
            <w:tcBorders>
              <w:top w:val="nil"/>
              <w:left w:val="nil"/>
              <w:bottom w:val="nil"/>
              <w:right w:val="nil"/>
            </w:tcBorders>
            <w:shd w:val="clear" w:color="auto" w:fill="auto"/>
            <w:noWrap/>
            <w:vAlign w:val="center"/>
          </w:tcPr>
          <w:p>
            <w:pPr>
              <w:snapToGrid w:val="0"/>
              <w:rPr>
                <w:rFonts w:ascii="宋体" w:hAnsi="宋体" w:eastAsia="宋体" w:cs="宋体"/>
                <w:color w:val="000000"/>
                <w:sz w:val="15"/>
                <w:szCs w:val="15"/>
              </w:rPr>
            </w:pPr>
          </w:p>
        </w:tc>
        <w:tc>
          <w:tcPr>
            <w:tcW w:w="843" w:type="pct"/>
            <w:tcBorders>
              <w:top w:val="nil"/>
              <w:left w:val="nil"/>
              <w:bottom w:val="nil"/>
              <w:right w:val="nil"/>
            </w:tcBorders>
            <w:shd w:val="clear" w:color="auto" w:fill="auto"/>
            <w:noWrap/>
            <w:vAlign w:val="center"/>
          </w:tcPr>
          <w:p>
            <w:pPr>
              <w:snapToGrid w:val="0"/>
              <w:rPr>
                <w:rFonts w:ascii="宋体" w:hAnsi="宋体" w:eastAsia="宋体" w:cs="宋体"/>
                <w:color w:val="000000"/>
                <w:sz w:val="15"/>
                <w:szCs w:val="15"/>
              </w:rPr>
            </w:pPr>
          </w:p>
        </w:tc>
        <w:tc>
          <w:tcPr>
            <w:tcW w:w="778" w:type="pct"/>
            <w:tcBorders>
              <w:top w:val="nil"/>
              <w:left w:val="nil"/>
              <w:bottom w:val="nil"/>
              <w:right w:val="nil"/>
            </w:tcBorders>
            <w:shd w:val="clear" w:color="auto" w:fill="auto"/>
            <w:noWrap/>
            <w:vAlign w:val="center"/>
          </w:tcPr>
          <w:p>
            <w:pPr>
              <w:widowControl/>
              <w:snapToGrid w:val="0"/>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单位：万元</w:t>
            </w:r>
          </w:p>
        </w:tc>
      </w:tr>
      <w:tr>
        <w:tblPrEx>
          <w:tblCellMar>
            <w:top w:w="32" w:type="dxa"/>
            <w:left w:w="64" w:type="dxa"/>
            <w:bottom w:w="32" w:type="dxa"/>
            <w:right w:w="64" w:type="dxa"/>
          </w:tblCellMar>
        </w:tblPrEx>
        <w:trPr>
          <w:tblHeader/>
          <w:jc w:val="center"/>
        </w:trPr>
        <w:tc>
          <w:tcPr>
            <w:tcW w:w="1759"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收      入</w:t>
            </w:r>
          </w:p>
        </w:tc>
        <w:tc>
          <w:tcPr>
            <w:tcW w:w="3240"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支          出</w:t>
            </w:r>
          </w:p>
        </w:tc>
      </w:tr>
      <w:tr>
        <w:tblPrEx>
          <w:tblCellMar>
            <w:top w:w="32" w:type="dxa"/>
            <w:left w:w="64" w:type="dxa"/>
            <w:bottom w:w="32" w:type="dxa"/>
            <w:right w:w="64" w:type="dxa"/>
          </w:tblCellMar>
        </w:tblPrEx>
        <w:trPr>
          <w:tblHeade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项目</w:t>
            </w:r>
          </w:p>
        </w:tc>
        <w:tc>
          <w:tcPr>
            <w:tcW w:w="923" w:type="pct"/>
            <w:tcBorders>
              <w:top w:val="single" w:color="000000" w:sz="4" w:space="0"/>
              <w:left w:val="single" w:color="000000" w:sz="4" w:space="0"/>
              <w:bottom w:val="nil"/>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预算数</w:t>
            </w:r>
          </w:p>
        </w:tc>
        <w:tc>
          <w:tcPr>
            <w:tcW w:w="8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按支出性质分类</w:t>
            </w:r>
          </w:p>
        </w:tc>
        <w:tc>
          <w:tcPr>
            <w:tcW w:w="78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预算数</w:t>
            </w:r>
          </w:p>
        </w:tc>
        <w:tc>
          <w:tcPr>
            <w:tcW w:w="84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按支出功能分类</w:t>
            </w:r>
          </w:p>
        </w:tc>
        <w:tc>
          <w:tcPr>
            <w:tcW w:w="77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预算数</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一、财政拨款收入</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224.67</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一、基本支出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109.41</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一般公共服务支出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201.51</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（一）一般公共预算拨款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224.67</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人员经费</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98.97</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外交支出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（二）政府性基金预算拨款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公用经费</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10.44</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国防支出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（三）国有资本经营预算拨款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二、项目支出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115.26</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公共安全支出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教育支出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科学技术支出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文化旅游体育与传媒支出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trHeight w:val="317" w:hRule="atLeast"/>
          <w:jc w:val="center"/>
        </w:trPr>
        <w:tc>
          <w:tcPr>
            <w:tcW w:w="835" w:type="pct"/>
            <w:tcBorders>
              <w:top w:val="single" w:color="000000" w:sz="4" w:space="0"/>
              <w:left w:val="single" w:color="000000" w:sz="4" w:space="0"/>
              <w:bottom w:val="single" w:color="000000" w:sz="4" w:space="0"/>
              <w:right w:val="nil"/>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按支出经济分类</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224.67</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社会保障和就业支出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10.65</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nil"/>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一、工资福利支出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93.44</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卫生健康支出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4.53</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nil"/>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二、商品和服务支出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106.24</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节能环保支出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三、对个人和家庭的补助</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24.49</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城乡社区支出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四、债务利息及费用支出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农林水支出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五、资本性支出（基本建设支出）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交通运输支出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六、资本性支出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0.50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资源勘探工业信息等支出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hint="eastAsia" w:ascii="宋体" w:hAnsi="宋体" w:eastAsia="宋体" w:cs="宋体"/>
                <w:color w:val="000000"/>
                <w:sz w:val="15"/>
                <w:szCs w:val="15"/>
                <w:lang w:eastAsia="zh-CN"/>
              </w:rPr>
            </w:pPr>
            <w:r>
              <w:rPr>
                <w:rFonts w:hint="eastAsia" w:ascii="宋体" w:hAnsi="宋体" w:eastAsia="宋体" w:cs="宋体"/>
                <w:color w:val="000000"/>
                <w:sz w:val="15"/>
                <w:szCs w:val="15"/>
              </w:rPr>
              <w:t>七、对企业补助</w:t>
            </w:r>
            <w:r>
              <w:rPr>
                <w:rFonts w:hint="eastAsia" w:ascii="宋体" w:hAnsi="宋体" w:eastAsia="宋体" w:cs="宋体"/>
                <w:color w:val="000000"/>
                <w:sz w:val="15"/>
                <w:szCs w:val="15"/>
                <w:lang w:eastAsia="zh-CN"/>
              </w:rPr>
              <w:t>（</w:t>
            </w:r>
            <w:r>
              <w:rPr>
                <w:rFonts w:hint="eastAsia" w:ascii="宋体" w:hAnsi="宋体" w:eastAsia="宋体" w:cs="宋体"/>
                <w:color w:val="000000"/>
                <w:sz w:val="15"/>
                <w:szCs w:val="15"/>
                <w:lang w:val="en-US" w:eastAsia="zh-CN"/>
              </w:rPr>
              <w:t>基本建设</w:t>
            </w:r>
            <w:r>
              <w:rPr>
                <w:rFonts w:hint="eastAsia" w:ascii="宋体" w:hAnsi="宋体" w:eastAsia="宋体" w:cs="宋体"/>
                <w:color w:val="000000"/>
                <w:sz w:val="15"/>
                <w:szCs w:val="15"/>
                <w:lang w:eastAsia="zh-CN"/>
              </w:rPr>
              <w:t>）</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商业服务业等支出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trHeight w:val="90" w:hRule="atLeast"/>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八、对企业补助</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金融支出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nil"/>
              <w:left w:val="nil"/>
              <w:bottom w:val="nil"/>
              <w:right w:val="nil"/>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九</w:t>
            </w:r>
            <w:r>
              <w:rPr>
                <w:rFonts w:hint="eastAsia" w:ascii="宋体" w:hAnsi="宋体" w:eastAsia="宋体" w:cs="宋体"/>
                <w:color w:val="000000"/>
                <w:sz w:val="15"/>
                <w:szCs w:val="15"/>
              </w:rPr>
              <w:t>、其他支出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援助其它地区支出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自然资源海洋气象等支出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住房保障支出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7.99</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粮油物资储备支出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国有资本经营预算支出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灾害防治及应急管理支出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二、上年结转</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 xml:space="preserve">      （一） 一般公共预算拨款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 xml:space="preserve">      （二）政府性基金预算拨款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r>
      <w:tr>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 xml:space="preserve">      （三） 国有资本经营预算拨款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p>
        </w:tc>
      </w:tr>
      <w:tr>
        <w:tblPrEx>
          <w:tblCellMar>
            <w:top w:w="32" w:type="dxa"/>
            <w:left w:w="64" w:type="dxa"/>
            <w:bottom w:w="32" w:type="dxa"/>
            <w:right w:w="64" w:type="dxa"/>
          </w:tblCellMar>
        </w:tblPrEx>
        <w:trPr>
          <w:cantSplit/>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收入总计</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224.67</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支出总计</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224.67</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ascii="宋体" w:hAnsi="宋体" w:eastAsia="宋体" w:cs="宋体"/>
                <w:color w:val="000000"/>
                <w:sz w:val="15"/>
                <w:szCs w:val="15"/>
              </w:rPr>
            </w:pPr>
            <w:r>
              <w:rPr>
                <w:rFonts w:hint="eastAsia" w:ascii="宋体" w:hAnsi="宋体" w:eastAsia="宋体" w:cs="宋体"/>
                <w:color w:val="000000"/>
                <w:sz w:val="15"/>
                <w:szCs w:val="15"/>
              </w:rPr>
              <w:t>支出总计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224.67</w:t>
            </w:r>
          </w:p>
        </w:tc>
      </w:tr>
    </w:tbl>
    <w:p>
      <w:pPr>
        <w:snapToGrid w:val="0"/>
        <w:rPr>
          <w:rFonts w:ascii="方正小标宋简体" w:hAnsi="方正小标宋简体" w:eastAsia="方正小标宋简体" w:cs="方正小标宋简体"/>
          <w:color w:val="000000"/>
          <w:sz w:val="15"/>
          <w:szCs w:val="15"/>
        </w:rPr>
      </w:pPr>
      <w:r>
        <w:rPr>
          <w:rFonts w:ascii="方正小标宋简体" w:hAnsi="方正小标宋简体" w:eastAsia="方正小标宋简体" w:cs="方正小标宋简体"/>
          <w:color w:val="000000"/>
          <w:sz w:val="15"/>
          <w:szCs w:val="15"/>
        </w:rPr>
        <w:br w:type="page"/>
      </w:r>
    </w:p>
    <w:tbl>
      <w:tblPr>
        <w:tblStyle w:val="4"/>
        <w:tblW w:w="0" w:type="auto"/>
        <w:jc w:val="center"/>
        <w:tblLayout w:type="autofit"/>
        <w:tblCellMar>
          <w:top w:w="40" w:type="dxa"/>
          <w:left w:w="51" w:type="dxa"/>
          <w:bottom w:w="40" w:type="dxa"/>
          <w:right w:w="51" w:type="dxa"/>
        </w:tblCellMar>
      </w:tblPr>
      <w:tblGrid>
        <w:gridCol w:w="479"/>
        <w:gridCol w:w="1884"/>
        <w:gridCol w:w="526"/>
        <w:gridCol w:w="939"/>
        <w:gridCol w:w="450"/>
        <w:gridCol w:w="450"/>
        <w:gridCol w:w="491"/>
        <w:gridCol w:w="534"/>
        <w:gridCol w:w="525"/>
        <w:gridCol w:w="311"/>
        <w:gridCol w:w="450"/>
        <w:gridCol w:w="340"/>
        <w:gridCol w:w="522"/>
        <w:gridCol w:w="584"/>
        <w:gridCol w:w="433"/>
        <w:gridCol w:w="513"/>
        <w:gridCol w:w="411"/>
        <w:gridCol w:w="553"/>
        <w:gridCol w:w="401"/>
      </w:tblGrid>
      <w:tr>
        <w:tblPrEx>
          <w:tblCellMar>
            <w:top w:w="40" w:type="dxa"/>
            <w:left w:w="51" w:type="dxa"/>
            <w:bottom w:w="40" w:type="dxa"/>
            <w:right w:w="51" w:type="dxa"/>
          </w:tblCellMar>
        </w:tblPrEx>
        <w:trPr>
          <w:tblHeader/>
          <w:jc w:val="center"/>
        </w:trPr>
        <w:tc>
          <w:tcPr>
            <w:tcW w:w="0" w:type="auto"/>
            <w:gridSpan w:val="6"/>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gridSpan w:val="2"/>
            <w:tcBorders>
              <w:top w:val="nil"/>
              <w:left w:val="nil"/>
              <w:bottom w:val="nil"/>
              <w:right w:val="nil"/>
            </w:tcBorders>
            <w:shd w:val="clear" w:color="auto" w:fill="auto"/>
            <w:noWrap/>
            <w:vAlign w:val="center"/>
          </w:tcPr>
          <w:p>
            <w:pPr>
              <w:snapToGrid w:val="0"/>
              <w:rPr>
                <w:rFonts w:ascii="方正小标宋简体" w:hAnsi="方正小标宋简体" w:eastAsia="方正小标宋简体" w:cs="方正小标宋简体"/>
                <w:color w:val="000000"/>
                <w:sz w:val="15"/>
                <w:szCs w:val="15"/>
              </w:rPr>
            </w:pPr>
          </w:p>
        </w:tc>
        <w:tc>
          <w:tcPr>
            <w:tcW w:w="0" w:type="auto"/>
            <w:gridSpan w:val="2"/>
            <w:tcBorders>
              <w:top w:val="nil"/>
              <w:left w:val="nil"/>
              <w:bottom w:val="nil"/>
              <w:right w:val="nil"/>
            </w:tcBorders>
            <w:shd w:val="clear" w:color="auto" w:fill="auto"/>
            <w:noWrap/>
            <w:vAlign w:val="center"/>
          </w:tcPr>
          <w:p>
            <w:pPr>
              <w:widowControl/>
              <w:snapToGrid w:val="0"/>
              <w:jc w:val="right"/>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主表05表</w:t>
            </w:r>
          </w:p>
        </w:tc>
      </w:tr>
      <w:tr>
        <w:tblPrEx>
          <w:tblCellMar>
            <w:top w:w="40" w:type="dxa"/>
            <w:left w:w="51" w:type="dxa"/>
            <w:bottom w:w="40" w:type="dxa"/>
            <w:right w:w="51" w:type="dxa"/>
          </w:tblCellMar>
        </w:tblPrEx>
        <w:trPr>
          <w:tblHeader/>
          <w:jc w:val="center"/>
        </w:trPr>
        <w:tc>
          <w:tcPr>
            <w:tcW w:w="0" w:type="auto"/>
            <w:gridSpan w:val="19"/>
            <w:tcBorders>
              <w:top w:val="nil"/>
              <w:left w:val="nil"/>
              <w:bottom w:val="nil"/>
              <w:right w:val="nil"/>
            </w:tcBorders>
            <w:shd w:val="clear" w:color="auto" w:fill="auto"/>
            <w:noWrap/>
            <w:vAlign w:val="center"/>
          </w:tcPr>
          <w:p>
            <w:pPr>
              <w:snapToGrid w:val="0"/>
              <w:jc w:val="center"/>
              <w:rPr>
                <w:rFonts w:ascii="Calibri" w:hAnsi="Calibri" w:eastAsia="宋体" w:cs="Calibri"/>
                <w:color w:val="000000"/>
                <w:sz w:val="18"/>
                <w:szCs w:val="18"/>
              </w:rPr>
            </w:pPr>
            <w:r>
              <w:rPr>
                <w:rFonts w:hint="eastAsia" w:asciiTheme="minorEastAsia" w:hAnsiTheme="minorEastAsia" w:eastAsiaTheme="minorEastAsia" w:cstheme="minorEastAsia"/>
                <w:b/>
                <w:bCs/>
                <w:color w:val="000000"/>
                <w:kern w:val="0"/>
                <w:sz w:val="24"/>
                <w:lang w:bidi="ar"/>
              </w:rPr>
              <w:t>一般公共预算支出表</w:t>
            </w:r>
          </w:p>
        </w:tc>
      </w:tr>
      <w:tr>
        <w:tblPrEx>
          <w:tblCellMar>
            <w:top w:w="40" w:type="dxa"/>
            <w:left w:w="51" w:type="dxa"/>
            <w:bottom w:w="40" w:type="dxa"/>
            <w:right w:w="51" w:type="dxa"/>
          </w:tblCellMar>
        </w:tblPrEx>
        <w:trPr>
          <w:tblHeader/>
          <w:jc w:val="center"/>
        </w:trPr>
        <w:tc>
          <w:tcPr>
            <w:tcW w:w="0" w:type="auto"/>
            <w:gridSpan w:val="6"/>
            <w:tcBorders>
              <w:top w:val="nil"/>
              <w:left w:val="nil"/>
              <w:bottom w:val="nil"/>
              <w:right w:val="nil"/>
            </w:tcBorders>
            <w:shd w:val="clear" w:color="auto" w:fill="auto"/>
            <w:noWrap/>
            <w:vAlign w:val="center"/>
          </w:tcPr>
          <w:p>
            <w:pPr>
              <w:snapToGrid w:val="0"/>
              <w:rPr>
                <w:rFonts w:hint="eastAsia" w:ascii="宋体" w:hAnsi="宋体" w:eastAsia="宋体" w:cs="宋体"/>
                <w:b/>
                <w:bCs/>
                <w:color w:val="000000"/>
                <w:sz w:val="13"/>
                <w:szCs w:val="13"/>
                <w:lang w:eastAsia="zh-CN"/>
              </w:rPr>
            </w:pPr>
            <w:r>
              <w:rPr>
                <w:rFonts w:hint="eastAsia" w:ascii="宋体" w:hAnsi="宋体" w:eastAsia="宋体" w:cs="宋体"/>
                <w:color w:val="000000"/>
                <w:kern w:val="0"/>
                <w:sz w:val="18"/>
                <w:szCs w:val="18"/>
                <w:lang w:bidi="ar"/>
              </w:rPr>
              <w:t>填报单位：</w:t>
            </w:r>
            <w:r>
              <w:rPr>
                <w:rFonts w:hint="eastAsia" w:ascii="宋体" w:hAnsi="宋体" w:eastAsia="宋体" w:cs="宋体"/>
                <w:color w:val="000000"/>
                <w:kern w:val="0"/>
                <w:sz w:val="18"/>
                <w:szCs w:val="18"/>
                <w:lang w:eastAsia="zh-CN" w:bidi="ar"/>
              </w:rPr>
              <w:t>109中共景德镇市珠山区委老干部局</w:t>
            </w: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gridSpan w:val="2"/>
            <w:tcBorders>
              <w:top w:val="nil"/>
              <w:left w:val="nil"/>
              <w:bottom w:val="nil"/>
              <w:right w:val="nil"/>
            </w:tcBorders>
            <w:shd w:val="clear" w:color="auto" w:fill="auto"/>
            <w:noWrap/>
            <w:vAlign w:val="center"/>
          </w:tcPr>
          <w:p>
            <w:pPr>
              <w:snapToGrid w:val="0"/>
              <w:jc w:val="center"/>
              <w:rPr>
                <w:rFonts w:ascii="宋体" w:hAnsi="宋体" w:eastAsia="宋体" w:cs="宋体"/>
                <w:b/>
                <w:bCs/>
                <w:color w:val="000000"/>
                <w:sz w:val="13"/>
                <w:szCs w:val="13"/>
              </w:rPr>
            </w:pPr>
          </w:p>
        </w:tc>
        <w:tc>
          <w:tcPr>
            <w:tcW w:w="0" w:type="auto"/>
            <w:gridSpan w:val="2"/>
            <w:tcBorders>
              <w:top w:val="nil"/>
              <w:left w:val="nil"/>
              <w:bottom w:val="nil"/>
              <w:right w:val="nil"/>
            </w:tcBorders>
            <w:shd w:val="clear" w:color="auto" w:fill="auto"/>
            <w:noWrap/>
            <w:vAlign w:val="center"/>
          </w:tcPr>
          <w:p>
            <w:pPr>
              <w:widowControl/>
              <w:snapToGrid w:val="0"/>
              <w:jc w:val="right"/>
              <w:textAlignment w:val="center"/>
              <w:rPr>
                <w:rFonts w:ascii="宋体" w:hAnsi="宋体" w:eastAsia="宋体" w:cs="宋体"/>
                <w:color w:val="000000"/>
                <w:sz w:val="13"/>
                <w:szCs w:val="13"/>
              </w:rPr>
            </w:pPr>
            <w:r>
              <w:rPr>
                <w:rFonts w:hint="eastAsia" w:ascii="宋体" w:hAnsi="宋体" w:eastAsia="宋体" w:cs="宋体"/>
                <w:color w:val="000000"/>
                <w:kern w:val="0"/>
                <w:sz w:val="15"/>
                <w:szCs w:val="15"/>
                <w:lang w:bidi="ar"/>
              </w:rPr>
              <w:t>单位：万元</w:t>
            </w:r>
          </w:p>
        </w:tc>
      </w:tr>
      <w:tr>
        <w:tblPrEx>
          <w:tblCellMar>
            <w:top w:w="40" w:type="dxa"/>
            <w:left w:w="51" w:type="dxa"/>
            <w:bottom w:w="40" w:type="dxa"/>
            <w:right w:w="51" w:type="dxa"/>
          </w:tblCellMar>
        </w:tblPrEx>
        <w:trPr>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单位名称</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功能分类科目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基本支出</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项目支出</w:t>
            </w:r>
          </w:p>
        </w:tc>
      </w:tr>
      <w:tr>
        <w:tblPrEx>
          <w:tblCellMar>
            <w:top w:w="40" w:type="dxa"/>
            <w:left w:w="51" w:type="dxa"/>
            <w:bottom w:w="40" w:type="dxa"/>
            <w:right w:w="51" w:type="dxa"/>
          </w:tblCellMar>
        </w:tblPrEx>
        <w:trPr>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人员经费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公用经费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小计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工资福利支出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债务利息及费用支出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资本性支出(基本建设)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对企业补助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其他支出</w:t>
            </w:r>
          </w:p>
        </w:tc>
      </w:tr>
      <w:tr>
        <w:tblPrEx>
          <w:tblCellMar>
            <w:top w:w="40" w:type="dxa"/>
            <w:left w:w="51" w:type="dxa"/>
            <w:bottom w:w="40" w:type="dxa"/>
            <w:right w:w="51" w:type="dxa"/>
          </w:tblCellMar>
        </w:tblPrEx>
        <w:trPr>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r>
      <w:tr>
        <w:tblPrEx>
          <w:tblCellMar>
            <w:top w:w="40" w:type="dxa"/>
            <w:left w:w="51" w:type="dxa"/>
            <w:bottom w:w="40" w:type="dxa"/>
            <w:right w:w="51"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15</w:t>
            </w:r>
          </w:p>
        </w:tc>
      </w:tr>
      <w:tr>
        <w:tblPrEx>
          <w:tblCellMar>
            <w:top w:w="40" w:type="dxa"/>
            <w:left w:w="51" w:type="dxa"/>
            <w:bottom w:w="40" w:type="dxa"/>
            <w:right w:w="51" w:type="dxa"/>
          </w:tblCellMar>
        </w:tblPrEx>
        <w:trPr>
          <w:cantSpli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224.67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109.41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93.44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3"/>
                <w:szCs w:val="13"/>
              </w:rPr>
            </w:pPr>
            <w:r>
              <w:rPr>
                <w:rFonts w:hint="eastAsia" w:asciiTheme="minorEastAsia" w:hAnsiTheme="minorEastAsia" w:cstheme="minorEastAsia"/>
                <w:b/>
                <w:color w:val="000000"/>
                <w:kern w:val="0"/>
                <w:sz w:val="13"/>
                <w:szCs w:val="13"/>
                <w:lang w:val="en-US" w:eastAsia="zh-CN" w:bidi="ar"/>
              </w:rPr>
              <w:t>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115.26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95.80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18.96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r>
      <w:tr>
        <w:tblPrEx>
          <w:tblCellMar>
            <w:top w:w="40" w:type="dxa"/>
            <w:left w:w="51" w:type="dxa"/>
            <w:bottom w:w="40" w:type="dxa"/>
            <w:right w:w="51" w:type="dxa"/>
          </w:tblCellMar>
        </w:tblPrEx>
        <w:trPr>
          <w:cantSpli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行政单位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224.67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109.41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93.44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3"/>
                <w:szCs w:val="13"/>
              </w:rPr>
            </w:pPr>
            <w:r>
              <w:rPr>
                <w:rFonts w:hint="eastAsia" w:asciiTheme="minorEastAsia" w:hAnsiTheme="minorEastAsia" w:cstheme="minorEastAsia"/>
                <w:b/>
                <w:color w:val="000000"/>
                <w:kern w:val="0"/>
                <w:sz w:val="13"/>
                <w:szCs w:val="13"/>
                <w:lang w:val="en-US" w:eastAsia="zh-CN" w:bidi="ar"/>
              </w:rPr>
              <w:t>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115.26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95.80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18.96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r>
      <w:tr>
        <w:tblPrEx>
          <w:tblCellMar>
            <w:top w:w="40" w:type="dxa"/>
            <w:left w:w="51" w:type="dxa"/>
            <w:bottom w:w="40" w:type="dxa"/>
            <w:right w:w="51" w:type="dxa"/>
          </w:tblCellMar>
        </w:tblPrEx>
        <w:trPr>
          <w:cantSpli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eastAsiaTheme="minorEastAsia" w:cstheme="minorEastAsia"/>
                <w:b/>
                <w:color w:val="000000"/>
                <w:sz w:val="13"/>
                <w:szCs w:val="13"/>
              </w:rPr>
              <w:t>109001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中共景德镇市珠山区委老干部局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224.67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109.41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93.44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3"/>
                <w:szCs w:val="13"/>
              </w:rPr>
            </w:pPr>
            <w:r>
              <w:rPr>
                <w:rFonts w:hint="eastAsia" w:asciiTheme="minorEastAsia" w:hAnsiTheme="minorEastAsia" w:cstheme="minorEastAsia"/>
                <w:b/>
                <w:color w:val="000000"/>
                <w:kern w:val="0"/>
                <w:sz w:val="13"/>
                <w:szCs w:val="13"/>
                <w:lang w:val="en-US" w:eastAsia="zh-CN" w:bidi="ar"/>
              </w:rPr>
              <w:t>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115.26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95.80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18.96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color w:val="000000"/>
                <w:kern w:val="0"/>
                <w:sz w:val="13"/>
                <w:szCs w:val="13"/>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r>
      <w:tr>
        <w:tblPrEx>
          <w:tblCellMar>
            <w:top w:w="40" w:type="dxa"/>
            <w:left w:w="51" w:type="dxa"/>
            <w:bottom w:w="40" w:type="dxa"/>
            <w:right w:w="51" w:type="dxa"/>
          </w:tblCellMar>
        </w:tblPrEx>
        <w:trPr>
          <w:cantSpli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2013101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86.25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86.25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70.28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3"/>
                <w:szCs w:val="13"/>
              </w:rPr>
            </w:pPr>
            <w:r>
              <w:rPr>
                <w:rFonts w:hint="eastAsia" w:asciiTheme="minorEastAsia" w:hAnsiTheme="minorEastAsia" w:cstheme="minorEastAsia"/>
                <w:b w:val="0"/>
                <w:color w:val="000000"/>
                <w:kern w:val="0"/>
                <w:sz w:val="13"/>
                <w:szCs w:val="13"/>
                <w:lang w:val="en-US" w:eastAsia="zh-CN" w:bidi="ar"/>
              </w:rPr>
              <w:t>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r>
      <w:tr>
        <w:tblPrEx>
          <w:tblCellMar>
            <w:top w:w="40" w:type="dxa"/>
            <w:left w:w="51" w:type="dxa"/>
            <w:bottom w:w="40" w:type="dxa"/>
            <w:right w:w="51" w:type="dxa"/>
          </w:tblCellMar>
        </w:tblPrEx>
        <w:trPr>
          <w:cantSpli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2013199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其他党委办公厅（室）及相关机构事务支出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115.26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115.26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95.80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18.96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r>
      <w:tr>
        <w:tblPrEx>
          <w:tblCellMar>
            <w:top w:w="40" w:type="dxa"/>
            <w:left w:w="51" w:type="dxa"/>
            <w:bottom w:w="40" w:type="dxa"/>
            <w:right w:w="51" w:type="dxa"/>
          </w:tblCellMar>
        </w:tblPrEx>
        <w:trPr>
          <w:cantSpli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10.65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10.65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10.65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r>
      <w:tr>
        <w:tblPrEx>
          <w:tblCellMar>
            <w:top w:w="40" w:type="dxa"/>
            <w:left w:w="51" w:type="dxa"/>
            <w:bottom w:w="40" w:type="dxa"/>
            <w:right w:w="51" w:type="dxa"/>
          </w:tblCellMar>
        </w:tblPrEx>
        <w:trPr>
          <w:cantSpli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r>
      <w:tr>
        <w:tblPrEx>
          <w:tblCellMar>
            <w:top w:w="40" w:type="dxa"/>
            <w:left w:w="51" w:type="dxa"/>
            <w:bottom w:w="40" w:type="dxa"/>
            <w:right w:w="51" w:type="dxa"/>
          </w:tblCellMar>
        </w:tblPrEx>
        <w:trPr>
          <w:cantSpli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eastAsiaTheme="minorEastAsia" w:cstheme="minorEastAsia"/>
                <w:b w:val="0"/>
                <w:color w:val="000000"/>
                <w:sz w:val="13"/>
                <w:szCs w:val="13"/>
              </w:rPr>
              <w:t>109001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中共景德镇市珠山区委老干部局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both"/>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lef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right"/>
              <w:textAlignment w:val="center"/>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r>
              <w:rPr>
                <w:rFonts w:hint="eastAsia" w:asciiTheme="minorEastAsia" w:hAnsiTheme="minorEastAsia" w:cstheme="minorEastAsia"/>
                <w:b w:val="0"/>
                <w:color w:val="000000"/>
                <w:kern w:val="0"/>
                <w:sz w:val="13"/>
                <w:szCs w:val="13"/>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right"/>
              <w:rPr>
                <w:rFonts w:hint="eastAsia" w:asciiTheme="minorEastAsia" w:hAnsiTheme="minorEastAsia" w:eastAsiaTheme="minorEastAsia" w:cstheme="minorEastAsia"/>
                <w:b/>
                <w:bCs/>
                <w:color w:val="000000"/>
                <w:sz w:val="13"/>
                <w:szCs w:val="13"/>
              </w:rPr>
            </w:pPr>
          </w:p>
        </w:tc>
      </w:tr>
    </w:tbl>
    <w:p>
      <w:pPr>
        <w:snapToGrid w:val="0"/>
        <w:rPr>
          <w:rFonts w:ascii="宋体" w:hAnsi="宋体" w:eastAsia="宋体" w:cs="宋体"/>
          <w:color w:val="000000"/>
          <w:sz w:val="15"/>
          <w:szCs w:val="15"/>
        </w:rPr>
      </w:pPr>
      <w:r>
        <w:rPr>
          <w:rFonts w:hint="eastAsia" w:ascii="宋体" w:hAnsi="宋体" w:eastAsia="宋体" w:cs="宋体"/>
          <w:color w:val="000000"/>
          <w:sz w:val="15"/>
          <w:szCs w:val="15"/>
        </w:rPr>
        <w:br w:type="page"/>
      </w:r>
    </w:p>
    <w:p>
      <w:pPr>
        <w:spacing w:line="356" w:lineRule="auto"/>
        <w:rPr>
          <w:rFonts w:ascii="Arial"/>
          <w:sz w:val="21"/>
        </w:rPr>
      </w:pPr>
    </w:p>
    <w:p>
      <w:pPr>
        <w:pStyle w:val="2"/>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4"/>
        <w:gridCol w:w="4610"/>
        <w:gridCol w:w="1334"/>
        <w:gridCol w:w="1624"/>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5"/>
            <w:tcBorders>
              <w:top w:val="nil"/>
              <w:left w:val="nil"/>
              <w:bottom w:val="nil"/>
              <w:right w:val="nil"/>
            </w:tcBorders>
            <w:shd w:val="clear" w:color="auto" w:fill="auto"/>
            <w:vAlign w:val="top"/>
          </w:tcPr>
          <w:p>
            <w:pPr>
              <w:spacing w:before="157" w:line="226" w:lineRule="auto"/>
              <w:ind w:left="121"/>
              <w:jc w:val="left"/>
              <w:rPr>
                <w:rFonts w:ascii="宋体" w:hAnsi="宋体" w:eastAsia="宋体" w:cs="宋体"/>
                <w:sz w:val="18"/>
                <w:szCs w:val="18"/>
              </w:rPr>
            </w:pPr>
            <w:r>
              <w:rPr>
                <w:rFonts w:ascii="宋体" w:hAnsi="宋体" w:eastAsia="宋体" w:cs="宋体"/>
                <w:position w:val="1"/>
                <w:sz w:val="18"/>
                <w:szCs w:val="18"/>
              </w:rPr>
              <w:t>填报单位:1</w:t>
            </w:r>
            <w:r>
              <w:rPr>
                <w:rFonts w:hint="eastAsia" w:ascii="宋体" w:hAnsi="宋体" w:eastAsia="宋体" w:cs="宋体"/>
                <w:position w:val="1"/>
                <w:sz w:val="18"/>
                <w:szCs w:val="18"/>
                <w:lang w:val="en-US" w:eastAsia="zh-CN"/>
              </w:rPr>
              <w:t>09</w:t>
            </w:r>
            <w:r>
              <w:rPr>
                <w:rFonts w:hint="eastAsia" w:ascii="宋体" w:hAnsi="宋体" w:eastAsia="宋体" w:cs="宋体"/>
                <w:position w:val="1"/>
                <w:sz w:val="18"/>
                <w:szCs w:val="18"/>
                <w:lang w:eastAsia="zh-CN"/>
              </w:rPr>
              <w:t>中共景德镇市珠山区委老干部局</w:t>
            </w:r>
            <w:r>
              <w:rPr>
                <w:rFonts w:ascii="宋体" w:hAnsi="宋体" w:eastAsia="宋体" w:cs="宋体"/>
                <w:position w:val="1"/>
                <w:sz w:val="18"/>
                <w:szCs w:val="18"/>
              </w:rPr>
              <w:t xml:space="preserve">                                                      </w:t>
            </w:r>
            <w:r>
              <w:rPr>
                <w:rFonts w:ascii="宋体" w:hAnsi="宋体" w:eastAsia="宋体" w:cs="宋体"/>
                <w:spacing w:val="-1"/>
                <w:position w:val="1"/>
                <w:sz w:val="18"/>
                <w:szCs w:val="18"/>
              </w:rPr>
              <w:t xml:space="preserve">            </w:t>
            </w:r>
            <w:r>
              <w:rPr>
                <w:rFonts w:hint="eastAsia" w:ascii="宋体" w:hAnsi="宋体" w:eastAsia="宋体" w:cs="宋体"/>
                <w:spacing w:val="-1"/>
                <w:position w:val="1"/>
                <w:sz w:val="18"/>
                <w:szCs w:val="18"/>
                <w:lang w:val="en-US" w:eastAsia="zh-CN"/>
              </w:rPr>
              <w:t>主表：06表</w:t>
            </w:r>
            <w:r>
              <w:rPr>
                <w:rFonts w:ascii="宋体" w:hAnsi="宋体" w:eastAsia="宋体" w:cs="宋体"/>
                <w:spacing w:val="-1"/>
                <w:position w:val="1"/>
                <w:sz w:val="18"/>
                <w:szCs w:val="18"/>
              </w:rPr>
              <w:t xml:space="preserve">     </w:t>
            </w:r>
            <w:r>
              <w:rPr>
                <w:rFonts w:ascii="宋体" w:hAnsi="宋体" w:eastAsia="宋体" w:cs="宋体"/>
                <w:spacing w:val="-1"/>
                <w:position w:val="-3"/>
                <w:sz w:val="18"/>
                <w:szCs w:val="18"/>
              </w:rPr>
              <w:t>单位：万元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支出经济分类科目</w:t>
            </w:r>
          </w:p>
        </w:tc>
        <w:tc>
          <w:tcPr>
            <w:tcW w:w="0" w:type="auto"/>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FFFFFF" w:sz="4" w:space="0"/>
              <w:left w:val="single" w:color="FFFFFF" w:sz="4" w:space="0"/>
              <w:bottom w:val="single" w:color="FFFFFF" w:sz="4" w:space="0"/>
              <w:right w:val="single" w:color="FFFFFF" w:sz="4" w:space="0"/>
            </w:tcBorders>
            <w:shd w:val="clear" w:color="auto" w:fill="007ED3"/>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科目编码</w:t>
            </w:r>
          </w:p>
        </w:tc>
        <w:tc>
          <w:tcPr>
            <w:tcW w:w="0" w:type="auto"/>
            <w:tcBorders>
              <w:top w:val="single" w:color="FFFFFF" w:sz="4" w:space="0"/>
              <w:left w:val="single" w:color="FFFFFF" w:sz="4" w:space="0"/>
              <w:bottom w:val="single" w:color="FFFFFF" w:sz="4" w:space="0"/>
              <w:right w:val="single" w:color="FFFFFF" w:sz="4" w:space="0"/>
            </w:tcBorders>
            <w:shd w:val="clear" w:color="auto" w:fill="007ED3"/>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科目名称 </w:t>
            </w:r>
          </w:p>
        </w:tc>
        <w:tc>
          <w:tcPr>
            <w:tcW w:w="0" w:type="auto"/>
            <w:tcBorders>
              <w:top w:val="single" w:color="FFFFFF" w:sz="4" w:space="0"/>
              <w:left w:val="single" w:color="FFFFFF" w:sz="4" w:space="0"/>
              <w:bottom w:val="single" w:color="FFFFFF" w:sz="4" w:space="0"/>
              <w:right w:val="single" w:color="FFFFFF" w:sz="4" w:space="0"/>
            </w:tcBorders>
            <w:shd w:val="clear" w:color="auto" w:fill="007ED3"/>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合计</w:t>
            </w:r>
          </w:p>
        </w:tc>
        <w:tc>
          <w:tcPr>
            <w:tcW w:w="0" w:type="auto"/>
            <w:tcBorders>
              <w:top w:val="single" w:color="FFFFFF" w:sz="4" w:space="0"/>
              <w:left w:val="single" w:color="FFFFFF" w:sz="4" w:space="0"/>
              <w:bottom w:val="single" w:color="FFFFFF" w:sz="4" w:space="0"/>
              <w:right w:val="single" w:color="FFFFFF" w:sz="4" w:space="0"/>
            </w:tcBorders>
            <w:shd w:val="clear" w:color="auto" w:fill="007ED3"/>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人员经费</w:t>
            </w:r>
          </w:p>
        </w:tc>
        <w:tc>
          <w:tcPr>
            <w:tcW w:w="0" w:type="auto"/>
            <w:tcBorders>
              <w:top w:val="single" w:color="FFFFFF" w:sz="4" w:space="0"/>
              <w:left w:val="single" w:color="FFFFFF" w:sz="4" w:space="0"/>
              <w:bottom w:val="single" w:color="FFFFFF" w:sz="4" w:space="0"/>
              <w:right w:val="single" w:color="FFFFFF" w:sz="4" w:space="0"/>
            </w:tcBorders>
            <w:shd w:val="clear" w:color="auto" w:fill="007ED3"/>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jc w:val="left"/>
              <w:rPr>
                <w:rFonts w:hint="eastAsia" w:ascii="宋体" w:hAnsi="宋体" w:eastAsia="宋体" w:cs="宋体"/>
                <w:i w:val="0"/>
                <w:iCs w:val="0"/>
                <w:color w:val="000000"/>
                <w:sz w:val="24"/>
                <w:szCs w:val="24"/>
                <w:u w:val="none"/>
              </w:rPr>
            </w:pP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109.41</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98.97</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工资福利支出</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93.44</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93.44</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30101</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基本工资</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32.77</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32.77</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30102</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津贴补贴</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8.51</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8.51</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30103</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奖金</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1.29</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1.29</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30107</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绩效工资</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23.98</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23.98</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30108</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机关事业单位基本养老保险缴费</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10.65</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10.65</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30110</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职工基本医疗保险缴费</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4.53</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4.53</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30112</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其他社会保障缴费</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0.13</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0.13</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30113</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住房公积金</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7.99</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7.99</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30199</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其他工资福利支出</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商品和服务支出</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10.44</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30201</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办公费</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30202</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印刷费</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30217</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公务接待费</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30239</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其他交通费用</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2.04</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303</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对个人和家庭的补助</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5.53</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5.53</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30302</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退休费</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w:t>
            </w:r>
          </w:p>
        </w:tc>
        <w:tc>
          <w:tcPr>
            <w:tcW w:w="0" w:type="auto"/>
            <w:tcBorders>
              <w:top w:val="single" w:color="D8D8D8" w:sz="4" w:space="0"/>
              <w:left w:val="single" w:color="D8D8D8" w:sz="4" w:space="0"/>
              <w:bottom w:val="single" w:color="D8D8D8" w:sz="4" w:space="0"/>
              <w:right w:val="single" w:color="D8D8D8"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30399</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其他对个人和家庭的补助</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0.24</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0.24</w:t>
            </w:r>
          </w:p>
        </w:tc>
        <w:tc>
          <w:tcPr>
            <w:tcW w:w="0" w:type="auto"/>
            <w:tcBorders>
              <w:top w:val="single" w:color="D8D8D8" w:sz="4" w:space="0"/>
              <w:left w:val="single" w:color="D8D8D8" w:sz="4" w:space="0"/>
              <w:bottom w:val="single" w:color="D8D8D8" w:sz="4" w:space="0"/>
              <w:right w:val="single" w:color="D8D8D8" w:sz="4" w:space="0"/>
            </w:tcBorders>
            <w:shd w:val="clear" w:color="auto" w:fill="ECF1F9"/>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0.00</w:t>
            </w:r>
          </w:p>
        </w:tc>
      </w:tr>
    </w:tbl>
    <w:p>
      <w:pPr>
        <w:spacing w:before="212" w:line="219" w:lineRule="auto"/>
        <w:ind w:left="3797"/>
        <w:rPr>
          <w:rFonts w:ascii="宋体" w:hAnsi="宋体" w:eastAsia="宋体" w:cs="宋体"/>
          <w:b/>
          <w:bCs/>
          <w:spacing w:val="-6"/>
          <w:sz w:val="24"/>
          <w:szCs w:val="24"/>
        </w:rPr>
      </w:pPr>
    </w:p>
    <w:p>
      <w:pPr>
        <w:spacing w:before="212" w:line="219" w:lineRule="auto"/>
        <w:ind w:left="3797"/>
        <w:rPr>
          <w:rFonts w:ascii="宋体" w:hAnsi="宋体" w:eastAsia="宋体" w:cs="宋体"/>
          <w:b/>
          <w:bCs/>
          <w:spacing w:val="-6"/>
          <w:sz w:val="24"/>
          <w:szCs w:val="24"/>
        </w:rPr>
      </w:pPr>
    </w:p>
    <w:p>
      <w:pPr>
        <w:spacing w:before="212" w:line="219" w:lineRule="auto"/>
        <w:ind w:left="3797"/>
        <w:rPr>
          <w:rFonts w:ascii="宋体" w:hAnsi="宋体" w:eastAsia="宋体" w:cs="宋体"/>
          <w:sz w:val="24"/>
          <w:szCs w:val="24"/>
        </w:rPr>
      </w:pPr>
      <w:r>
        <w:rPr>
          <w:rFonts w:ascii="宋体" w:hAnsi="宋体" w:eastAsia="宋体" w:cs="宋体"/>
          <w:b/>
          <w:bCs/>
          <w:spacing w:val="-6"/>
          <w:sz w:val="24"/>
          <w:szCs w:val="24"/>
        </w:rPr>
        <w:t>财政拨款“三公</w:t>
      </w:r>
      <w:r>
        <w:rPr>
          <w:rFonts w:ascii="宋体" w:hAnsi="宋体" w:eastAsia="宋体" w:cs="宋体"/>
          <w:spacing w:val="-75"/>
          <w:sz w:val="24"/>
          <w:szCs w:val="24"/>
        </w:rPr>
        <w:t xml:space="preserve"> </w:t>
      </w:r>
      <w:r>
        <w:rPr>
          <w:rFonts w:ascii="宋体" w:hAnsi="宋体" w:eastAsia="宋体" w:cs="宋体"/>
          <w:b/>
          <w:bCs/>
          <w:spacing w:val="-6"/>
          <w:sz w:val="24"/>
          <w:szCs w:val="24"/>
        </w:rPr>
        <w:t>”经费支出表</w:t>
      </w:r>
    </w:p>
    <w:p>
      <w:pPr>
        <w:spacing w:before="157" w:line="226" w:lineRule="auto"/>
        <w:ind w:left="121"/>
        <w:rPr>
          <w:rFonts w:ascii="宋体" w:hAnsi="宋体" w:eastAsia="宋体" w:cs="宋体"/>
          <w:sz w:val="18"/>
          <w:szCs w:val="18"/>
        </w:rPr>
      </w:pPr>
      <w:r>
        <w:rPr>
          <w:rFonts w:ascii="宋体" w:hAnsi="宋体" w:eastAsia="宋体" w:cs="宋体"/>
          <w:position w:val="1"/>
          <w:sz w:val="18"/>
          <w:szCs w:val="18"/>
        </w:rPr>
        <w:t>填报单位:1</w:t>
      </w:r>
      <w:r>
        <w:rPr>
          <w:rFonts w:hint="eastAsia" w:ascii="宋体" w:hAnsi="宋体" w:eastAsia="宋体" w:cs="宋体"/>
          <w:position w:val="1"/>
          <w:sz w:val="18"/>
          <w:szCs w:val="18"/>
          <w:lang w:val="en-US" w:eastAsia="zh-CN"/>
        </w:rPr>
        <w:t>09</w:t>
      </w:r>
      <w:r>
        <w:rPr>
          <w:rFonts w:hint="eastAsia" w:ascii="宋体" w:hAnsi="宋体" w:eastAsia="宋体" w:cs="宋体"/>
          <w:position w:val="1"/>
          <w:sz w:val="18"/>
          <w:szCs w:val="18"/>
          <w:lang w:eastAsia="zh-CN"/>
        </w:rPr>
        <w:t>中共景德镇市珠山区委老干部局</w:t>
      </w:r>
      <w:r>
        <w:rPr>
          <w:rFonts w:ascii="宋体" w:hAnsi="宋体" w:eastAsia="宋体" w:cs="宋体"/>
          <w:position w:val="1"/>
          <w:sz w:val="18"/>
          <w:szCs w:val="18"/>
        </w:rPr>
        <w:t xml:space="preserve">                                                      </w:t>
      </w:r>
      <w:r>
        <w:rPr>
          <w:rFonts w:ascii="宋体" w:hAnsi="宋体" w:eastAsia="宋体" w:cs="宋体"/>
          <w:spacing w:val="-1"/>
          <w:position w:val="1"/>
          <w:sz w:val="18"/>
          <w:szCs w:val="18"/>
        </w:rPr>
        <w:t xml:space="preserve">            </w:t>
      </w:r>
      <w:r>
        <w:rPr>
          <w:rFonts w:hint="eastAsia" w:ascii="宋体" w:hAnsi="宋体" w:eastAsia="宋体" w:cs="宋体"/>
          <w:spacing w:val="-1"/>
          <w:position w:val="1"/>
          <w:sz w:val="18"/>
          <w:szCs w:val="18"/>
          <w:lang w:val="en-US" w:eastAsia="zh-CN"/>
        </w:rPr>
        <w:t>主表：07表</w:t>
      </w:r>
      <w:r>
        <w:rPr>
          <w:rFonts w:ascii="宋体" w:hAnsi="宋体" w:eastAsia="宋体" w:cs="宋体"/>
          <w:spacing w:val="-1"/>
          <w:position w:val="1"/>
          <w:sz w:val="18"/>
          <w:szCs w:val="18"/>
        </w:rPr>
        <w:t xml:space="preserve">     </w:t>
      </w:r>
      <w:r>
        <w:rPr>
          <w:rFonts w:ascii="宋体" w:hAnsi="宋体" w:eastAsia="宋体" w:cs="宋体"/>
          <w:spacing w:val="-1"/>
          <w:position w:val="-3"/>
          <w:sz w:val="18"/>
          <w:szCs w:val="18"/>
        </w:rPr>
        <w:t>单位：万元</w:t>
      </w:r>
    </w:p>
    <w:tbl>
      <w:tblPr>
        <w:tblStyle w:val="7"/>
        <w:tblW w:w="10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461"/>
        <w:gridCol w:w="1151"/>
        <w:gridCol w:w="1584"/>
        <w:gridCol w:w="1012"/>
        <w:gridCol w:w="1273"/>
        <w:gridCol w:w="1159"/>
        <w:gridCol w:w="10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014" w:type="dxa"/>
            <w:vMerge w:val="restart"/>
            <w:tcBorders>
              <w:bottom w:val="nil"/>
            </w:tcBorders>
            <w:vAlign w:val="top"/>
          </w:tcPr>
          <w:p>
            <w:pPr>
              <w:pStyle w:val="8"/>
              <w:spacing w:line="350" w:lineRule="auto"/>
            </w:pPr>
          </w:p>
          <w:p>
            <w:pPr>
              <w:spacing w:before="59" w:line="221" w:lineRule="auto"/>
              <w:ind w:left="833"/>
              <w:rPr>
                <w:rFonts w:ascii="宋体" w:hAnsi="宋体" w:eastAsia="宋体" w:cs="宋体"/>
                <w:sz w:val="18"/>
                <w:szCs w:val="18"/>
              </w:rPr>
            </w:pPr>
            <w:r>
              <w:rPr>
                <w:rFonts w:ascii="宋体" w:hAnsi="宋体" w:eastAsia="宋体" w:cs="宋体"/>
                <w:spacing w:val="-4"/>
                <w:sz w:val="18"/>
                <w:szCs w:val="18"/>
              </w:rPr>
              <w:t>合计</w:t>
            </w:r>
          </w:p>
        </w:tc>
        <w:tc>
          <w:tcPr>
            <w:tcW w:w="4196" w:type="dxa"/>
            <w:gridSpan w:val="3"/>
            <w:vAlign w:val="top"/>
          </w:tcPr>
          <w:p>
            <w:pPr>
              <w:spacing w:before="56" w:line="220" w:lineRule="auto"/>
              <w:ind w:left="1486"/>
              <w:rPr>
                <w:rFonts w:ascii="宋体" w:hAnsi="宋体" w:eastAsia="宋体" w:cs="宋体"/>
                <w:sz w:val="18"/>
                <w:szCs w:val="18"/>
              </w:rPr>
            </w:pPr>
            <w:r>
              <w:rPr>
                <w:rFonts w:ascii="宋体" w:hAnsi="宋体" w:eastAsia="宋体" w:cs="宋体"/>
                <w:spacing w:val="-3"/>
                <w:sz w:val="18"/>
                <w:szCs w:val="18"/>
              </w:rPr>
              <w:t>因公出国(境)费</w:t>
            </w:r>
          </w:p>
        </w:tc>
        <w:tc>
          <w:tcPr>
            <w:tcW w:w="1012" w:type="dxa"/>
            <w:vMerge w:val="restart"/>
            <w:tcBorders>
              <w:bottom w:val="nil"/>
            </w:tcBorders>
            <w:vAlign w:val="top"/>
          </w:tcPr>
          <w:p>
            <w:pPr>
              <w:spacing w:before="296" w:line="241" w:lineRule="auto"/>
              <w:ind w:left="430" w:right="144" w:hanging="275"/>
              <w:rPr>
                <w:rFonts w:ascii="宋体" w:hAnsi="宋体" w:eastAsia="宋体" w:cs="宋体"/>
                <w:sz w:val="18"/>
                <w:szCs w:val="18"/>
              </w:rPr>
            </w:pPr>
            <w:r>
              <w:rPr>
                <w:rFonts w:ascii="宋体" w:hAnsi="宋体" w:eastAsia="宋体" w:cs="宋体"/>
                <w:spacing w:val="-4"/>
                <w:sz w:val="18"/>
                <w:szCs w:val="18"/>
              </w:rPr>
              <w:t>公务接待</w:t>
            </w:r>
            <w:r>
              <w:rPr>
                <w:rFonts w:ascii="宋体" w:hAnsi="宋体" w:eastAsia="宋体" w:cs="宋体"/>
                <w:sz w:val="18"/>
                <w:szCs w:val="18"/>
              </w:rPr>
              <w:t>费</w:t>
            </w:r>
          </w:p>
        </w:tc>
        <w:tc>
          <w:tcPr>
            <w:tcW w:w="3466" w:type="dxa"/>
            <w:gridSpan w:val="3"/>
            <w:vAlign w:val="top"/>
          </w:tcPr>
          <w:p>
            <w:pPr>
              <w:spacing w:before="56" w:line="219" w:lineRule="auto"/>
              <w:ind w:left="662"/>
              <w:rPr>
                <w:rFonts w:ascii="宋体" w:hAnsi="宋体" w:eastAsia="宋体" w:cs="宋体"/>
                <w:sz w:val="18"/>
                <w:szCs w:val="18"/>
              </w:rPr>
            </w:pPr>
            <w:r>
              <w:rPr>
                <w:rFonts w:ascii="宋体" w:hAnsi="宋体" w:eastAsia="宋体" w:cs="宋体"/>
                <w:spacing w:val="-2"/>
                <w:sz w:val="18"/>
                <w:szCs w:val="18"/>
              </w:rPr>
              <w:t>公务用车购置及运行维护费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014" w:type="dxa"/>
            <w:vMerge w:val="continue"/>
            <w:tcBorders>
              <w:top w:val="nil"/>
            </w:tcBorders>
            <w:vAlign w:val="top"/>
          </w:tcPr>
          <w:p>
            <w:pPr>
              <w:pStyle w:val="8"/>
            </w:pPr>
          </w:p>
        </w:tc>
        <w:tc>
          <w:tcPr>
            <w:tcW w:w="1461" w:type="dxa"/>
            <w:vAlign w:val="top"/>
          </w:tcPr>
          <w:p>
            <w:pPr>
              <w:spacing w:before="260" w:line="221" w:lineRule="auto"/>
              <w:ind w:left="558"/>
              <w:rPr>
                <w:rFonts w:ascii="宋体" w:hAnsi="宋体" w:eastAsia="宋体" w:cs="宋体"/>
                <w:sz w:val="18"/>
                <w:szCs w:val="18"/>
              </w:rPr>
            </w:pPr>
            <w:r>
              <w:rPr>
                <w:rFonts w:ascii="宋体" w:hAnsi="宋体" w:eastAsia="宋体" w:cs="宋体"/>
                <w:spacing w:val="-6"/>
                <w:sz w:val="18"/>
                <w:szCs w:val="18"/>
              </w:rPr>
              <w:t>小计</w:t>
            </w:r>
          </w:p>
        </w:tc>
        <w:tc>
          <w:tcPr>
            <w:tcW w:w="1151" w:type="dxa"/>
            <w:vAlign w:val="top"/>
          </w:tcPr>
          <w:p>
            <w:pPr>
              <w:spacing w:before="142" w:line="244" w:lineRule="auto"/>
              <w:ind w:left="146" w:right="123" w:hanging="14"/>
              <w:rPr>
                <w:rFonts w:ascii="宋体" w:hAnsi="宋体" w:eastAsia="宋体" w:cs="宋体"/>
                <w:sz w:val="18"/>
                <w:szCs w:val="18"/>
              </w:rPr>
            </w:pPr>
            <w:r>
              <w:rPr>
                <w:rFonts w:ascii="宋体" w:hAnsi="宋体" w:eastAsia="宋体" w:cs="宋体"/>
                <w:spacing w:val="-2"/>
                <w:sz w:val="18"/>
                <w:szCs w:val="18"/>
              </w:rPr>
              <w:t>一般公务出</w:t>
            </w:r>
            <w:r>
              <w:rPr>
                <w:rFonts w:ascii="宋体" w:hAnsi="宋体" w:eastAsia="宋体" w:cs="宋体"/>
                <w:spacing w:val="-5"/>
                <w:sz w:val="18"/>
                <w:szCs w:val="18"/>
              </w:rPr>
              <w:t>国（境）费</w:t>
            </w:r>
          </w:p>
        </w:tc>
        <w:tc>
          <w:tcPr>
            <w:tcW w:w="1584" w:type="dxa"/>
            <w:vAlign w:val="top"/>
          </w:tcPr>
          <w:p>
            <w:pPr>
              <w:spacing w:before="29" w:line="227" w:lineRule="auto"/>
              <w:ind w:left="167" w:right="159" w:firstLine="4"/>
              <w:jc w:val="both"/>
              <w:rPr>
                <w:rFonts w:ascii="宋体" w:hAnsi="宋体" w:eastAsia="宋体" w:cs="宋体"/>
                <w:sz w:val="18"/>
                <w:szCs w:val="18"/>
              </w:rPr>
            </w:pPr>
            <w:r>
              <w:rPr>
                <w:rFonts w:ascii="宋体" w:hAnsi="宋体" w:eastAsia="宋体" w:cs="宋体"/>
                <w:spacing w:val="-2"/>
                <w:sz w:val="18"/>
                <w:szCs w:val="18"/>
              </w:rPr>
              <w:t>高等院校和科研院所学术交流合作出国（境）费</w:t>
            </w:r>
          </w:p>
        </w:tc>
        <w:tc>
          <w:tcPr>
            <w:tcW w:w="1012" w:type="dxa"/>
            <w:vMerge w:val="continue"/>
            <w:tcBorders>
              <w:top w:val="nil"/>
            </w:tcBorders>
            <w:vAlign w:val="top"/>
          </w:tcPr>
          <w:p>
            <w:pPr>
              <w:pStyle w:val="8"/>
            </w:pPr>
          </w:p>
        </w:tc>
        <w:tc>
          <w:tcPr>
            <w:tcW w:w="1273" w:type="dxa"/>
            <w:vAlign w:val="top"/>
          </w:tcPr>
          <w:p>
            <w:pPr>
              <w:spacing w:before="260" w:line="221" w:lineRule="auto"/>
              <w:ind w:left="467"/>
              <w:rPr>
                <w:rFonts w:ascii="宋体" w:hAnsi="宋体" w:eastAsia="宋体" w:cs="宋体"/>
                <w:sz w:val="18"/>
                <w:szCs w:val="18"/>
              </w:rPr>
            </w:pPr>
            <w:r>
              <w:rPr>
                <w:rFonts w:ascii="宋体" w:hAnsi="宋体" w:eastAsia="宋体" w:cs="宋体"/>
                <w:spacing w:val="-6"/>
                <w:sz w:val="18"/>
                <w:szCs w:val="18"/>
              </w:rPr>
              <w:t>小计</w:t>
            </w:r>
          </w:p>
        </w:tc>
        <w:tc>
          <w:tcPr>
            <w:tcW w:w="1159" w:type="dxa"/>
            <w:vAlign w:val="top"/>
          </w:tcPr>
          <w:p>
            <w:pPr>
              <w:spacing w:before="142" w:line="244" w:lineRule="auto"/>
              <w:ind w:left="228" w:right="126" w:hanging="88"/>
              <w:rPr>
                <w:rFonts w:ascii="宋体" w:hAnsi="宋体" w:eastAsia="宋体" w:cs="宋体"/>
                <w:sz w:val="18"/>
                <w:szCs w:val="18"/>
              </w:rPr>
            </w:pPr>
            <w:r>
              <w:rPr>
                <w:rFonts w:ascii="宋体" w:hAnsi="宋体" w:eastAsia="宋体" w:cs="宋体"/>
                <w:spacing w:val="-3"/>
                <w:sz w:val="18"/>
                <w:szCs w:val="18"/>
              </w:rPr>
              <w:t>公务用车运行维护费</w:t>
            </w:r>
          </w:p>
        </w:tc>
        <w:tc>
          <w:tcPr>
            <w:tcW w:w="1034" w:type="dxa"/>
            <w:vAlign w:val="top"/>
          </w:tcPr>
          <w:p>
            <w:pPr>
              <w:spacing w:before="142" w:line="244" w:lineRule="auto"/>
              <w:ind w:left="339" w:right="154" w:hanging="172"/>
              <w:rPr>
                <w:rFonts w:ascii="宋体" w:hAnsi="宋体" w:eastAsia="宋体" w:cs="宋体"/>
                <w:sz w:val="18"/>
                <w:szCs w:val="18"/>
              </w:rPr>
            </w:pPr>
            <w:r>
              <w:rPr>
                <w:rFonts w:ascii="宋体" w:hAnsi="宋体" w:eastAsia="宋体" w:cs="宋体"/>
                <w:spacing w:val="-4"/>
                <w:sz w:val="18"/>
                <w:szCs w:val="18"/>
              </w:rPr>
              <w:t>公务用车</w:t>
            </w:r>
            <w:r>
              <w:rPr>
                <w:rFonts w:ascii="宋体" w:hAnsi="宋体" w:eastAsia="宋体" w:cs="宋体"/>
                <w:spacing w:val="-3"/>
                <w:sz w:val="18"/>
                <w:szCs w:val="18"/>
              </w:rPr>
              <w:t>购置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014" w:type="dxa"/>
            <w:vAlign w:val="top"/>
          </w:tcPr>
          <w:p>
            <w:pPr>
              <w:spacing w:before="54" w:line="228" w:lineRule="auto"/>
              <w:ind w:left="980"/>
              <w:rPr>
                <w:rFonts w:ascii="宋体" w:hAnsi="宋体" w:eastAsia="宋体" w:cs="宋体"/>
                <w:sz w:val="18"/>
                <w:szCs w:val="18"/>
              </w:rPr>
            </w:pPr>
            <w:r>
              <w:rPr>
                <w:rFonts w:ascii="宋体" w:hAnsi="宋体" w:eastAsia="宋体" w:cs="宋体"/>
                <w:sz w:val="18"/>
                <w:szCs w:val="18"/>
              </w:rPr>
              <w:t>1</w:t>
            </w:r>
          </w:p>
        </w:tc>
        <w:tc>
          <w:tcPr>
            <w:tcW w:w="1461" w:type="dxa"/>
            <w:vAlign w:val="top"/>
          </w:tcPr>
          <w:p>
            <w:pPr>
              <w:spacing w:before="54" w:line="228" w:lineRule="auto"/>
              <w:ind w:left="690"/>
              <w:rPr>
                <w:rFonts w:ascii="宋体" w:hAnsi="宋体" w:eastAsia="宋体" w:cs="宋体"/>
                <w:sz w:val="18"/>
                <w:szCs w:val="18"/>
              </w:rPr>
            </w:pPr>
            <w:r>
              <w:rPr>
                <w:rFonts w:ascii="宋体" w:hAnsi="宋体" w:eastAsia="宋体" w:cs="宋体"/>
                <w:sz w:val="18"/>
                <w:szCs w:val="18"/>
              </w:rPr>
              <w:t>2</w:t>
            </w:r>
          </w:p>
        </w:tc>
        <w:tc>
          <w:tcPr>
            <w:tcW w:w="1151" w:type="dxa"/>
            <w:vAlign w:val="top"/>
          </w:tcPr>
          <w:p>
            <w:pPr>
              <w:spacing w:before="54" w:line="228" w:lineRule="auto"/>
              <w:ind w:left="536"/>
              <w:rPr>
                <w:rFonts w:ascii="宋体" w:hAnsi="宋体" w:eastAsia="宋体" w:cs="宋体"/>
                <w:sz w:val="18"/>
                <w:szCs w:val="18"/>
              </w:rPr>
            </w:pPr>
            <w:r>
              <w:rPr>
                <w:rFonts w:ascii="宋体" w:hAnsi="宋体" w:eastAsia="宋体" w:cs="宋体"/>
                <w:sz w:val="18"/>
                <w:szCs w:val="18"/>
              </w:rPr>
              <w:t>3</w:t>
            </w:r>
          </w:p>
        </w:tc>
        <w:tc>
          <w:tcPr>
            <w:tcW w:w="1584" w:type="dxa"/>
            <w:vAlign w:val="top"/>
          </w:tcPr>
          <w:p>
            <w:pPr>
              <w:spacing w:before="54" w:line="228" w:lineRule="auto"/>
              <w:ind w:left="748"/>
              <w:rPr>
                <w:rFonts w:ascii="宋体" w:hAnsi="宋体" w:eastAsia="宋体" w:cs="宋体"/>
                <w:sz w:val="18"/>
                <w:szCs w:val="18"/>
              </w:rPr>
            </w:pPr>
            <w:r>
              <w:rPr>
                <w:rFonts w:ascii="宋体" w:hAnsi="宋体" w:eastAsia="宋体" w:cs="宋体"/>
                <w:sz w:val="18"/>
                <w:szCs w:val="18"/>
              </w:rPr>
              <w:t>4</w:t>
            </w:r>
          </w:p>
        </w:tc>
        <w:tc>
          <w:tcPr>
            <w:tcW w:w="1012" w:type="dxa"/>
            <w:vAlign w:val="top"/>
          </w:tcPr>
          <w:p>
            <w:pPr>
              <w:spacing w:before="54" w:line="228" w:lineRule="auto"/>
              <w:ind w:left="470"/>
              <w:rPr>
                <w:rFonts w:ascii="宋体" w:hAnsi="宋体" w:eastAsia="宋体" w:cs="宋体"/>
                <w:sz w:val="18"/>
                <w:szCs w:val="18"/>
              </w:rPr>
            </w:pPr>
            <w:r>
              <w:rPr>
                <w:rFonts w:ascii="宋体" w:hAnsi="宋体" w:eastAsia="宋体" w:cs="宋体"/>
                <w:sz w:val="18"/>
                <w:szCs w:val="18"/>
              </w:rPr>
              <w:t>5</w:t>
            </w:r>
          </w:p>
        </w:tc>
        <w:tc>
          <w:tcPr>
            <w:tcW w:w="1273" w:type="dxa"/>
            <w:vAlign w:val="top"/>
          </w:tcPr>
          <w:p>
            <w:pPr>
              <w:spacing w:before="54" w:line="228" w:lineRule="auto"/>
              <w:ind w:left="598"/>
              <w:rPr>
                <w:rFonts w:ascii="宋体" w:hAnsi="宋体" w:eastAsia="宋体" w:cs="宋体"/>
                <w:sz w:val="18"/>
                <w:szCs w:val="18"/>
              </w:rPr>
            </w:pPr>
            <w:r>
              <w:rPr>
                <w:rFonts w:ascii="宋体" w:hAnsi="宋体" w:eastAsia="宋体" w:cs="宋体"/>
                <w:sz w:val="18"/>
                <w:szCs w:val="18"/>
              </w:rPr>
              <w:t>6</w:t>
            </w:r>
          </w:p>
        </w:tc>
        <w:tc>
          <w:tcPr>
            <w:tcW w:w="1159" w:type="dxa"/>
            <w:vAlign w:val="top"/>
          </w:tcPr>
          <w:p>
            <w:pPr>
              <w:spacing w:before="54" w:line="228" w:lineRule="auto"/>
              <w:ind w:left="544"/>
              <w:rPr>
                <w:rFonts w:ascii="宋体" w:hAnsi="宋体" w:eastAsia="宋体" w:cs="宋体"/>
                <w:sz w:val="18"/>
                <w:szCs w:val="18"/>
              </w:rPr>
            </w:pPr>
            <w:r>
              <w:rPr>
                <w:rFonts w:ascii="宋体" w:hAnsi="宋体" w:eastAsia="宋体" w:cs="宋体"/>
                <w:sz w:val="18"/>
                <w:szCs w:val="18"/>
              </w:rPr>
              <w:t>7</w:t>
            </w:r>
          </w:p>
        </w:tc>
        <w:tc>
          <w:tcPr>
            <w:tcW w:w="1034" w:type="dxa"/>
            <w:vAlign w:val="top"/>
          </w:tcPr>
          <w:p>
            <w:pPr>
              <w:spacing w:before="54" w:line="228" w:lineRule="auto"/>
              <w:ind w:left="476"/>
              <w:rPr>
                <w:rFonts w:ascii="宋体" w:hAnsi="宋体" w:eastAsia="宋体" w:cs="宋体"/>
                <w:sz w:val="18"/>
                <w:szCs w:val="18"/>
              </w:rPr>
            </w:pPr>
            <w:r>
              <w:rPr>
                <w:rFonts w:ascii="宋体" w:hAnsi="宋体" w:eastAsia="宋体" w:cs="宋体"/>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014" w:type="dxa"/>
            <w:vAlign w:val="top"/>
          </w:tcPr>
          <w:p>
            <w:pPr>
              <w:spacing w:before="270" w:line="239" w:lineRule="auto"/>
              <w:ind w:left="790"/>
              <w:rPr>
                <w:rFonts w:ascii="宋体" w:hAnsi="宋体" w:eastAsia="宋体" w:cs="宋体"/>
                <w:sz w:val="18"/>
                <w:szCs w:val="18"/>
              </w:rPr>
            </w:pPr>
            <w:r>
              <w:rPr>
                <w:rFonts w:ascii="宋体" w:hAnsi="宋体" w:eastAsia="宋体" w:cs="宋体"/>
                <w:spacing w:val="-2"/>
                <w:sz w:val="18"/>
                <w:szCs w:val="18"/>
              </w:rPr>
              <w:t>57.24</w:t>
            </w:r>
          </w:p>
        </w:tc>
        <w:tc>
          <w:tcPr>
            <w:tcW w:w="1461" w:type="dxa"/>
            <w:vAlign w:val="top"/>
          </w:tcPr>
          <w:p>
            <w:pPr>
              <w:spacing w:before="270" w:line="239" w:lineRule="auto"/>
              <w:ind w:left="555"/>
              <w:rPr>
                <w:rFonts w:ascii="宋体" w:hAnsi="宋体" w:eastAsia="宋体" w:cs="宋体"/>
                <w:sz w:val="18"/>
                <w:szCs w:val="18"/>
              </w:rPr>
            </w:pPr>
            <w:r>
              <w:rPr>
                <w:rFonts w:ascii="宋体" w:hAnsi="宋体" w:eastAsia="宋体" w:cs="宋体"/>
                <w:spacing w:val="-2"/>
                <w:sz w:val="18"/>
                <w:szCs w:val="18"/>
              </w:rPr>
              <w:t>0.00</w:t>
            </w:r>
          </w:p>
        </w:tc>
        <w:tc>
          <w:tcPr>
            <w:tcW w:w="1151" w:type="dxa"/>
            <w:vAlign w:val="top"/>
          </w:tcPr>
          <w:p>
            <w:pPr>
              <w:spacing w:before="270" w:line="239" w:lineRule="auto"/>
              <w:ind w:left="399"/>
              <w:rPr>
                <w:rFonts w:ascii="宋体" w:hAnsi="宋体" w:eastAsia="宋体" w:cs="宋体"/>
                <w:sz w:val="18"/>
                <w:szCs w:val="18"/>
              </w:rPr>
            </w:pPr>
            <w:r>
              <w:rPr>
                <w:rFonts w:ascii="宋体" w:hAnsi="宋体" w:eastAsia="宋体" w:cs="宋体"/>
                <w:spacing w:val="-2"/>
                <w:sz w:val="18"/>
                <w:szCs w:val="18"/>
              </w:rPr>
              <w:t>0.00</w:t>
            </w:r>
          </w:p>
        </w:tc>
        <w:tc>
          <w:tcPr>
            <w:tcW w:w="1584" w:type="dxa"/>
            <w:vAlign w:val="top"/>
          </w:tcPr>
          <w:p>
            <w:pPr>
              <w:spacing w:before="270" w:line="239" w:lineRule="auto"/>
              <w:ind w:left="616"/>
              <w:rPr>
                <w:rFonts w:ascii="宋体" w:hAnsi="宋体" w:eastAsia="宋体" w:cs="宋体"/>
                <w:sz w:val="18"/>
                <w:szCs w:val="18"/>
              </w:rPr>
            </w:pPr>
            <w:r>
              <w:rPr>
                <w:rFonts w:ascii="宋体" w:hAnsi="宋体" w:eastAsia="宋体" w:cs="宋体"/>
                <w:spacing w:val="-2"/>
                <w:sz w:val="18"/>
                <w:szCs w:val="18"/>
              </w:rPr>
              <w:t>0.00</w:t>
            </w:r>
          </w:p>
        </w:tc>
        <w:tc>
          <w:tcPr>
            <w:tcW w:w="1012" w:type="dxa"/>
            <w:vAlign w:val="top"/>
          </w:tcPr>
          <w:p>
            <w:pPr>
              <w:spacing w:before="270" w:line="239" w:lineRule="auto"/>
              <w:ind w:left="331"/>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2.4</w:t>
            </w:r>
          </w:p>
        </w:tc>
        <w:tc>
          <w:tcPr>
            <w:tcW w:w="1273" w:type="dxa"/>
            <w:vAlign w:val="top"/>
          </w:tcPr>
          <w:p>
            <w:pPr>
              <w:spacing w:before="270" w:line="239" w:lineRule="auto"/>
              <w:ind w:left="420"/>
              <w:rPr>
                <w:rFonts w:hint="eastAsia" w:ascii="宋体" w:hAnsi="宋体" w:eastAsia="宋体" w:cs="宋体"/>
                <w:sz w:val="18"/>
                <w:szCs w:val="18"/>
                <w:lang w:val="en-US" w:eastAsia="zh-CN"/>
              </w:rPr>
            </w:pPr>
            <w:r>
              <w:rPr>
                <w:rFonts w:hint="eastAsia" w:ascii="宋体" w:hAnsi="宋体" w:eastAsia="宋体" w:cs="宋体"/>
                <w:spacing w:val="-2"/>
                <w:sz w:val="18"/>
                <w:szCs w:val="18"/>
                <w:lang w:val="en-US" w:eastAsia="zh-CN"/>
              </w:rPr>
              <w:t>0</w:t>
            </w:r>
          </w:p>
        </w:tc>
        <w:tc>
          <w:tcPr>
            <w:tcW w:w="1159" w:type="dxa"/>
            <w:vAlign w:val="top"/>
          </w:tcPr>
          <w:p>
            <w:pPr>
              <w:spacing w:before="270" w:line="239" w:lineRule="auto"/>
              <w:ind w:left="36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034" w:type="dxa"/>
            <w:vAlign w:val="top"/>
          </w:tcPr>
          <w:p>
            <w:pPr>
              <w:spacing w:before="270" w:line="239" w:lineRule="auto"/>
              <w:ind w:left="343"/>
              <w:rPr>
                <w:rFonts w:ascii="宋体" w:hAnsi="宋体" w:eastAsia="宋体" w:cs="宋体"/>
                <w:sz w:val="18"/>
                <w:szCs w:val="18"/>
              </w:rPr>
            </w:pPr>
            <w:r>
              <w:rPr>
                <w:rFonts w:ascii="宋体" w:hAnsi="宋体" w:eastAsia="宋体" w:cs="宋体"/>
                <w:spacing w:val="-2"/>
                <w:sz w:val="18"/>
                <w:szCs w:val="18"/>
              </w:rPr>
              <w:t>0.00</w:t>
            </w:r>
          </w:p>
        </w:tc>
      </w:tr>
    </w:tbl>
    <w:p>
      <w:pPr>
        <w:rPr>
          <w:rFonts w:ascii="Arial"/>
          <w:sz w:val="21"/>
        </w:rPr>
      </w:pPr>
    </w:p>
    <w:p>
      <w:pPr>
        <w:rPr>
          <w:rFonts w:ascii="Arial" w:hAnsi="Arial" w:eastAsia="Arial" w:cs="Arial"/>
          <w:sz w:val="21"/>
          <w:szCs w:val="21"/>
        </w:rPr>
        <w:sectPr>
          <w:pgSz w:w="11906" w:h="16839"/>
          <w:pgMar w:top="1431" w:right="605" w:bottom="0" w:left="607" w:header="0" w:footer="0" w:gutter="0"/>
          <w:cols w:space="720" w:num="1"/>
        </w:sectPr>
      </w:pPr>
    </w:p>
    <w:tbl>
      <w:tblPr>
        <w:tblStyle w:val="4"/>
        <w:tblW w:w="4997" w:type="pct"/>
        <w:jc w:val="center"/>
        <w:tblLayout w:type="autofit"/>
        <w:tblCellMar>
          <w:top w:w="40" w:type="dxa"/>
          <w:left w:w="51" w:type="dxa"/>
          <w:bottom w:w="40" w:type="dxa"/>
          <w:right w:w="51" w:type="dxa"/>
        </w:tblCellMar>
      </w:tblPr>
      <w:tblGrid>
        <w:gridCol w:w="597"/>
        <w:gridCol w:w="845"/>
        <w:gridCol w:w="413"/>
        <w:gridCol w:w="973"/>
        <w:gridCol w:w="492"/>
        <w:gridCol w:w="472"/>
        <w:gridCol w:w="383"/>
        <w:gridCol w:w="384"/>
        <w:gridCol w:w="368"/>
        <w:gridCol w:w="407"/>
        <w:gridCol w:w="407"/>
        <w:gridCol w:w="387"/>
        <w:gridCol w:w="371"/>
        <w:gridCol w:w="401"/>
        <w:gridCol w:w="398"/>
        <w:gridCol w:w="364"/>
        <w:gridCol w:w="366"/>
        <w:gridCol w:w="394"/>
        <w:gridCol w:w="458"/>
      </w:tblGrid>
      <w:tr>
        <w:tblPrEx>
          <w:tblCellMar>
            <w:top w:w="40" w:type="dxa"/>
            <w:left w:w="51" w:type="dxa"/>
            <w:bottom w:w="40" w:type="dxa"/>
            <w:right w:w="51" w:type="dxa"/>
          </w:tblCellMar>
        </w:tblPrEx>
        <w:trPr>
          <w:trHeight w:val="193" w:hRule="atLeast"/>
          <w:tblHeader/>
          <w:jc w:val="center"/>
        </w:trPr>
        <w:tc>
          <w:tcPr>
            <w:tcW w:w="1633" w:type="pct"/>
            <w:gridSpan w:val="5"/>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32"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43"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43"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34"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55"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56"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45"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36"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53"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51"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32"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233" w:type="pct"/>
            <w:tcBorders>
              <w:top w:val="nil"/>
              <w:left w:val="nil"/>
              <w:bottom w:val="nil"/>
              <w:right w:val="nil"/>
            </w:tcBorders>
            <w:shd w:val="clear" w:color="auto" w:fill="auto"/>
            <w:noWrap/>
            <w:vAlign w:val="bottom"/>
          </w:tcPr>
          <w:p>
            <w:pPr>
              <w:snapToGrid w:val="0"/>
              <w:rPr>
                <w:rFonts w:ascii="宋体" w:hAnsi="宋体" w:eastAsia="宋体" w:cs="宋体"/>
                <w:color w:val="000000"/>
                <w:sz w:val="15"/>
                <w:szCs w:val="15"/>
              </w:rPr>
            </w:pPr>
          </w:p>
        </w:tc>
        <w:tc>
          <w:tcPr>
            <w:tcW w:w="450" w:type="pct"/>
            <w:gridSpan w:val="2"/>
            <w:tcBorders>
              <w:top w:val="nil"/>
              <w:left w:val="nil"/>
              <w:bottom w:val="nil"/>
              <w:right w:val="nil"/>
            </w:tcBorders>
            <w:shd w:val="clear" w:color="auto" w:fill="auto"/>
            <w:noWrap/>
            <w:vAlign w:val="center"/>
          </w:tcPr>
          <w:p>
            <w:pPr>
              <w:widowControl/>
              <w:snapToGrid w:val="0"/>
              <w:jc w:val="right"/>
              <w:textAlignment w:val="center"/>
              <w:rPr>
                <w:rFonts w:ascii="宋体" w:hAnsi="宋体" w:eastAsia="宋体" w:cs="宋体"/>
                <w:color w:val="000000"/>
                <w:sz w:val="13"/>
                <w:szCs w:val="13"/>
              </w:rPr>
            </w:pPr>
            <w:r>
              <w:rPr>
                <w:rFonts w:hint="eastAsia" w:ascii="宋体" w:hAnsi="宋体" w:eastAsia="宋体" w:cs="宋体"/>
                <w:color w:val="000000"/>
                <w:kern w:val="0"/>
                <w:sz w:val="15"/>
                <w:szCs w:val="15"/>
                <w:lang w:bidi="ar"/>
              </w:rPr>
              <w:t>主表0</w:t>
            </w:r>
            <w:r>
              <w:rPr>
                <w:rFonts w:hint="eastAsia" w:ascii="宋体" w:hAnsi="宋体" w:eastAsia="宋体" w:cs="宋体"/>
                <w:color w:val="000000"/>
                <w:kern w:val="0"/>
                <w:sz w:val="15"/>
                <w:szCs w:val="15"/>
                <w:lang w:val="en-US" w:eastAsia="zh-CN" w:bidi="ar"/>
              </w:rPr>
              <w:t>8</w:t>
            </w:r>
            <w:r>
              <w:rPr>
                <w:rFonts w:hint="eastAsia" w:ascii="宋体" w:hAnsi="宋体" w:eastAsia="宋体" w:cs="宋体"/>
                <w:color w:val="000000"/>
                <w:kern w:val="0"/>
                <w:sz w:val="15"/>
                <w:szCs w:val="15"/>
                <w:lang w:bidi="ar"/>
              </w:rPr>
              <w:t>表</w:t>
            </w:r>
          </w:p>
        </w:tc>
      </w:tr>
      <w:tr>
        <w:tblPrEx>
          <w:tblCellMar>
            <w:top w:w="40" w:type="dxa"/>
            <w:left w:w="51" w:type="dxa"/>
            <w:bottom w:w="40" w:type="dxa"/>
            <w:right w:w="51" w:type="dxa"/>
          </w:tblCellMar>
        </w:tblPrEx>
        <w:trPr>
          <w:trHeight w:val="312" w:hRule="atLeast"/>
          <w:tblHeader/>
          <w:jc w:val="center"/>
        </w:trPr>
        <w:tc>
          <w:tcPr>
            <w:tcW w:w="5000" w:type="pct"/>
            <w:gridSpan w:val="19"/>
            <w:tcBorders>
              <w:top w:val="nil"/>
              <w:left w:val="nil"/>
              <w:bottom w:val="nil"/>
              <w:right w:val="nil"/>
            </w:tcBorders>
            <w:shd w:val="clear" w:color="auto" w:fill="auto"/>
            <w:noWrap/>
            <w:vAlign w:val="center"/>
          </w:tcPr>
          <w:p>
            <w:pPr>
              <w:widowControl/>
              <w:snapToGrid w:val="0"/>
              <w:jc w:val="center"/>
              <w:textAlignment w:val="center"/>
              <w:rPr>
                <w:rFonts w:ascii="方正小标宋简体" w:hAnsi="方正小标宋简体" w:eastAsia="方正小标宋简体" w:cs="方正小标宋简体"/>
                <w:color w:val="000000"/>
                <w:sz w:val="18"/>
                <w:szCs w:val="18"/>
              </w:rPr>
            </w:pPr>
            <w:r>
              <w:rPr>
                <w:rFonts w:hint="eastAsia" w:asciiTheme="minorEastAsia" w:hAnsiTheme="minorEastAsia" w:eastAsiaTheme="minorEastAsia" w:cstheme="minorEastAsia"/>
                <w:b/>
                <w:bCs/>
                <w:color w:val="000000"/>
                <w:kern w:val="0"/>
                <w:sz w:val="24"/>
                <w:lang w:bidi="ar"/>
              </w:rPr>
              <w:t>政府性基金预算支出表</w:t>
            </w:r>
          </w:p>
        </w:tc>
      </w:tr>
      <w:tr>
        <w:tblPrEx>
          <w:tblCellMar>
            <w:top w:w="40" w:type="dxa"/>
            <w:left w:w="51" w:type="dxa"/>
            <w:bottom w:w="40" w:type="dxa"/>
            <w:right w:w="51" w:type="dxa"/>
          </w:tblCellMar>
        </w:tblPrEx>
        <w:trPr>
          <w:trHeight w:val="193" w:hRule="atLeast"/>
          <w:tblHeader/>
          <w:jc w:val="center"/>
        </w:trPr>
        <w:tc>
          <w:tcPr>
            <w:tcW w:w="1865" w:type="pct"/>
            <w:gridSpan w:val="6"/>
            <w:tcBorders>
              <w:top w:val="nil"/>
              <w:left w:val="nil"/>
              <w:bottom w:val="nil"/>
              <w:right w:val="nil"/>
            </w:tcBorders>
            <w:shd w:val="clear" w:color="auto" w:fill="auto"/>
            <w:noWrap/>
            <w:vAlign w:val="center"/>
          </w:tcPr>
          <w:p>
            <w:pPr>
              <w:snapToGrid w:val="0"/>
              <w:rPr>
                <w:rFonts w:hint="eastAsia" w:ascii="宋体" w:hAnsi="宋体" w:eastAsia="宋体" w:cs="宋体"/>
                <w:color w:val="000000"/>
                <w:sz w:val="13"/>
                <w:szCs w:val="13"/>
                <w:lang w:eastAsia="zh-CN"/>
              </w:rPr>
            </w:pPr>
            <w:r>
              <w:rPr>
                <w:rFonts w:hint="eastAsia" w:ascii="宋体" w:hAnsi="宋体" w:eastAsia="宋体" w:cs="宋体"/>
                <w:color w:val="000000"/>
                <w:kern w:val="0"/>
                <w:sz w:val="18"/>
                <w:szCs w:val="18"/>
                <w:lang w:bidi="ar"/>
              </w:rPr>
              <w:t>填报单位：</w:t>
            </w:r>
            <w:r>
              <w:rPr>
                <w:rFonts w:hint="eastAsia" w:ascii="宋体" w:hAnsi="宋体" w:eastAsia="宋体" w:cs="宋体"/>
                <w:color w:val="000000"/>
                <w:kern w:val="0"/>
                <w:sz w:val="18"/>
                <w:szCs w:val="18"/>
                <w:lang w:eastAsia="zh-CN" w:bidi="ar"/>
              </w:rPr>
              <w:t>109中共景德镇市珠山区委老干部局</w:t>
            </w:r>
          </w:p>
        </w:tc>
        <w:tc>
          <w:tcPr>
            <w:tcW w:w="243"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43"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34"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5"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6"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45"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36"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3"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1"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32"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33"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450" w:type="pct"/>
            <w:gridSpan w:val="2"/>
            <w:tcBorders>
              <w:top w:val="nil"/>
              <w:left w:val="nil"/>
              <w:bottom w:val="nil"/>
              <w:right w:val="nil"/>
            </w:tcBorders>
            <w:shd w:val="clear" w:color="auto" w:fill="auto"/>
            <w:noWrap/>
            <w:vAlign w:val="center"/>
          </w:tcPr>
          <w:p>
            <w:pPr>
              <w:widowControl/>
              <w:snapToGrid w:val="0"/>
              <w:jc w:val="right"/>
              <w:textAlignment w:val="bottom"/>
              <w:rPr>
                <w:rFonts w:ascii="宋体" w:hAnsi="宋体" w:eastAsia="宋体" w:cs="宋体"/>
                <w:color w:val="000000"/>
                <w:sz w:val="13"/>
                <w:szCs w:val="13"/>
              </w:rPr>
            </w:pPr>
            <w:r>
              <w:rPr>
                <w:rFonts w:hint="eastAsia" w:ascii="宋体" w:hAnsi="宋体" w:eastAsia="宋体" w:cs="宋体"/>
                <w:color w:val="000000"/>
                <w:kern w:val="0"/>
                <w:sz w:val="15"/>
                <w:szCs w:val="15"/>
                <w:lang w:bidi="ar"/>
              </w:rPr>
              <w:t>单位：万元</w:t>
            </w:r>
          </w:p>
        </w:tc>
      </w:tr>
      <w:tr>
        <w:tblPrEx>
          <w:tblCellMar>
            <w:top w:w="40" w:type="dxa"/>
            <w:left w:w="51" w:type="dxa"/>
            <w:bottom w:w="40" w:type="dxa"/>
            <w:right w:w="51" w:type="dxa"/>
          </w:tblCellMar>
        </w:tblPrEx>
        <w:trPr>
          <w:trHeight w:val="237" w:hRule="atLeast"/>
          <w:tblHeader/>
          <w:jc w:val="center"/>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单位编码</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单位名称</w:t>
            </w:r>
          </w:p>
        </w:tc>
        <w:tc>
          <w:tcPr>
            <w:tcW w:w="68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功能分类科目</w:t>
            </w:r>
          </w:p>
        </w:tc>
        <w:tc>
          <w:tcPr>
            <w:tcW w:w="3606" w:type="pct"/>
            <w:gridSpan w:val="15"/>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本          年            支              出</w:t>
            </w:r>
          </w:p>
        </w:tc>
      </w:tr>
      <w:tr>
        <w:tblPrEx>
          <w:tblCellMar>
            <w:top w:w="40" w:type="dxa"/>
            <w:left w:w="51" w:type="dxa"/>
            <w:bottom w:w="40" w:type="dxa"/>
            <w:right w:w="51" w:type="dxa"/>
          </w:tblCellMar>
        </w:tblPrEx>
        <w:trPr>
          <w:trHeight w:val="237" w:hRule="atLeast"/>
          <w:tblHeader/>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68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合计</w:t>
            </w:r>
          </w:p>
        </w:tc>
        <w:tc>
          <w:tcPr>
            <w:tcW w:w="1208" w:type="pct"/>
            <w:gridSpan w:val="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基本支出</w:t>
            </w:r>
          </w:p>
        </w:tc>
        <w:tc>
          <w:tcPr>
            <w:tcW w:w="2158" w:type="pct"/>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项目支出</w:t>
            </w:r>
          </w:p>
        </w:tc>
      </w:tr>
      <w:tr>
        <w:tblPrEx>
          <w:tblCellMar>
            <w:top w:w="40" w:type="dxa"/>
            <w:left w:w="51" w:type="dxa"/>
            <w:bottom w:w="40" w:type="dxa"/>
            <w:right w:w="51" w:type="dxa"/>
          </w:tblCellMar>
        </w:tblPrEx>
        <w:trPr>
          <w:trHeight w:val="237" w:hRule="atLeast"/>
          <w:tblHeader/>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科目编码</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科目名称</w:t>
            </w: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小计</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人员经费</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公用经费</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小计</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工资福利支出</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商品和服务支出</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对个人和家庭的补助</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债务利息及费用支出</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资本性支出(基本建设)</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资本性支出</w:t>
            </w:r>
          </w:p>
        </w:tc>
        <w:tc>
          <w:tcPr>
            <w:tcW w:w="21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对企业补助</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其他支出</w:t>
            </w:r>
          </w:p>
        </w:tc>
      </w:tr>
      <w:tr>
        <w:tblPrEx>
          <w:tblCellMar>
            <w:top w:w="40" w:type="dxa"/>
            <w:left w:w="51" w:type="dxa"/>
            <w:bottom w:w="40" w:type="dxa"/>
            <w:right w:w="51" w:type="dxa"/>
          </w:tblCellMar>
        </w:tblPrEx>
        <w:trPr>
          <w:trHeight w:val="382" w:hRule="atLeast"/>
          <w:tblHeader/>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p>
        </w:tc>
        <w:tc>
          <w:tcPr>
            <w:tcW w:w="24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工资福利支出</w:t>
            </w:r>
          </w:p>
        </w:tc>
        <w:tc>
          <w:tcPr>
            <w:tcW w:w="24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对个人和家庭的补助</w:t>
            </w:r>
          </w:p>
        </w:tc>
        <w:tc>
          <w:tcPr>
            <w:tcW w:w="234"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商品和服务支出</w:t>
            </w:r>
          </w:p>
        </w:tc>
        <w:tc>
          <w:tcPr>
            <w:tcW w:w="25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kern w:val="0"/>
                <w:sz w:val="13"/>
                <w:szCs w:val="13"/>
                <w:lang w:bidi="ar"/>
              </w:rPr>
            </w:pPr>
            <w:r>
              <w:rPr>
                <w:rFonts w:hint="eastAsia" w:asciiTheme="minorEastAsia" w:hAnsiTheme="minorEastAsia" w:eastAsiaTheme="minorEastAsia" w:cstheme="minorEastAsia"/>
                <w:color w:val="000000"/>
                <w:kern w:val="0"/>
                <w:sz w:val="13"/>
                <w:szCs w:val="13"/>
                <w:lang w:bidi="ar"/>
              </w:rPr>
              <w:t>资本性支出</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r>
      <w:tr>
        <w:tblPrEx>
          <w:tblCellMar>
            <w:top w:w="40" w:type="dxa"/>
            <w:left w:w="51" w:type="dxa"/>
            <w:bottom w:w="40" w:type="dxa"/>
            <w:right w:w="51" w:type="dxa"/>
          </w:tblCellMar>
        </w:tblPrEx>
        <w:trPr>
          <w:trHeight w:val="214" w:hRule="atLeast"/>
          <w:tblHeader/>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9</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12</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13</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14</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15</w:t>
            </w:r>
          </w:p>
        </w:tc>
      </w:tr>
      <w:tr>
        <w:tblPrEx>
          <w:tblCellMar>
            <w:top w:w="40" w:type="dxa"/>
            <w:left w:w="51" w:type="dxa"/>
            <w:bottom w:w="40" w:type="dxa"/>
            <w:right w:w="51" w:type="dxa"/>
          </w:tblCellMar>
        </w:tblPrEx>
        <w:trPr>
          <w:cantSplit/>
          <w:trHeight w:val="561"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lef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sz w:val="13"/>
                <w:szCs w:val="13"/>
              </w:rPr>
              <w:t>109</w:t>
            </w: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中共景德镇市珠山区委老干部局</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spacing w:line="240" w:lineRule="auto"/>
              <w:jc w:val="both"/>
              <w:textAlignment w:val="center"/>
              <w:rPr>
                <w:rFonts w:hint="eastAsia" w:asciiTheme="minorEastAsia" w:hAnsiTheme="minorEastAsia" w:eastAsiaTheme="minorEastAsia" w:cstheme="minorEastAsia"/>
                <w:color w:val="000000"/>
                <w:sz w:val="13"/>
                <w:szCs w:val="13"/>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spacing w:line="240" w:lineRule="auto"/>
              <w:jc w:val="left"/>
              <w:textAlignment w:val="center"/>
              <w:rPr>
                <w:rFonts w:hint="eastAsia" w:asciiTheme="minorEastAsia" w:hAnsiTheme="minorEastAsia" w:eastAsiaTheme="minorEastAsia" w:cstheme="minorEastAsia"/>
                <w:color w:val="000000"/>
                <w:sz w:val="13"/>
                <w:szCs w:val="13"/>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spacing w:line="240" w:lineRule="auto"/>
              <w:jc w:val="right"/>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spacing w:line="240" w:lineRule="auto"/>
              <w:jc w:val="right"/>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r>
    </w:tbl>
    <w:p>
      <w:pPr>
        <w:spacing w:line="240" w:lineRule="auto"/>
      </w:pPr>
      <w:r>
        <w:br w:type="page"/>
      </w:r>
    </w:p>
    <w:tbl>
      <w:tblPr>
        <w:tblStyle w:val="4"/>
        <w:tblW w:w="4980" w:type="pct"/>
        <w:jc w:val="center"/>
        <w:tblLayout w:type="fixed"/>
        <w:tblCellMar>
          <w:top w:w="40" w:type="dxa"/>
          <w:left w:w="51" w:type="dxa"/>
          <w:bottom w:w="40" w:type="dxa"/>
          <w:right w:w="51" w:type="dxa"/>
        </w:tblCellMar>
      </w:tblPr>
      <w:tblGrid>
        <w:gridCol w:w="451"/>
        <w:gridCol w:w="560"/>
        <w:gridCol w:w="452"/>
        <w:gridCol w:w="527"/>
        <w:gridCol w:w="395"/>
        <w:gridCol w:w="457"/>
        <w:gridCol w:w="26"/>
        <w:gridCol w:w="430"/>
        <w:gridCol w:w="26"/>
        <w:gridCol w:w="433"/>
        <w:gridCol w:w="26"/>
        <w:gridCol w:w="430"/>
        <w:gridCol w:w="26"/>
        <w:gridCol w:w="460"/>
        <w:gridCol w:w="443"/>
        <w:gridCol w:w="16"/>
        <w:gridCol w:w="443"/>
        <w:gridCol w:w="16"/>
        <w:gridCol w:w="443"/>
        <w:gridCol w:w="16"/>
        <w:gridCol w:w="443"/>
        <w:gridCol w:w="16"/>
        <w:gridCol w:w="443"/>
        <w:gridCol w:w="16"/>
        <w:gridCol w:w="443"/>
        <w:gridCol w:w="16"/>
        <w:gridCol w:w="443"/>
        <w:gridCol w:w="16"/>
        <w:gridCol w:w="443"/>
        <w:gridCol w:w="495"/>
      </w:tblGrid>
      <w:tr>
        <w:trPr>
          <w:tblHeader/>
          <w:jc w:val="center"/>
        </w:trPr>
        <w:tc>
          <w:tcPr>
            <w:tcW w:w="1621" w:type="pct"/>
            <w:gridSpan w:val="7"/>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8"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60"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8"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60"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529" w:type="pct"/>
            <w:gridSpan w:val="2"/>
            <w:tcBorders>
              <w:top w:val="nil"/>
              <w:left w:val="nil"/>
              <w:bottom w:val="nil"/>
              <w:right w:val="nil"/>
            </w:tcBorders>
            <w:shd w:val="clear" w:color="auto" w:fill="auto"/>
            <w:noWrap/>
            <w:vAlign w:val="center"/>
          </w:tcPr>
          <w:p>
            <w:pPr>
              <w:widowControl/>
              <w:snapToGrid w:val="0"/>
              <w:jc w:val="right"/>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主表</w:t>
            </w:r>
            <w:r>
              <w:rPr>
                <w:rFonts w:hint="eastAsia" w:ascii="宋体" w:hAnsi="宋体" w:eastAsia="宋体" w:cs="宋体"/>
                <w:color w:val="000000"/>
                <w:kern w:val="0"/>
                <w:sz w:val="15"/>
                <w:szCs w:val="15"/>
                <w:lang w:val="en-US" w:eastAsia="zh-CN" w:bidi="ar"/>
              </w:rPr>
              <w:t>09</w:t>
            </w:r>
            <w:r>
              <w:rPr>
                <w:rFonts w:hint="eastAsia" w:ascii="宋体" w:hAnsi="宋体" w:eastAsia="宋体" w:cs="宋体"/>
                <w:color w:val="000000"/>
                <w:kern w:val="0"/>
                <w:sz w:val="15"/>
                <w:szCs w:val="15"/>
                <w:lang w:bidi="ar"/>
              </w:rPr>
              <w:t>表</w:t>
            </w:r>
          </w:p>
        </w:tc>
      </w:tr>
      <w:tr>
        <w:tblPrEx>
          <w:tblCellMar>
            <w:top w:w="40" w:type="dxa"/>
            <w:left w:w="51" w:type="dxa"/>
            <w:bottom w:w="40" w:type="dxa"/>
            <w:right w:w="51" w:type="dxa"/>
          </w:tblCellMar>
        </w:tblPrEx>
        <w:trPr>
          <w:tblHeader/>
          <w:jc w:val="center"/>
        </w:trPr>
        <w:tc>
          <w:tcPr>
            <w:tcW w:w="5000" w:type="pct"/>
            <w:gridSpan w:val="30"/>
            <w:tcBorders>
              <w:top w:val="nil"/>
              <w:left w:val="nil"/>
              <w:bottom w:val="nil"/>
              <w:right w:val="nil"/>
            </w:tcBorders>
            <w:shd w:val="clear" w:color="auto" w:fill="auto"/>
            <w:noWrap/>
            <w:vAlign w:val="center"/>
          </w:tcPr>
          <w:p>
            <w:pPr>
              <w:widowControl/>
              <w:snapToGrid w:val="0"/>
              <w:jc w:val="center"/>
              <w:textAlignment w:val="center"/>
              <w:rPr>
                <w:rFonts w:ascii="方正小标宋简体" w:hAnsi="方正小标宋简体" w:eastAsia="方正小标宋简体" w:cs="方正小标宋简体"/>
                <w:color w:val="000000"/>
                <w:sz w:val="18"/>
                <w:szCs w:val="18"/>
              </w:rPr>
            </w:pPr>
            <w:r>
              <w:rPr>
                <w:rFonts w:hint="eastAsia" w:asciiTheme="minorEastAsia" w:hAnsiTheme="minorEastAsia" w:eastAsiaTheme="minorEastAsia" w:cstheme="minorEastAsia"/>
                <w:b/>
                <w:bCs/>
                <w:color w:val="000000"/>
                <w:kern w:val="0"/>
                <w:sz w:val="24"/>
                <w:lang w:bidi="ar"/>
              </w:rPr>
              <w:t>国有资本经营预算支出表</w:t>
            </w:r>
          </w:p>
        </w:tc>
      </w:tr>
      <w:tr>
        <w:tblPrEx>
          <w:tblCellMar>
            <w:top w:w="40" w:type="dxa"/>
            <w:left w:w="51" w:type="dxa"/>
            <w:bottom w:w="40" w:type="dxa"/>
            <w:right w:w="51" w:type="dxa"/>
          </w:tblCellMar>
        </w:tblPrEx>
        <w:trPr>
          <w:tblHeader/>
          <w:jc w:val="center"/>
        </w:trPr>
        <w:tc>
          <w:tcPr>
            <w:tcW w:w="1621" w:type="pct"/>
            <w:gridSpan w:val="7"/>
            <w:tcBorders>
              <w:top w:val="nil"/>
              <w:left w:val="nil"/>
              <w:bottom w:val="nil"/>
              <w:right w:val="nil"/>
            </w:tcBorders>
            <w:shd w:val="clear" w:color="auto" w:fill="auto"/>
            <w:noWrap/>
            <w:vAlign w:val="center"/>
          </w:tcPr>
          <w:p>
            <w:pPr>
              <w:snapToGrid w:val="0"/>
              <w:rPr>
                <w:rFonts w:hint="eastAsia" w:ascii="宋体" w:hAnsi="宋体" w:eastAsia="宋体" w:cs="宋体"/>
                <w:color w:val="000000"/>
                <w:sz w:val="13"/>
                <w:szCs w:val="13"/>
                <w:lang w:eastAsia="zh-CN"/>
              </w:rPr>
            </w:pPr>
            <w:r>
              <w:rPr>
                <w:rFonts w:hint="eastAsia" w:ascii="宋体" w:hAnsi="宋体" w:eastAsia="宋体" w:cs="宋体"/>
                <w:color w:val="000000"/>
                <w:kern w:val="0"/>
                <w:sz w:val="18"/>
                <w:szCs w:val="18"/>
                <w:lang w:bidi="ar"/>
              </w:rPr>
              <w:t>填报单位：</w:t>
            </w:r>
            <w:r>
              <w:rPr>
                <w:rFonts w:hint="eastAsia" w:ascii="宋体" w:hAnsi="宋体" w:eastAsia="宋体" w:cs="宋体"/>
                <w:color w:val="000000"/>
                <w:kern w:val="0"/>
                <w:sz w:val="18"/>
                <w:szCs w:val="18"/>
                <w:lang w:eastAsia="zh-CN" w:bidi="ar"/>
              </w:rPr>
              <w:t>109中共景德镇市珠山区委老干部局</w:t>
            </w:r>
          </w:p>
        </w:tc>
        <w:tc>
          <w:tcPr>
            <w:tcW w:w="258"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60"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8"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60" w:type="pct"/>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pPr>
              <w:snapToGrid w:val="0"/>
              <w:rPr>
                <w:rFonts w:ascii="宋体" w:hAnsi="宋体" w:eastAsia="宋体" w:cs="宋体"/>
                <w:color w:val="000000"/>
                <w:sz w:val="13"/>
                <w:szCs w:val="13"/>
              </w:rPr>
            </w:pPr>
          </w:p>
        </w:tc>
        <w:tc>
          <w:tcPr>
            <w:tcW w:w="529" w:type="pct"/>
            <w:gridSpan w:val="2"/>
            <w:tcBorders>
              <w:top w:val="nil"/>
              <w:left w:val="nil"/>
              <w:bottom w:val="nil"/>
              <w:right w:val="nil"/>
            </w:tcBorders>
            <w:shd w:val="clear" w:color="auto" w:fill="auto"/>
            <w:noWrap/>
            <w:vAlign w:val="bottom"/>
          </w:tcPr>
          <w:p>
            <w:pPr>
              <w:snapToGrid w:val="0"/>
              <w:jc w:val="right"/>
              <w:rPr>
                <w:rFonts w:ascii="宋体" w:hAnsi="宋体" w:eastAsia="宋体" w:cs="宋体"/>
                <w:color w:val="000000"/>
                <w:sz w:val="13"/>
                <w:szCs w:val="13"/>
              </w:rPr>
            </w:pPr>
            <w:r>
              <w:rPr>
                <w:rFonts w:hint="eastAsia" w:ascii="宋体" w:hAnsi="宋体" w:eastAsia="宋体" w:cs="宋体"/>
                <w:color w:val="000000"/>
                <w:kern w:val="0"/>
                <w:sz w:val="15"/>
                <w:szCs w:val="15"/>
                <w:lang w:bidi="ar"/>
              </w:rPr>
              <w:t>单位：万元</w:t>
            </w:r>
          </w:p>
        </w:tc>
      </w:tr>
      <w:tr>
        <w:tblPrEx>
          <w:tblCellMar>
            <w:top w:w="40" w:type="dxa"/>
            <w:left w:w="51" w:type="dxa"/>
            <w:bottom w:w="40" w:type="dxa"/>
            <w:right w:w="51" w:type="dxa"/>
          </w:tblCellMar>
        </w:tblPrEx>
        <w:trPr>
          <w:tblHeader/>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单位编码</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单位名称</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功能分类科目</w:t>
            </w:r>
          </w:p>
        </w:tc>
        <w:tc>
          <w:tcPr>
            <w:tcW w:w="3872" w:type="pct"/>
            <w:gridSpan w:val="26"/>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本          年            支              出</w:t>
            </w:r>
          </w:p>
        </w:tc>
      </w:tr>
      <w:tr>
        <w:tblPrEx>
          <w:tblCellMar>
            <w:top w:w="40" w:type="dxa"/>
            <w:left w:w="51" w:type="dxa"/>
            <w:bottom w:w="40" w:type="dxa"/>
            <w:right w:w="51" w:type="dxa"/>
          </w:tblCellMar>
        </w:tblPrEx>
        <w:trPr>
          <w:tblHeader/>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bookmarkStart w:id="0" w:name="_Hlk214097099"/>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23" w:type="pct"/>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合计</w:t>
            </w:r>
          </w:p>
        </w:tc>
        <w:tc>
          <w:tcPr>
            <w:tcW w:w="1307" w:type="pct"/>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基本支出</w:t>
            </w:r>
          </w:p>
        </w:tc>
        <w:tc>
          <w:tcPr>
            <w:tcW w:w="2342" w:type="pct"/>
            <w:gridSpan w:val="16"/>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项目支出</w:t>
            </w:r>
          </w:p>
        </w:tc>
      </w:tr>
      <w:tr>
        <w:tblPrEx>
          <w:tblCellMar>
            <w:top w:w="40" w:type="dxa"/>
            <w:left w:w="51" w:type="dxa"/>
            <w:bottom w:w="40" w:type="dxa"/>
            <w:right w:w="51" w:type="dxa"/>
          </w:tblCellMar>
        </w:tblPrEx>
        <w:trPr>
          <w:tblHeader/>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科目编码</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科目名称</w:t>
            </w:r>
          </w:p>
        </w:tc>
        <w:tc>
          <w:tcPr>
            <w:tcW w:w="223" w:type="pct"/>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snapToGrid w:val="0"/>
              <w:spacing w:line="240" w:lineRule="auto"/>
              <w:jc w:val="center"/>
              <w:rPr>
                <w:rFonts w:hint="eastAsia" w:asciiTheme="minorEastAsia" w:hAnsiTheme="minorEastAsia" w:eastAsiaTheme="minorEastAsia" w:cstheme="minorEastAsia"/>
                <w:color w:val="000000"/>
                <w:sz w:val="13"/>
                <w:szCs w:val="13"/>
              </w:rPr>
            </w:pP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小计</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人员经费</w:t>
            </w:r>
          </w:p>
        </w:tc>
        <w:tc>
          <w:tcPr>
            <w:tcW w:w="531"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公用经费</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小计</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工资福利支出</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商品和服务支出</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对个人和家庭的补助</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债务利息及费用支出</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资本性支出(基本建设)</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对企业补助</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spacing w:line="240" w:lineRule="auto"/>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其他支出</w:t>
            </w:r>
          </w:p>
        </w:tc>
      </w:tr>
      <w:bookmarkEnd w:id="0"/>
      <w:tr>
        <w:tblPrEx>
          <w:tblCellMar>
            <w:top w:w="40" w:type="dxa"/>
            <w:left w:w="51" w:type="dxa"/>
            <w:bottom w:w="40" w:type="dxa"/>
            <w:right w:w="51" w:type="dxa"/>
          </w:tblCellMar>
        </w:tblPrEx>
        <w:trPr>
          <w:tblHeader/>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23" w:type="pct"/>
            <w:vMerge w:val="continue"/>
            <w:tcBorders>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工资福利支出</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对个人和家庭的补助</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商品和服务支出</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资本性支出</w:t>
            </w: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p>
        </w:tc>
      </w:tr>
      <w:tr>
        <w:tblPrEx>
          <w:tblCellMar>
            <w:top w:w="40" w:type="dxa"/>
            <w:left w:w="51" w:type="dxa"/>
            <w:bottom w:w="40" w:type="dxa"/>
            <w:right w:w="51" w:type="dxa"/>
          </w:tblCellMar>
        </w:tblPrEx>
        <w:trPr>
          <w:tblHeader/>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2</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3</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4</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widowControl/>
              <w:snapToGrid w:val="0"/>
              <w:jc w:val="center"/>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kern w:val="0"/>
                <w:sz w:val="13"/>
                <w:szCs w:val="13"/>
                <w:lang w:bidi="ar"/>
              </w:rPr>
              <w:t>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7</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8</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9</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11</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12</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13</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pPr>
              <w:snapToGrid w:val="0"/>
              <w:jc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15</w:t>
            </w:r>
          </w:p>
        </w:tc>
      </w:tr>
      <w:tr>
        <w:tblPrEx>
          <w:tblCellMar>
            <w:top w:w="40" w:type="dxa"/>
            <w:left w:w="51" w:type="dxa"/>
            <w:bottom w:w="40" w:type="dxa"/>
            <w:right w:w="51" w:type="dxa"/>
          </w:tblCellMar>
        </w:tblPrEx>
        <w:trPr>
          <w:cantSpli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jc w:val="lef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sz w:val="13"/>
                <w:szCs w:val="13"/>
              </w:rPr>
              <w:t>109</w:t>
            </w:r>
          </w:p>
        </w:tc>
        <w:tc>
          <w:tcPr>
            <w:tcW w:w="3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中共景德镇市珠山区委老干部局</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spacing w:line="240" w:lineRule="auto"/>
              <w:jc w:val="both"/>
              <w:textAlignment w:val="center"/>
              <w:rPr>
                <w:rFonts w:hint="eastAsia" w:asciiTheme="minorEastAsia" w:hAnsiTheme="minorEastAsia" w:eastAsiaTheme="minorEastAsia" w:cstheme="minorEastAsia"/>
                <w:color w:val="000000"/>
                <w:sz w:val="13"/>
                <w:szCs w:val="13"/>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spacing w:line="240" w:lineRule="auto"/>
              <w:jc w:val="left"/>
              <w:textAlignment w:val="center"/>
              <w:rPr>
                <w:rFonts w:hint="eastAsia" w:asciiTheme="minorEastAsia" w:hAnsiTheme="minorEastAsia" w:eastAsiaTheme="minorEastAsia" w:cstheme="minorEastAsia"/>
                <w:color w:val="000000"/>
                <w:sz w:val="13"/>
                <w:szCs w:val="13"/>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spacing w:line="240" w:lineRule="auto"/>
              <w:jc w:val="right"/>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widowControl/>
              <w:snapToGrid w:val="0"/>
              <w:spacing w:line="240" w:lineRule="auto"/>
              <w:jc w:val="right"/>
              <w:textAlignment w:val="center"/>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pPr>
              <w:snapToGrid w:val="0"/>
              <w:spacing w:line="240" w:lineRule="auto"/>
              <w:jc w:val="righ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val="0"/>
                <w:color w:val="000000"/>
                <w:kern w:val="0"/>
                <w:sz w:val="13"/>
                <w:szCs w:val="13"/>
                <w:lang w:val="en-US" w:eastAsia="zh-CN" w:bidi="ar"/>
              </w:rPr>
              <w:t>0.00</w:t>
            </w:r>
          </w:p>
        </w:tc>
      </w:tr>
    </w:tbl>
    <w:p>
      <w:pPr>
        <w:spacing w:line="256" w:lineRule="auto"/>
      </w:pPr>
      <w:r>
        <w:br w:type="page"/>
      </w:r>
    </w:p>
    <w:tbl>
      <w:tblPr>
        <w:tblStyle w:val="4"/>
        <w:tblW w:w="15512"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1557"/>
        <w:gridCol w:w="1297"/>
        <w:gridCol w:w="347"/>
        <w:gridCol w:w="1430"/>
        <w:gridCol w:w="1950"/>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463" w:hRule="exact"/>
        </w:trPr>
        <w:tc>
          <w:tcPr>
            <w:tcW w:w="8997" w:type="dxa"/>
            <w:gridSpan w:val="7"/>
            <w:tcBorders>
              <w:top w:val="nil"/>
              <w:left w:val="nil"/>
              <w:bottom w:val="single" w:color="000000" w:sz="4" w:space="0"/>
              <w:right w:val="nil"/>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463" w:hRule="exact"/>
        </w:trPr>
        <w:tc>
          <w:tcPr>
            <w:tcW w:w="45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5"/>
                <w:szCs w:val="15"/>
                <w:u w:val="none"/>
                <w:lang w:val="en-US" w:eastAsia="zh-CN" w:bidi="ar"/>
              </w:rPr>
            </w:pPr>
            <w:r>
              <w:rPr>
                <w:rFonts w:hint="eastAsia" w:asciiTheme="minorEastAsia" w:hAnsiTheme="minorEastAsia" w:cstheme="minorEastAsia"/>
                <w:b/>
                <w:bCs w:val="0"/>
                <w:i w:val="0"/>
                <w:iCs w:val="0"/>
                <w:color w:val="000000"/>
                <w:kern w:val="0"/>
                <w:sz w:val="15"/>
                <w:szCs w:val="15"/>
                <w:u w:val="none"/>
                <w:lang w:val="en-US" w:eastAsia="zh-CN" w:bidi="ar"/>
              </w:rPr>
              <w:t>部门编码</w:t>
            </w:r>
          </w:p>
        </w:tc>
        <w:tc>
          <w:tcPr>
            <w:tcW w:w="28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5"/>
                <w:szCs w:val="15"/>
                <w:u w:val="none"/>
                <w:lang w:val="en-US" w:eastAsia="zh-CN" w:bidi="ar"/>
              </w:rPr>
            </w:pPr>
            <w:r>
              <w:rPr>
                <w:rFonts w:hint="eastAsia" w:asciiTheme="minorEastAsia" w:hAnsiTheme="minorEastAsia" w:eastAsiaTheme="minorEastAsia" w:cstheme="minorEastAsia"/>
                <w:b w:val="0"/>
                <w:bCs/>
                <w:i w:val="0"/>
                <w:iCs w:val="0"/>
                <w:color w:val="000000"/>
                <w:kern w:val="0"/>
                <w:sz w:val="15"/>
                <w:szCs w:val="15"/>
                <w:u w:val="none"/>
                <w:lang w:val="en-US" w:eastAsia="zh-CN" w:bidi="ar"/>
              </w:rPr>
              <w:t>109</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5"/>
                <w:szCs w:val="15"/>
                <w:u w:val="none"/>
                <w:lang w:val="en-US" w:eastAsia="zh-CN" w:bidi="ar"/>
              </w:rPr>
            </w:pPr>
            <w:r>
              <w:rPr>
                <w:rFonts w:hint="eastAsia" w:asciiTheme="minorEastAsia" w:hAnsiTheme="minorEastAsia" w:cstheme="minorEastAsia"/>
                <w:b/>
                <w:bCs w:val="0"/>
                <w:i w:val="0"/>
                <w:iCs w:val="0"/>
                <w:color w:val="000000"/>
                <w:kern w:val="0"/>
                <w:sz w:val="15"/>
                <w:szCs w:val="15"/>
                <w:u w:val="none"/>
                <w:lang w:val="en-US" w:eastAsia="zh-CN" w:bidi="ar"/>
              </w:rPr>
              <w:t>部门名称</w:t>
            </w:r>
          </w:p>
        </w:tc>
        <w:tc>
          <w:tcPr>
            <w:tcW w:w="3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5"/>
                <w:szCs w:val="15"/>
                <w:u w:val="none"/>
                <w:lang w:val="en-US" w:eastAsia="zh-CN" w:bidi="ar"/>
              </w:rPr>
            </w:pPr>
            <w:r>
              <w:rPr>
                <w:rFonts w:hint="eastAsia" w:asciiTheme="minorEastAsia" w:hAnsiTheme="minorEastAsia" w:eastAsiaTheme="minorEastAsia" w:cstheme="minorEastAsia"/>
                <w:b w:val="0"/>
                <w:bCs/>
                <w:i w:val="0"/>
                <w:iCs w:val="0"/>
                <w:color w:val="000000"/>
                <w:kern w:val="0"/>
                <w:sz w:val="15"/>
                <w:szCs w:val="15"/>
                <w:u w:val="none"/>
                <w:lang w:val="en-US" w:eastAsia="zh-CN" w:bidi="ar"/>
              </w:rPr>
              <w:t>中共景德镇市珠山区委老干部局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312" w:hRule="exac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Style w:val="9"/>
                <w:rFonts w:hint="eastAsia" w:asciiTheme="minorEastAsia" w:hAnsiTheme="minorEastAsia" w:eastAsiaTheme="minorEastAsia" w:cstheme="minorEastAsia"/>
                <w:b/>
                <w:bCs/>
                <w:color w:val="000000"/>
                <w:sz w:val="15"/>
                <w:szCs w:val="15"/>
                <w:lang w:val="en-US" w:eastAsia="zh-CN" w:bidi="ar"/>
              </w:rPr>
              <w:t>年度绩效总目标</w:t>
            </w:r>
          </w:p>
        </w:tc>
        <w:tc>
          <w:tcPr>
            <w:tcW w:w="8539"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1.认真抓好主题教育，全面落实市委组织部关于离退休干部党员主题教育相关要求，做实规定动作、做优自选动作。2.不断深化离退休干部示范党支部建设，通过抓支部、建班子、带队伍、创战绩，推动组织建设更加丰富多彩、富有活力，逐力解决党支部建设虚化弱化问题。3.继续建好健全用好“银发人才库”。继续发挥广大离退休干部政治强、阅历深、威望高、经验足的优势，在政策理论宣讲、社区文明创建、红色基因传承、基层社会治理、民生服务保障、培育时代新人等方面发挥积极作用,引导老同志“以家风育人、以行动帮人、以文化感人”。4.在“银耀赣鄱”离退休干部服务管理平台精准录入并及时更新离退休干部个人及政策落实情况等各类信息，运用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312"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jc w:val="center"/>
              <w:rPr>
                <w:rFonts w:hint="eastAsia" w:asciiTheme="minorEastAsia" w:hAnsiTheme="minorEastAsia" w:eastAsiaTheme="minorEastAsia" w:cstheme="minorEastAsia"/>
                <w:b w:val="0"/>
                <w:i w:val="0"/>
                <w:iCs w:val="0"/>
                <w:color w:val="000000"/>
                <w:sz w:val="15"/>
                <w:szCs w:val="15"/>
                <w:u w:val="none"/>
              </w:rPr>
            </w:pPr>
          </w:p>
        </w:tc>
        <w:tc>
          <w:tcPr>
            <w:tcW w:w="8539"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312"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jc w:val="center"/>
              <w:rPr>
                <w:rFonts w:hint="eastAsia" w:asciiTheme="minorEastAsia" w:hAnsiTheme="minorEastAsia" w:eastAsiaTheme="minorEastAsia" w:cstheme="minorEastAsia"/>
                <w:b w:val="0"/>
                <w:i w:val="0"/>
                <w:iCs w:val="0"/>
                <w:color w:val="000000"/>
                <w:sz w:val="15"/>
                <w:szCs w:val="15"/>
                <w:u w:val="none"/>
              </w:rPr>
            </w:pPr>
          </w:p>
        </w:tc>
        <w:tc>
          <w:tcPr>
            <w:tcW w:w="8539"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374" w:hRule="atLeast"/>
        </w:trPr>
        <w:tc>
          <w:tcPr>
            <w:tcW w:w="45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二级指标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三级指标</w:t>
            </w:r>
          </w:p>
        </w:tc>
        <w:tc>
          <w:tcPr>
            <w:tcW w:w="143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计算符号</w:t>
            </w:r>
          </w:p>
        </w:tc>
        <w:tc>
          <w:tcPr>
            <w:tcW w:w="195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目标值</w:t>
            </w:r>
          </w:p>
        </w:tc>
        <w:tc>
          <w:tcPr>
            <w:tcW w:w="195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数量指标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看望慰问老干部</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数量指标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开展宣传培训工作</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数量指标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开展老干部体检</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40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数量指标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组织老干部开展实地考察次数</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质量指标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慰问老干部的符合率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质量指标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宣传培训工作的合格率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95</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质量指标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体检完成率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90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质量指标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实地考察到位率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95</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时效指标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主要工作完成及时率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成本指标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在职人员控制率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成本指标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公用经费控制率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成本指标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三公经费控制率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产出指标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成本指标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预算支出标准执行率</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6515" w:type="dxa"/>
          <w:trHeight w:val="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社会效益指标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保障本单位工作正常运转</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定性</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正常运转</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满意度指标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服务对象满意度指标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本单位工作人员满意度</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90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6515" w:type="dxa"/>
          <w:trHeight w:val="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满意度指标</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服务对象满意度指标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服务老干部的满意度</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90</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5"/>
                <w:szCs w:val="15"/>
                <w:u w:val="none"/>
              </w:rPr>
            </w:pPr>
            <w:r>
              <w:rPr>
                <w:rFonts w:hint="eastAsia" w:asciiTheme="minorEastAsia" w:hAnsiTheme="minorEastAsia" w:eastAsiaTheme="minorEastAsia" w:cstheme="minorEastAsia"/>
                <w:b w:val="0"/>
                <w:i w:val="0"/>
                <w:iCs w:val="0"/>
                <w:color w:val="000000"/>
                <w:kern w:val="0"/>
                <w:sz w:val="15"/>
                <w:szCs w:val="15"/>
                <w:u w:val="none"/>
                <w:lang w:val="en-US" w:eastAsia="zh-CN" w:bidi="ar"/>
              </w:rPr>
              <w:t>%</w:t>
            </w:r>
          </w:p>
        </w:tc>
      </w:tr>
    </w:tbl>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7"/>
        <w:gridCol w:w="1682"/>
        <w:gridCol w:w="2804"/>
        <w:gridCol w:w="901"/>
        <w:gridCol w:w="2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老干部学习活动专项经费_老年大学经费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109-中共景德镇市珠山区委老干部局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中共景德镇市珠山区委老干部局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总绩效目标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给我区老干部、老同志创造更多的学习和社交场所，以培养“有作为、有进步、有快乐”的“三有”老人为目标，在“家门口”推进老有所养、老有所教、老有所乐、老有所为的有机结合，开展老年教育工作。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聘请人员劳务支出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开展活动支出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日常各项开支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开展学习成果展演活动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≥1场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老年大学招生人数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聘请工作人员及授课老师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活动举办主题符合率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老年大学招生率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工作人员工作合格率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各项工作完成及时率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营造老有所学的社会风气，提升老年人的精神文化水平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定性有效提升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老年大学学员的满意度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27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bl>
    <w:p>
      <w:pPr>
        <w:spacing w:line="360" w:lineRule="auto"/>
        <w:rPr>
          <w:sz w:val="15"/>
          <w:szCs w:val="15"/>
        </w:rPr>
      </w:pPr>
    </w:p>
    <w:p>
      <w:pPr>
        <w:spacing w:line="256" w:lineRule="auto"/>
        <w:rPr>
          <w:rFonts w:ascii="Arial"/>
          <w:sz w:val="21"/>
        </w:rPr>
      </w:pPr>
    </w:p>
    <w:p>
      <w:pPr>
        <w:spacing w:line="256" w:lineRule="auto"/>
        <w:rPr>
          <w:rFonts w:ascii="Arial"/>
          <w:sz w:val="21"/>
        </w:rPr>
      </w:pPr>
    </w:p>
    <w:p>
      <w:pPr>
        <w:pStyle w:val="3"/>
        <w:spacing w:before="101" w:line="226" w:lineRule="auto"/>
        <w:ind w:left="972"/>
        <w:outlineLvl w:val="0"/>
      </w:pPr>
      <w:r>
        <w:rPr>
          <w:spacing w:val="7"/>
        </w:rPr>
        <w:t xml:space="preserve">第三部分  </w:t>
      </w:r>
      <w:r>
        <w:rPr>
          <w:rFonts w:hint="eastAsia"/>
          <w:spacing w:val="7"/>
          <w:lang w:eastAsia="zh-CN"/>
        </w:rPr>
        <w:t>中共景德镇市珠山区委老干部局</w:t>
      </w:r>
      <w:r>
        <w:rPr>
          <w:spacing w:val="-58"/>
        </w:rPr>
        <w:t xml:space="preserve"> </w:t>
      </w:r>
      <w:r>
        <w:rPr>
          <w:spacing w:val="7"/>
        </w:rPr>
        <w:t>2026</w:t>
      </w:r>
      <w:r>
        <w:rPr>
          <w:spacing w:val="-61"/>
        </w:rPr>
        <w:t xml:space="preserve"> </w:t>
      </w:r>
      <w:r>
        <w:rPr>
          <w:spacing w:val="7"/>
        </w:rPr>
        <w:t>年部门预算情况说明</w:t>
      </w:r>
    </w:p>
    <w:p>
      <w:pPr>
        <w:spacing w:line="347" w:lineRule="auto"/>
        <w:rPr>
          <w:rFonts w:ascii="Arial"/>
          <w:sz w:val="21"/>
        </w:rPr>
      </w:pPr>
    </w:p>
    <w:p>
      <w:pPr>
        <w:spacing w:line="348" w:lineRule="auto"/>
        <w:rPr>
          <w:rFonts w:ascii="Arial"/>
          <w:sz w:val="21"/>
        </w:rPr>
      </w:pPr>
    </w:p>
    <w:p>
      <w:pPr>
        <w:spacing w:before="101" w:line="230" w:lineRule="auto"/>
        <w:ind w:left="742"/>
        <w:outlineLvl w:val="0"/>
        <w:rPr>
          <w:rFonts w:ascii="楷体" w:hAnsi="楷体" w:eastAsia="楷体" w:cs="楷体"/>
          <w:sz w:val="31"/>
          <w:szCs w:val="31"/>
        </w:rPr>
      </w:pPr>
      <w:r>
        <w:rPr>
          <w:rFonts w:ascii="楷体" w:hAnsi="楷体" w:eastAsia="楷体" w:cs="楷体"/>
          <w:b/>
          <w:bCs/>
          <w:spacing w:val="4"/>
          <w:sz w:val="31"/>
          <w:szCs w:val="31"/>
        </w:rPr>
        <w:t>一、2026</w:t>
      </w:r>
      <w:r>
        <w:rPr>
          <w:rFonts w:ascii="楷体" w:hAnsi="楷体" w:eastAsia="楷体" w:cs="楷体"/>
          <w:spacing w:val="-49"/>
          <w:sz w:val="31"/>
          <w:szCs w:val="31"/>
        </w:rPr>
        <w:t xml:space="preserve"> </w:t>
      </w:r>
      <w:r>
        <w:rPr>
          <w:rFonts w:ascii="楷体" w:hAnsi="楷体" w:eastAsia="楷体" w:cs="楷体"/>
          <w:b/>
          <w:bCs/>
          <w:spacing w:val="4"/>
          <w:sz w:val="31"/>
          <w:szCs w:val="31"/>
        </w:rPr>
        <w:t>年部门预算收支情况说明</w:t>
      </w:r>
    </w:p>
    <w:p>
      <w:pPr>
        <w:spacing w:before="214" w:line="232" w:lineRule="auto"/>
        <w:ind w:left="636"/>
        <w:outlineLvl w:val="1"/>
        <w:rPr>
          <w:rFonts w:ascii="楷体" w:hAnsi="楷体" w:eastAsia="楷体" w:cs="楷体"/>
          <w:sz w:val="31"/>
          <w:szCs w:val="31"/>
        </w:rPr>
      </w:pPr>
      <w:r>
        <w:rPr>
          <w:rFonts w:ascii="楷体" w:hAnsi="楷体" w:eastAsia="楷体" w:cs="楷体"/>
          <w:b/>
          <w:bCs/>
          <w:spacing w:val="-2"/>
          <w:sz w:val="31"/>
          <w:szCs w:val="31"/>
        </w:rPr>
        <w:t>(一)收入预算情况</w:t>
      </w:r>
    </w:p>
    <w:p>
      <w:pPr>
        <w:spacing w:before="212" w:line="357" w:lineRule="auto"/>
        <w:ind w:firstLine="649"/>
        <w:jc w:val="both"/>
        <w:rPr>
          <w:rFonts w:ascii="仿宋" w:hAnsi="仿宋" w:eastAsia="仿宋" w:cs="仿宋"/>
          <w:sz w:val="31"/>
          <w:szCs w:val="31"/>
        </w:rPr>
      </w:pPr>
      <w:r>
        <w:rPr>
          <w:rFonts w:ascii="仿宋" w:hAnsi="仿宋" w:eastAsia="仿宋" w:cs="仿宋"/>
          <w:spacing w:val="-1"/>
          <w:sz w:val="31"/>
          <w:szCs w:val="31"/>
        </w:rPr>
        <w:t>2026</w:t>
      </w:r>
      <w:r>
        <w:rPr>
          <w:rFonts w:ascii="仿宋" w:hAnsi="仿宋" w:eastAsia="仿宋" w:cs="仿宋"/>
          <w:spacing w:val="-40"/>
          <w:sz w:val="31"/>
          <w:szCs w:val="31"/>
        </w:rPr>
        <w:t xml:space="preserve"> </w:t>
      </w:r>
      <w:r>
        <w:rPr>
          <w:rFonts w:ascii="仿宋" w:hAnsi="仿宋" w:eastAsia="仿宋" w:cs="仿宋"/>
          <w:spacing w:val="-1"/>
          <w:sz w:val="31"/>
          <w:szCs w:val="31"/>
        </w:rPr>
        <w:t>年</w:t>
      </w:r>
      <w:r>
        <w:rPr>
          <w:rFonts w:hint="eastAsia" w:ascii="仿宋" w:hAnsi="仿宋" w:eastAsia="仿宋" w:cs="仿宋"/>
          <w:spacing w:val="-1"/>
          <w:sz w:val="31"/>
          <w:szCs w:val="31"/>
          <w:lang w:eastAsia="zh-CN"/>
        </w:rPr>
        <w:t>中共景德镇市珠山区委老干部局</w:t>
      </w:r>
      <w:r>
        <w:rPr>
          <w:rFonts w:ascii="仿宋" w:hAnsi="仿宋" w:eastAsia="仿宋" w:cs="仿宋"/>
          <w:spacing w:val="-1"/>
          <w:sz w:val="31"/>
          <w:szCs w:val="31"/>
        </w:rPr>
        <w:t>收入预算总额为</w:t>
      </w:r>
      <w:r>
        <w:rPr>
          <w:rFonts w:ascii="仿宋" w:hAnsi="仿宋" w:eastAsia="仿宋" w:cs="仿宋"/>
          <w:spacing w:val="-36"/>
          <w:sz w:val="31"/>
          <w:szCs w:val="31"/>
        </w:rPr>
        <w:t xml:space="preserve"> </w:t>
      </w:r>
      <w:r>
        <w:rPr>
          <w:rFonts w:hint="eastAsia" w:ascii="仿宋" w:hAnsi="仿宋" w:eastAsia="仿宋" w:cs="仿宋"/>
          <w:spacing w:val="-1"/>
          <w:sz w:val="31"/>
          <w:szCs w:val="31"/>
          <w:lang w:val="en-US" w:eastAsia="zh-CN"/>
        </w:rPr>
        <w:t>224.67</w:t>
      </w:r>
      <w:r>
        <w:rPr>
          <w:rFonts w:ascii="仿宋" w:hAnsi="仿宋" w:eastAsia="仿宋" w:cs="仿宋"/>
          <w:spacing w:val="-1"/>
          <w:sz w:val="31"/>
          <w:szCs w:val="31"/>
        </w:rPr>
        <w:t>万元，较上</w:t>
      </w:r>
      <w:r>
        <w:rPr>
          <w:rFonts w:ascii="仿宋" w:hAnsi="仿宋" w:eastAsia="仿宋" w:cs="仿宋"/>
          <w:spacing w:val="1"/>
          <w:sz w:val="31"/>
          <w:szCs w:val="31"/>
        </w:rPr>
        <w:t>年预算安排减少</w:t>
      </w:r>
      <w:r>
        <w:rPr>
          <w:rFonts w:hint="eastAsia" w:ascii="仿宋" w:hAnsi="仿宋" w:eastAsia="仿宋" w:cs="仿宋"/>
          <w:spacing w:val="-29"/>
          <w:sz w:val="31"/>
          <w:szCs w:val="31"/>
          <w:lang w:val="en-US" w:eastAsia="zh-CN"/>
        </w:rPr>
        <w:t>60.66</w:t>
      </w:r>
      <w:r>
        <w:rPr>
          <w:rFonts w:ascii="仿宋" w:hAnsi="仿宋" w:eastAsia="仿宋" w:cs="仿宋"/>
          <w:spacing w:val="-44"/>
          <w:sz w:val="31"/>
          <w:szCs w:val="31"/>
        </w:rPr>
        <w:t xml:space="preserve"> </w:t>
      </w:r>
      <w:r>
        <w:rPr>
          <w:rFonts w:ascii="仿宋" w:hAnsi="仿宋" w:eastAsia="仿宋" w:cs="仿宋"/>
          <w:spacing w:val="1"/>
          <w:sz w:val="31"/>
          <w:szCs w:val="31"/>
        </w:rPr>
        <w:t>万元；本年收入合计</w:t>
      </w:r>
      <w:r>
        <w:rPr>
          <w:rFonts w:ascii="仿宋" w:hAnsi="仿宋" w:eastAsia="仿宋" w:cs="仿宋"/>
          <w:spacing w:val="-38"/>
          <w:sz w:val="31"/>
          <w:szCs w:val="31"/>
        </w:rPr>
        <w:t xml:space="preserve"> </w:t>
      </w:r>
      <w:r>
        <w:rPr>
          <w:rFonts w:hint="eastAsia" w:ascii="仿宋" w:hAnsi="仿宋" w:eastAsia="仿宋" w:cs="仿宋"/>
          <w:spacing w:val="1"/>
          <w:sz w:val="31"/>
          <w:szCs w:val="31"/>
          <w:lang w:val="en-US" w:eastAsia="zh-CN"/>
        </w:rPr>
        <w:t>224.67</w:t>
      </w:r>
      <w:r>
        <w:rPr>
          <w:rFonts w:ascii="仿宋" w:hAnsi="仿宋" w:eastAsia="仿宋" w:cs="仿宋"/>
          <w:spacing w:val="1"/>
          <w:sz w:val="31"/>
          <w:szCs w:val="31"/>
        </w:rPr>
        <w:t>万元，</w:t>
      </w:r>
      <w:r>
        <w:rPr>
          <w:rFonts w:ascii="仿宋" w:hAnsi="仿宋" w:eastAsia="仿宋" w:cs="仿宋"/>
          <w:spacing w:val="18"/>
          <w:sz w:val="31"/>
          <w:szCs w:val="31"/>
        </w:rPr>
        <w:t>较上年预算安排</w:t>
      </w:r>
      <w:r>
        <w:rPr>
          <w:rFonts w:ascii="仿宋" w:hAnsi="仿宋" w:eastAsia="仿宋" w:cs="仿宋"/>
          <w:spacing w:val="1"/>
          <w:sz w:val="31"/>
          <w:szCs w:val="31"/>
        </w:rPr>
        <w:t>减少</w:t>
      </w:r>
      <w:r>
        <w:rPr>
          <w:rFonts w:hint="eastAsia" w:ascii="仿宋" w:hAnsi="仿宋" w:eastAsia="仿宋" w:cs="仿宋"/>
          <w:spacing w:val="-29"/>
          <w:sz w:val="31"/>
          <w:szCs w:val="31"/>
          <w:lang w:val="en-US" w:eastAsia="zh-CN"/>
        </w:rPr>
        <w:t>60.66</w:t>
      </w:r>
      <w:r>
        <w:rPr>
          <w:rFonts w:ascii="仿宋" w:hAnsi="仿宋" w:eastAsia="仿宋" w:cs="仿宋"/>
          <w:spacing w:val="-44"/>
          <w:sz w:val="31"/>
          <w:szCs w:val="31"/>
        </w:rPr>
        <w:t xml:space="preserve"> </w:t>
      </w:r>
      <w:r>
        <w:rPr>
          <w:rFonts w:ascii="仿宋" w:hAnsi="仿宋" w:eastAsia="仿宋" w:cs="仿宋"/>
          <w:spacing w:val="1"/>
          <w:sz w:val="31"/>
          <w:szCs w:val="31"/>
        </w:rPr>
        <w:t>万元</w:t>
      </w:r>
      <w:r>
        <w:rPr>
          <w:rFonts w:ascii="仿宋" w:hAnsi="仿宋" w:eastAsia="仿宋" w:cs="仿宋"/>
          <w:spacing w:val="-89"/>
          <w:sz w:val="31"/>
          <w:szCs w:val="31"/>
        </w:rPr>
        <w:t xml:space="preserve"> </w:t>
      </w:r>
      <w:r>
        <w:rPr>
          <w:rFonts w:ascii="仿宋" w:hAnsi="仿宋" w:eastAsia="仿宋" w:cs="仿宋"/>
          <w:spacing w:val="17"/>
          <w:sz w:val="31"/>
          <w:szCs w:val="31"/>
        </w:rPr>
        <w:t>；包括</w:t>
      </w:r>
      <w:r>
        <w:rPr>
          <w:rFonts w:ascii="仿宋" w:hAnsi="仿宋" w:eastAsia="仿宋" w:cs="仿宋"/>
          <w:spacing w:val="-88"/>
          <w:sz w:val="31"/>
          <w:szCs w:val="31"/>
        </w:rPr>
        <w:t xml:space="preserve"> </w:t>
      </w:r>
      <w:r>
        <w:rPr>
          <w:rFonts w:ascii="仿宋" w:hAnsi="仿宋" w:eastAsia="仿宋" w:cs="仿宋"/>
          <w:spacing w:val="17"/>
          <w:sz w:val="31"/>
          <w:szCs w:val="31"/>
        </w:rPr>
        <w:t>：</w:t>
      </w:r>
      <w:r>
        <w:rPr>
          <w:rFonts w:ascii="仿宋" w:hAnsi="仿宋" w:eastAsia="仿宋" w:cs="仿宋"/>
          <w:spacing w:val="-82"/>
          <w:sz w:val="31"/>
          <w:szCs w:val="31"/>
        </w:rPr>
        <w:t xml:space="preserve"> </w:t>
      </w:r>
      <w:r>
        <w:rPr>
          <w:rFonts w:ascii="仿宋" w:hAnsi="仿宋" w:eastAsia="仿宋" w:cs="仿宋"/>
          <w:spacing w:val="17"/>
          <w:sz w:val="31"/>
          <w:szCs w:val="31"/>
        </w:rPr>
        <w:t>财政拨款</w:t>
      </w:r>
      <w:r>
        <w:rPr>
          <w:rFonts w:ascii="仿宋" w:hAnsi="仿宋" w:eastAsia="仿宋" w:cs="仿宋"/>
          <w:spacing w:val="-83"/>
          <w:sz w:val="31"/>
          <w:szCs w:val="31"/>
        </w:rPr>
        <w:t xml:space="preserve"> </w:t>
      </w:r>
      <w:r>
        <w:rPr>
          <w:rFonts w:ascii="仿宋" w:hAnsi="仿宋" w:eastAsia="仿宋" w:cs="仿宋"/>
          <w:spacing w:val="17"/>
          <w:sz w:val="31"/>
          <w:szCs w:val="31"/>
        </w:rPr>
        <w:t>收入</w:t>
      </w:r>
      <w:r>
        <w:rPr>
          <w:rFonts w:hint="eastAsia" w:ascii="仿宋" w:hAnsi="仿宋" w:eastAsia="仿宋" w:cs="仿宋"/>
          <w:spacing w:val="5"/>
          <w:sz w:val="31"/>
          <w:szCs w:val="31"/>
          <w:lang w:val="en-US" w:eastAsia="zh-CN"/>
        </w:rPr>
        <w:t>224.67</w:t>
      </w:r>
      <w:r>
        <w:rPr>
          <w:rFonts w:ascii="仿宋" w:hAnsi="仿宋" w:eastAsia="仿宋" w:cs="仿宋"/>
          <w:spacing w:val="-44"/>
          <w:sz w:val="31"/>
          <w:szCs w:val="31"/>
        </w:rPr>
        <w:t xml:space="preserve"> </w:t>
      </w:r>
      <w:r>
        <w:rPr>
          <w:rFonts w:ascii="仿宋" w:hAnsi="仿宋" w:eastAsia="仿宋" w:cs="仿宋"/>
          <w:spacing w:val="5"/>
          <w:sz w:val="31"/>
          <w:szCs w:val="31"/>
        </w:rPr>
        <w:t>万元，较上年预算安排</w:t>
      </w:r>
      <w:r>
        <w:rPr>
          <w:rFonts w:ascii="仿宋" w:hAnsi="仿宋" w:eastAsia="仿宋" w:cs="仿宋"/>
          <w:spacing w:val="1"/>
          <w:sz w:val="31"/>
          <w:szCs w:val="31"/>
        </w:rPr>
        <w:t>减少</w:t>
      </w:r>
      <w:r>
        <w:rPr>
          <w:rFonts w:hint="eastAsia" w:ascii="仿宋" w:hAnsi="仿宋" w:eastAsia="仿宋" w:cs="仿宋"/>
          <w:spacing w:val="-29"/>
          <w:sz w:val="31"/>
          <w:szCs w:val="31"/>
          <w:lang w:val="en-US" w:eastAsia="zh-CN"/>
        </w:rPr>
        <w:t>60.66</w:t>
      </w:r>
      <w:r>
        <w:rPr>
          <w:rFonts w:ascii="仿宋" w:hAnsi="仿宋" w:eastAsia="仿宋" w:cs="仿宋"/>
          <w:spacing w:val="-44"/>
          <w:sz w:val="31"/>
          <w:szCs w:val="31"/>
        </w:rPr>
        <w:t xml:space="preserve"> </w:t>
      </w:r>
      <w:r>
        <w:rPr>
          <w:rFonts w:ascii="仿宋" w:hAnsi="仿宋" w:eastAsia="仿宋" w:cs="仿宋"/>
          <w:spacing w:val="1"/>
          <w:sz w:val="31"/>
          <w:szCs w:val="31"/>
        </w:rPr>
        <w:t>万元</w:t>
      </w:r>
      <w:r>
        <w:rPr>
          <w:rFonts w:ascii="仿宋" w:hAnsi="仿宋" w:eastAsia="仿宋" w:cs="仿宋"/>
          <w:spacing w:val="4"/>
          <w:sz w:val="31"/>
          <w:szCs w:val="31"/>
        </w:rPr>
        <w:t>。上年结转</w:t>
      </w:r>
      <w:r>
        <w:rPr>
          <w:rFonts w:hint="eastAsia" w:ascii="仿宋" w:hAnsi="仿宋" w:eastAsia="仿宋" w:cs="仿宋"/>
          <w:spacing w:val="3"/>
          <w:sz w:val="31"/>
          <w:szCs w:val="31"/>
          <w:lang w:val="en-US" w:eastAsia="zh-CN"/>
        </w:rPr>
        <w:t>0</w:t>
      </w:r>
      <w:r>
        <w:rPr>
          <w:rFonts w:ascii="仿宋" w:hAnsi="仿宋" w:eastAsia="仿宋" w:cs="仿宋"/>
          <w:spacing w:val="3"/>
          <w:sz w:val="31"/>
          <w:szCs w:val="31"/>
        </w:rPr>
        <w:t>万元，较上年预算安排减少</w:t>
      </w:r>
      <w:r>
        <w:rPr>
          <w:rFonts w:ascii="仿宋" w:hAnsi="仿宋" w:eastAsia="仿宋" w:cs="仿宋"/>
          <w:spacing w:val="-41"/>
          <w:sz w:val="31"/>
          <w:szCs w:val="31"/>
        </w:rPr>
        <w:t xml:space="preserve"> </w:t>
      </w:r>
      <w:r>
        <w:rPr>
          <w:rFonts w:hint="eastAsia" w:ascii="仿宋" w:hAnsi="仿宋" w:eastAsia="仿宋" w:cs="仿宋"/>
          <w:spacing w:val="3"/>
          <w:sz w:val="31"/>
          <w:szCs w:val="31"/>
          <w:lang w:val="en-US" w:eastAsia="zh-CN"/>
        </w:rPr>
        <w:t>0</w:t>
      </w:r>
      <w:r>
        <w:rPr>
          <w:rFonts w:ascii="仿宋" w:hAnsi="仿宋" w:eastAsia="仿宋" w:cs="仿宋"/>
          <w:spacing w:val="3"/>
          <w:sz w:val="31"/>
          <w:szCs w:val="31"/>
        </w:rPr>
        <w:t>万元。</w:t>
      </w:r>
    </w:p>
    <w:p>
      <w:pPr>
        <w:spacing w:line="232" w:lineRule="auto"/>
        <w:ind w:left="636"/>
        <w:outlineLvl w:val="1"/>
        <w:rPr>
          <w:rFonts w:ascii="楷体" w:hAnsi="楷体" w:eastAsia="楷体" w:cs="楷体"/>
          <w:sz w:val="31"/>
          <w:szCs w:val="31"/>
        </w:rPr>
      </w:pPr>
      <w:r>
        <w:rPr>
          <w:rFonts w:ascii="楷体" w:hAnsi="楷体" w:eastAsia="楷体" w:cs="楷体"/>
          <w:b/>
          <w:bCs/>
          <w:spacing w:val="-2"/>
          <w:sz w:val="31"/>
          <w:szCs w:val="31"/>
        </w:rPr>
        <w:t>(二)支出预算情况</w:t>
      </w:r>
    </w:p>
    <w:p>
      <w:pPr>
        <w:spacing w:before="212" w:line="357" w:lineRule="auto"/>
        <w:ind w:firstLine="649"/>
        <w:rPr>
          <w:rFonts w:ascii="仿宋" w:hAnsi="仿宋" w:eastAsia="仿宋" w:cs="仿宋"/>
          <w:spacing w:val="2"/>
          <w:sz w:val="31"/>
          <w:szCs w:val="31"/>
        </w:rPr>
      </w:pPr>
      <w:r>
        <w:rPr>
          <w:rFonts w:ascii="仿宋" w:hAnsi="仿宋" w:eastAsia="仿宋" w:cs="仿宋"/>
          <w:spacing w:val="-1"/>
          <w:sz w:val="31"/>
          <w:szCs w:val="31"/>
        </w:rPr>
        <w:t>2026</w:t>
      </w:r>
      <w:r>
        <w:rPr>
          <w:rFonts w:ascii="仿宋" w:hAnsi="仿宋" w:eastAsia="仿宋" w:cs="仿宋"/>
          <w:spacing w:val="-40"/>
          <w:sz w:val="31"/>
          <w:szCs w:val="31"/>
        </w:rPr>
        <w:t xml:space="preserve"> </w:t>
      </w:r>
      <w:r>
        <w:rPr>
          <w:rFonts w:ascii="仿宋" w:hAnsi="仿宋" w:eastAsia="仿宋" w:cs="仿宋"/>
          <w:spacing w:val="-1"/>
          <w:sz w:val="31"/>
          <w:szCs w:val="31"/>
        </w:rPr>
        <w:t>年</w:t>
      </w:r>
      <w:r>
        <w:rPr>
          <w:rFonts w:hint="eastAsia" w:ascii="仿宋" w:hAnsi="仿宋" w:eastAsia="仿宋" w:cs="仿宋"/>
          <w:spacing w:val="-1"/>
          <w:sz w:val="31"/>
          <w:szCs w:val="31"/>
          <w:lang w:eastAsia="zh-CN"/>
        </w:rPr>
        <w:t>中共景德镇市珠山区委老干部局</w:t>
      </w:r>
      <w:r>
        <w:rPr>
          <w:rFonts w:ascii="仿宋" w:hAnsi="仿宋" w:eastAsia="仿宋" w:cs="仿宋"/>
          <w:spacing w:val="-1"/>
          <w:sz w:val="31"/>
          <w:szCs w:val="31"/>
        </w:rPr>
        <w:t>支出预算总额为</w:t>
      </w:r>
      <w:r>
        <w:rPr>
          <w:rFonts w:ascii="仿宋" w:hAnsi="仿宋" w:eastAsia="仿宋" w:cs="仿宋"/>
          <w:spacing w:val="-36"/>
          <w:sz w:val="31"/>
          <w:szCs w:val="31"/>
        </w:rPr>
        <w:t xml:space="preserve"> </w:t>
      </w:r>
      <w:r>
        <w:rPr>
          <w:rFonts w:hint="eastAsia" w:ascii="仿宋" w:hAnsi="仿宋" w:eastAsia="仿宋" w:cs="仿宋"/>
          <w:spacing w:val="-1"/>
          <w:sz w:val="31"/>
          <w:szCs w:val="31"/>
          <w:lang w:val="en-US" w:eastAsia="zh-CN"/>
        </w:rPr>
        <w:t>224.67</w:t>
      </w:r>
      <w:r>
        <w:rPr>
          <w:rFonts w:ascii="仿宋" w:hAnsi="仿宋" w:eastAsia="仿宋" w:cs="仿宋"/>
          <w:spacing w:val="-44"/>
          <w:sz w:val="31"/>
          <w:szCs w:val="31"/>
        </w:rPr>
        <w:t xml:space="preserve"> </w:t>
      </w:r>
      <w:r>
        <w:rPr>
          <w:rFonts w:ascii="仿宋" w:hAnsi="仿宋" w:eastAsia="仿宋" w:cs="仿宋"/>
          <w:spacing w:val="-1"/>
          <w:sz w:val="31"/>
          <w:szCs w:val="31"/>
        </w:rPr>
        <w:t>万元，较上</w:t>
      </w:r>
      <w:r>
        <w:rPr>
          <w:rFonts w:ascii="仿宋" w:hAnsi="仿宋" w:eastAsia="仿宋" w:cs="仿宋"/>
          <w:spacing w:val="2"/>
          <w:sz w:val="31"/>
          <w:szCs w:val="31"/>
        </w:rPr>
        <w:t>年预算安排减少</w:t>
      </w:r>
      <w:r>
        <w:rPr>
          <w:rFonts w:hint="eastAsia" w:ascii="仿宋" w:hAnsi="仿宋" w:eastAsia="仿宋" w:cs="仿宋"/>
          <w:spacing w:val="-33"/>
          <w:sz w:val="31"/>
          <w:szCs w:val="31"/>
          <w:lang w:val="en-US" w:eastAsia="zh-CN"/>
        </w:rPr>
        <w:t>60.66</w:t>
      </w:r>
      <w:r>
        <w:rPr>
          <w:rFonts w:ascii="仿宋" w:hAnsi="仿宋" w:eastAsia="仿宋" w:cs="仿宋"/>
          <w:spacing w:val="2"/>
          <w:sz w:val="31"/>
          <w:szCs w:val="31"/>
        </w:rPr>
        <w:t>万元。</w:t>
      </w:r>
    </w:p>
    <w:p>
      <w:pPr>
        <w:pStyle w:val="2"/>
      </w:pPr>
    </w:p>
    <w:p>
      <w:pPr>
        <w:spacing w:before="1" w:line="357" w:lineRule="auto"/>
        <w:ind w:left="6" w:firstLine="632"/>
        <w:jc w:val="both"/>
        <w:rPr>
          <w:rFonts w:ascii="仿宋" w:hAnsi="仿宋" w:eastAsia="仿宋" w:cs="仿宋"/>
          <w:sz w:val="31"/>
          <w:szCs w:val="31"/>
        </w:rPr>
      </w:pPr>
      <w:r>
        <w:rPr>
          <w:rFonts w:ascii="仿宋" w:hAnsi="仿宋" w:eastAsia="仿宋" w:cs="仿宋"/>
          <w:spacing w:val="3"/>
          <w:sz w:val="31"/>
          <w:szCs w:val="31"/>
        </w:rPr>
        <w:t>按支出项目类别划分：基本支出</w:t>
      </w:r>
      <w:r>
        <w:rPr>
          <w:rFonts w:hint="eastAsia" w:ascii="仿宋" w:hAnsi="仿宋" w:eastAsia="仿宋" w:cs="仿宋"/>
          <w:spacing w:val="-25"/>
          <w:sz w:val="31"/>
          <w:szCs w:val="31"/>
          <w:lang w:val="en-US" w:eastAsia="zh-CN"/>
        </w:rPr>
        <w:t>109.41</w:t>
      </w:r>
      <w:r>
        <w:rPr>
          <w:rFonts w:ascii="仿宋" w:hAnsi="仿宋" w:eastAsia="仿宋" w:cs="仿宋"/>
          <w:spacing w:val="3"/>
          <w:sz w:val="31"/>
          <w:szCs w:val="31"/>
        </w:rPr>
        <w:t>万元，较上年预</w:t>
      </w:r>
      <w:r>
        <w:rPr>
          <w:rFonts w:ascii="仿宋" w:hAnsi="仿宋" w:eastAsia="仿宋" w:cs="仿宋"/>
          <w:spacing w:val="6"/>
          <w:sz w:val="31"/>
          <w:szCs w:val="31"/>
        </w:rPr>
        <w:t>算安排</w:t>
      </w:r>
      <w:r>
        <w:rPr>
          <w:rFonts w:hint="eastAsia" w:ascii="仿宋" w:hAnsi="仿宋" w:eastAsia="仿宋" w:cs="仿宋"/>
          <w:spacing w:val="6"/>
          <w:sz w:val="31"/>
          <w:szCs w:val="31"/>
          <w:lang w:val="en-US" w:eastAsia="zh-CN"/>
        </w:rPr>
        <w:t>减少23.9</w:t>
      </w:r>
      <w:r>
        <w:rPr>
          <w:rFonts w:ascii="仿宋" w:hAnsi="仿宋" w:eastAsia="仿宋" w:cs="仿宋"/>
          <w:spacing w:val="6"/>
          <w:sz w:val="31"/>
          <w:szCs w:val="31"/>
        </w:rPr>
        <w:t>万元；项目支出</w:t>
      </w:r>
      <w:r>
        <w:rPr>
          <w:rFonts w:hint="eastAsia" w:ascii="仿宋" w:hAnsi="仿宋" w:eastAsia="仿宋" w:cs="仿宋"/>
          <w:spacing w:val="-46"/>
          <w:sz w:val="31"/>
          <w:szCs w:val="31"/>
          <w:lang w:val="en-US" w:eastAsia="zh-CN"/>
        </w:rPr>
        <w:t>115.26</w:t>
      </w:r>
      <w:r>
        <w:rPr>
          <w:rFonts w:ascii="仿宋" w:hAnsi="仿宋" w:eastAsia="仿宋" w:cs="仿宋"/>
          <w:spacing w:val="5"/>
          <w:sz w:val="31"/>
          <w:szCs w:val="31"/>
        </w:rPr>
        <w:t>万元，较上年预</w:t>
      </w:r>
      <w:r>
        <w:rPr>
          <w:rFonts w:ascii="仿宋" w:hAnsi="仿宋" w:eastAsia="仿宋" w:cs="仿宋"/>
          <w:spacing w:val="1"/>
          <w:sz w:val="31"/>
          <w:szCs w:val="31"/>
        </w:rPr>
        <w:t>算安排减少</w:t>
      </w:r>
      <w:r>
        <w:rPr>
          <w:rFonts w:ascii="仿宋" w:hAnsi="仿宋" w:eastAsia="仿宋" w:cs="仿宋"/>
          <w:spacing w:val="-41"/>
          <w:sz w:val="31"/>
          <w:szCs w:val="31"/>
        </w:rPr>
        <w:t xml:space="preserve"> </w:t>
      </w:r>
      <w:r>
        <w:rPr>
          <w:rFonts w:hint="eastAsia" w:ascii="仿宋" w:hAnsi="仿宋" w:eastAsia="仿宋" w:cs="仿宋"/>
          <w:spacing w:val="1"/>
          <w:sz w:val="31"/>
          <w:szCs w:val="31"/>
          <w:lang w:val="en-US" w:eastAsia="zh-CN"/>
        </w:rPr>
        <w:t>36.76</w:t>
      </w:r>
      <w:r>
        <w:rPr>
          <w:rFonts w:ascii="仿宋" w:hAnsi="仿宋" w:eastAsia="仿宋" w:cs="仿宋"/>
          <w:spacing w:val="1"/>
          <w:sz w:val="31"/>
          <w:szCs w:val="31"/>
        </w:rPr>
        <w:t>万元。</w:t>
      </w:r>
    </w:p>
    <w:p>
      <w:pPr>
        <w:spacing w:before="100" w:line="357" w:lineRule="auto"/>
        <w:ind w:right="81" w:firstLine="642"/>
        <w:jc w:val="both"/>
        <w:rPr>
          <w:rFonts w:ascii="仿宋" w:hAnsi="仿宋" w:eastAsia="仿宋" w:cs="仿宋"/>
          <w:spacing w:val="2"/>
          <w:sz w:val="31"/>
          <w:szCs w:val="31"/>
        </w:rPr>
      </w:pPr>
      <w:r>
        <w:rPr>
          <w:rFonts w:ascii="仿宋" w:hAnsi="仿宋" w:eastAsia="仿宋" w:cs="仿宋"/>
          <w:spacing w:val="3"/>
          <w:sz w:val="31"/>
          <w:szCs w:val="31"/>
        </w:rPr>
        <w:t>按支出功能科目划分：一般公共服务支出</w:t>
      </w:r>
      <w:r>
        <w:rPr>
          <w:rFonts w:hint="eastAsia" w:ascii="仿宋" w:hAnsi="仿宋" w:eastAsia="仿宋" w:cs="仿宋"/>
          <w:spacing w:val="-28"/>
          <w:sz w:val="31"/>
          <w:szCs w:val="31"/>
          <w:lang w:val="en-US" w:eastAsia="zh-CN"/>
        </w:rPr>
        <w:t>201.51</w:t>
      </w:r>
      <w:r>
        <w:rPr>
          <w:rFonts w:ascii="仿宋" w:hAnsi="仿宋" w:eastAsia="仿宋" w:cs="仿宋"/>
          <w:spacing w:val="3"/>
          <w:sz w:val="31"/>
          <w:szCs w:val="31"/>
        </w:rPr>
        <w:t>万元，</w:t>
      </w:r>
      <w:r>
        <w:rPr>
          <w:rFonts w:ascii="仿宋" w:hAnsi="仿宋" w:eastAsia="仿宋" w:cs="仿宋"/>
          <w:spacing w:val="15"/>
          <w:sz w:val="31"/>
          <w:szCs w:val="31"/>
        </w:rPr>
        <w:t xml:space="preserve">较上年预算安排减少 </w:t>
      </w:r>
      <w:r>
        <w:rPr>
          <w:rFonts w:hint="eastAsia" w:ascii="仿宋" w:hAnsi="仿宋" w:eastAsia="仿宋" w:cs="仿宋"/>
          <w:spacing w:val="15"/>
          <w:sz w:val="31"/>
          <w:szCs w:val="31"/>
          <w:lang w:val="en-US" w:eastAsia="zh-CN"/>
        </w:rPr>
        <w:t>56.34</w:t>
      </w:r>
      <w:r>
        <w:rPr>
          <w:rFonts w:ascii="仿宋" w:hAnsi="仿宋" w:eastAsia="仿宋" w:cs="仿宋"/>
          <w:spacing w:val="15"/>
          <w:sz w:val="31"/>
          <w:szCs w:val="31"/>
        </w:rPr>
        <w:t>万元</w:t>
      </w:r>
      <w:r>
        <w:rPr>
          <w:rFonts w:ascii="仿宋" w:hAnsi="仿宋" w:eastAsia="仿宋" w:cs="仿宋"/>
          <w:spacing w:val="-89"/>
          <w:sz w:val="31"/>
          <w:szCs w:val="31"/>
        </w:rPr>
        <w:t xml:space="preserve"> </w:t>
      </w:r>
      <w:r>
        <w:rPr>
          <w:rFonts w:ascii="仿宋" w:hAnsi="仿宋" w:eastAsia="仿宋" w:cs="仿宋"/>
          <w:spacing w:val="15"/>
          <w:sz w:val="31"/>
          <w:szCs w:val="31"/>
        </w:rPr>
        <w:t>；</w:t>
      </w:r>
      <w:r>
        <w:rPr>
          <w:rFonts w:ascii="仿宋" w:hAnsi="仿宋" w:eastAsia="仿宋" w:cs="仿宋"/>
          <w:spacing w:val="-80"/>
          <w:sz w:val="31"/>
          <w:szCs w:val="31"/>
        </w:rPr>
        <w:t xml:space="preserve"> </w:t>
      </w:r>
      <w:r>
        <w:rPr>
          <w:rFonts w:ascii="仿宋" w:hAnsi="仿宋" w:eastAsia="仿宋" w:cs="仿宋"/>
          <w:spacing w:val="15"/>
          <w:sz w:val="31"/>
          <w:szCs w:val="31"/>
        </w:rPr>
        <w:t>社会保</w:t>
      </w:r>
      <w:r>
        <w:rPr>
          <w:rFonts w:ascii="仿宋" w:hAnsi="仿宋" w:eastAsia="仿宋" w:cs="仿宋"/>
          <w:spacing w:val="-89"/>
          <w:sz w:val="31"/>
          <w:szCs w:val="31"/>
        </w:rPr>
        <w:t xml:space="preserve"> </w:t>
      </w:r>
      <w:r>
        <w:rPr>
          <w:rFonts w:ascii="仿宋" w:hAnsi="仿宋" w:eastAsia="仿宋" w:cs="仿宋"/>
          <w:spacing w:val="15"/>
          <w:sz w:val="31"/>
          <w:szCs w:val="31"/>
        </w:rPr>
        <w:t>障</w:t>
      </w:r>
      <w:r>
        <w:rPr>
          <w:rFonts w:ascii="仿宋" w:hAnsi="仿宋" w:eastAsia="仿宋" w:cs="仿宋"/>
          <w:spacing w:val="14"/>
          <w:sz w:val="31"/>
          <w:szCs w:val="31"/>
        </w:rPr>
        <w:t>和就</w:t>
      </w:r>
      <w:r>
        <w:rPr>
          <w:rFonts w:ascii="仿宋" w:hAnsi="仿宋" w:eastAsia="仿宋" w:cs="仿宋"/>
          <w:spacing w:val="-92"/>
          <w:sz w:val="31"/>
          <w:szCs w:val="31"/>
        </w:rPr>
        <w:t xml:space="preserve"> </w:t>
      </w:r>
      <w:r>
        <w:rPr>
          <w:rFonts w:ascii="仿宋" w:hAnsi="仿宋" w:eastAsia="仿宋" w:cs="仿宋"/>
          <w:spacing w:val="14"/>
          <w:sz w:val="31"/>
          <w:szCs w:val="31"/>
        </w:rPr>
        <w:t>业支</w:t>
      </w:r>
      <w:r>
        <w:rPr>
          <w:rFonts w:ascii="仿宋" w:hAnsi="仿宋" w:eastAsia="仿宋" w:cs="仿宋"/>
          <w:spacing w:val="-68"/>
          <w:sz w:val="31"/>
          <w:szCs w:val="31"/>
        </w:rPr>
        <w:t xml:space="preserve"> </w:t>
      </w:r>
      <w:r>
        <w:rPr>
          <w:rFonts w:ascii="仿宋" w:hAnsi="仿宋" w:eastAsia="仿宋" w:cs="仿宋"/>
          <w:spacing w:val="14"/>
          <w:sz w:val="31"/>
          <w:szCs w:val="31"/>
        </w:rPr>
        <w:t>出</w:t>
      </w:r>
      <w:r>
        <w:rPr>
          <w:rFonts w:hint="eastAsia" w:ascii="仿宋" w:hAnsi="仿宋" w:eastAsia="仿宋" w:cs="仿宋"/>
          <w:spacing w:val="5"/>
          <w:sz w:val="31"/>
          <w:szCs w:val="31"/>
          <w:lang w:val="en-US" w:eastAsia="zh-CN"/>
        </w:rPr>
        <w:t>10.65</w:t>
      </w:r>
      <w:r>
        <w:rPr>
          <w:rFonts w:ascii="仿宋" w:hAnsi="仿宋" w:eastAsia="仿宋" w:cs="仿宋"/>
          <w:spacing w:val="5"/>
          <w:sz w:val="31"/>
          <w:szCs w:val="31"/>
        </w:rPr>
        <w:t>万元，较上年预算安排</w:t>
      </w:r>
      <w:r>
        <w:rPr>
          <w:rFonts w:hint="eastAsia" w:ascii="仿宋" w:hAnsi="仿宋" w:eastAsia="仿宋" w:cs="仿宋"/>
          <w:spacing w:val="5"/>
          <w:sz w:val="31"/>
          <w:szCs w:val="31"/>
          <w:lang w:val="en-US" w:eastAsia="zh-CN"/>
        </w:rPr>
        <w:t>减少2.09</w:t>
      </w:r>
      <w:r>
        <w:rPr>
          <w:rFonts w:ascii="仿宋" w:hAnsi="仿宋" w:eastAsia="仿宋" w:cs="仿宋"/>
          <w:spacing w:val="-45"/>
          <w:sz w:val="31"/>
          <w:szCs w:val="31"/>
        </w:rPr>
        <w:t xml:space="preserve"> </w:t>
      </w:r>
      <w:r>
        <w:rPr>
          <w:rFonts w:ascii="仿宋" w:hAnsi="仿宋" w:eastAsia="仿宋" w:cs="仿宋"/>
          <w:spacing w:val="4"/>
          <w:sz w:val="31"/>
          <w:szCs w:val="31"/>
        </w:rPr>
        <w:t>万元；卫生健康支出</w:t>
      </w:r>
      <w:r>
        <w:rPr>
          <w:rFonts w:hint="eastAsia" w:ascii="仿宋" w:hAnsi="仿宋" w:eastAsia="仿宋" w:cs="仿宋"/>
          <w:sz w:val="31"/>
          <w:szCs w:val="31"/>
          <w:lang w:val="en-US" w:eastAsia="zh-CN"/>
        </w:rPr>
        <w:t>4.53</w:t>
      </w:r>
      <w:r>
        <w:rPr>
          <w:rFonts w:ascii="仿宋" w:hAnsi="仿宋" w:eastAsia="仿宋" w:cs="仿宋"/>
          <w:spacing w:val="-35"/>
          <w:sz w:val="31"/>
          <w:szCs w:val="31"/>
        </w:rPr>
        <w:t xml:space="preserve"> </w:t>
      </w:r>
      <w:r>
        <w:rPr>
          <w:rFonts w:ascii="仿宋" w:hAnsi="仿宋" w:eastAsia="仿宋" w:cs="仿宋"/>
          <w:sz w:val="31"/>
          <w:szCs w:val="31"/>
        </w:rPr>
        <w:t>万元，较上年预算安排</w:t>
      </w:r>
      <w:r>
        <w:rPr>
          <w:rFonts w:hint="eastAsia" w:ascii="仿宋" w:hAnsi="仿宋" w:eastAsia="仿宋" w:cs="仿宋"/>
          <w:sz w:val="31"/>
          <w:szCs w:val="31"/>
          <w:lang w:val="en-US" w:eastAsia="zh-CN"/>
        </w:rPr>
        <w:t>减少0.65</w:t>
      </w:r>
      <w:r>
        <w:rPr>
          <w:rFonts w:ascii="仿宋" w:hAnsi="仿宋" w:eastAsia="仿宋" w:cs="仿宋"/>
          <w:spacing w:val="-45"/>
          <w:sz w:val="31"/>
          <w:szCs w:val="31"/>
        </w:rPr>
        <w:t xml:space="preserve"> </w:t>
      </w:r>
      <w:r>
        <w:rPr>
          <w:rFonts w:ascii="仿宋" w:hAnsi="仿宋" w:eastAsia="仿宋" w:cs="仿宋"/>
          <w:sz w:val="31"/>
          <w:szCs w:val="31"/>
        </w:rPr>
        <w:t>万元；</w:t>
      </w:r>
      <w:r>
        <w:rPr>
          <w:rFonts w:ascii="仿宋" w:hAnsi="仿宋" w:eastAsia="仿宋" w:cs="仿宋"/>
          <w:spacing w:val="7"/>
          <w:sz w:val="31"/>
          <w:szCs w:val="31"/>
        </w:rPr>
        <w:t>；住房保障支</w:t>
      </w:r>
      <w:r>
        <w:rPr>
          <w:rFonts w:ascii="仿宋" w:hAnsi="仿宋" w:eastAsia="仿宋" w:cs="仿宋"/>
          <w:spacing w:val="2"/>
          <w:sz w:val="31"/>
          <w:szCs w:val="31"/>
        </w:rPr>
        <w:t>出</w:t>
      </w:r>
      <w:r>
        <w:rPr>
          <w:rFonts w:ascii="仿宋" w:hAnsi="仿宋" w:eastAsia="仿宋" w:cs="仿宋"/>
          <w:spacing w:val="-39"/>
          <w:sz w:val="31"/>
          <w:szCs w:val="31"/>
        </w:rPr>
        <w:t xml:space="preserve"> </w:t>
      </w:r>
      <w:r>
        <w:rPr>
          <w:rFonts w:hint="eastAsia" w:ascii="仿宋" w:hAnsi="仿宋" w:eastAsia="仿宋" w:cs="仿宋"/>
          <w:spacing w:val="2"/>
          <w:sz w:val="31"/>
          <w:szCs w:val="31"/>
          <w:lang w:val="en-US" w:eastAsia="zh-CN"/>
        </w:rPr>
        <w:t>7.99</w:t>
      </w:r>
      <w:r>
        <w:rPr>
          <w:rFonts w:ascii="仿宋" w:hAnsi="仿宋" w:eastAsia="仿宋" w:cs="仿宋"/>
          <w:spacing w:val="2"/>
          <w:sz w:val="31"/>
          <w:szCs w:val="31"/>
        </w:rPr>
        <w:t>万元，较上年预算安排</w:t>
      </w:r>
      <w:r>
        <w:rPr>
          <w:rFonts w:hint="eastAsia" w:ascii="仿宋" w:hAnsi="仿宋" w:eastAsia="仿宋" w:cs="仿宋"/>
          <w:spacing w:val="2"/>
          <w:sz w:val="31"/>
          <w:szCs w:val="31"/>
          <w:lang w:val="en-US" w:eastAsia="zh-CN"/>
        </w:rPr>
        <w:t>减少1.57</w:t>
      </w:r>
      <w:r>
        <w:rPr>
          <w:rFonts w:ascii="仿宋" w:hAnsi="仿宋" w:eastAsia="仿宋" w:cs="仿宋"/>
          <w:spacing w:val="-45"/>
          <w:sz w:val="31"/>
          <w:szCs w:val="31"/>
        </w:rPr>
        <w:t xml:space="preserve"> </w:t>
      </w:r>
      <w:r>
        <w:rPr>
          <w:rFonts w:ascii="仿宋" w:hAnsi="仿宋" w:eastAsia="仿宋" w:cs="仿宋"/>
          <w:spacing w:val="2"/>
          <w:sz w:val="31"/>
          <w:szCs w:val="31"/>
        </w:rPr>
        <w:t>万元。</w:t>
      </w:r>
    </w:p>
    <w:p>
      <w:pPr>
        <w:spacing w:before="100" w:line="357" w:lineRule="auto"/>
        <w:ind w:right="81" w:firstLine="642"/>
        <w:jc w:val="both"/>
        <w:rPr>
          <w:rFonts w:ascii="仿宋" w:hAnsi="仿宋" w:eastAsia="仿宋" w:cs="仿宋"/>
          <w:sz w:val="31"/>
          <w:szCs w:val="31"/>
        </w:rPr>
      </w:pPr>
      <w:r>
        <w:rPr>
          <w:rFonts w:ascii="仿宋" w:hAnsi="仿宋" w:eastAsia="仿宋" w:cs="仿宋"/>
          <w:spacing w:val="9"/>
          <w:sz w:val="31"/>
          <w:szCs w:val="31"/>
        </w:rPr>
        <w:t>按支出经济分类划分：工资福利支出</w:t>
      </w:r>
      <w:r>
        <w:rPr>
          <w:rFonts w:ascii="仿宋" w:hAnsi="仿宋" w:eastAsia="仿宋" w:cs="仿宋"/>
          <w:spacing w:val="-40"/>
          <w:sz w:val="31"/>
          <w:szCs w:val="31"/>
        </w:rPr>
        <w:t xml:space="preserve"> </w:t>
      </w:r>
      <w:r>
        <w:rPr>
          <w:rFonts w:hint="eastAsia" w:ascii="仿宋" w:hAnsi="仿宋" w:eastAsia="仿宋" w:cs="仿宋"/>
          <w:spacing w:val="9"/>
          <w:sz w:val="31"/>
          <w:szCs w:val="31"/>
          <w:lang w:val="en-US" w:eastAsia="zh-CN"/>
        </w:rPr>
        <w:t>93.44</w:t>
      </w:r>
      <w:r>
        <w:rPr>
          <w:rFonts w:ascii="仿宋" w:hAnsi="仿宋" w:eastAsia="仿宋" w:cs="仿宋"/>
          <w:spacing w:val="-42"/>
          <w:sz w:val="31"/>
          <w:szCs w:val="31"/>
        </w:rPr>
        <w:t xml:space="preserve"> </w:t>
      </w:r>
      <w:r>
        <w:rPr>
          <w:rFonts w:ascii="仿宋" w:hAnsi="仿宋" w:eastAsia="仿宋" w:cs="仿宋"/>
          <w:spacing w:val="9"/>
          <w:sz w:val="31"/>
          <w:szCs w:val="31"/>
        </w:rPr>
        <w:t>万元，较上</w:t>
      </w:r>
      <w:r>
        <w:rPr>
          <w:rFonts w:ascii="仿宋" w:hAnsi="仿宋" w:eastAsia="仿宋" w:cs="仿宋"/>
          <w:spacing w:val="2"/>
          <w:sz w:val="31"/>
          <w:szCs w:val="31"/>
        </w:rPr>
        <w:t>年预算安排</w:t>
      </w:r>
      <w:r>
        <w:rPr>
          <w:rFonts w:hint="eastAsia" w:ascii="仿宋" w:hAnsi="仿宋" w:eastAsia="仿宋" w:cs="仿宋"/>
          <w:spacing w:val="2"/>
          <w:sz w:val="31"/>
          <w:szCs w:val="31"/>
          <w:lang w:val="en-US" w:eastAsia="zh-CN"/>
        </w:rPr>
        <w:t>减少27.68</w:t>
      </w:r>
      <w:r>
        <w:rPr>
          <w:rFonts w:ascii="仿宋" w:hAnsi="仿宋" w:eastAsia="仿宋" w:cs="仿宋"/>
          <w:spacing w:val="2"/>
          <w:sz w:val="31"/>
          <w:szCs w:val="31"/>
        </w:rPr>
        <w:t>万元；商品和服务支出</w:t>
      </w:r>
      <w:r>
        <w:rPr>
          <w:rFonts w:hint="eastAsia" w:ascii="仿宋" w:hAnsi="仿宋" w:eastAsia="仿宋" w:cs="仿宋"/>
          <w:spacing w:val="-49"/>
          <w:sz w:val="31"/>
          <w:szCs w:val="31"/>
          <w:lang w:val="en-US" w:eastAsia="zh-CN"/>
        </w:rPr>
        <w:t>106.24</w:t>
      </w:r>
      <w:r>
        <w:rPr>
          <w:rFonts w:ascii="仿宋" w:hAnsi="仿宋" w:eastAsia="仿宋" w:cs="仿宋"/>
          <w:spacing w:val="-45"/>
          <w:sz w:val="31"/>
          <w:szCs w:val="31"/>
        </w:rPr>
        <w:t xml:space="preserve"> </w:t>
      </w:r>
      <w:r>
        <w:rPr>
          <w:rFonts w:ascii="仿宋" w:hAnsi="仿宋" w:eastAsia="仿宋" w:cs="仿宋"/>
          <w:spacing w:val="2"/>
          <w:sz w:val="31"/>
          <w:szCs w:val="31"/>
        </w:rPr>
        <w:t>万元，</w:t>
      </w:r>
      <w:r>
        <w:rPr>
          <w:rFonts w:ascii="仿宋" w:hAnsi="仿宋" w:eastAsia="仿宋" w:cs="仿宋"/>
          <w:spacing w:val="5"/>
          <w:sz w:val="31"/>
          <w:szCs w:val="31"/>
        </w:rPr>
        <w:t>较</w:t>
      </w:r>
      <w:r>
        <w:rPr>
          <w:rFonts w:ascii="仿宋" w:hAnsi="仿宋" w:eastAsia="仿宋" w:cs="仿宋"/>
          <w:spacing w:val="-91"/>
          <w:sz w:val="31"/>
          <w:szCs w:val="31"/>
        </w:rPr>
        <w:t xml:space="preserve"> </w:t>
      </w:r>
      <w:r>
        <w:rPr>
          <w:rFonts w:ascii="仿宋" w:hAnsi="仿宋" w:eastAsia="仿宋" w:cs="仿宋"/>
          <w:spacing w:val="5"/>
          <w:sz w:val="31"/>
          <w:szCs w:val="31"/>
        </w:rPr>
        <w:t>上年</w:t>
      </w:r>
      <w:r>
        <w:rPr>
          <w:rFonts w:ascii="仿宋" w:hAnsi="仿宋" w:eastAsia="仿宋" w:cs="仿宋"/>
          <w:spacing w:val="-87"/>
          <w:sz w:val="31"/>
          <w:szCs w:val="31"/>
        </w:rPr>
        <w:t xml:space="preserve"> </w:t>
      </w:r>
      <w:r>
        <w:rPr>
          <w:rFonts w:ascii="仿宋" w:hAnsi="仿宋" w:eastAsia="仿宋" w:cs="仿宋"/>
          <w:spacing w:val="5"/>
          <w:sz w:val="31"/>
          <w:szCs w:val="31"/>
        </w:rPr>
        <w:t>预</w:t>
      </w:r>
      <w:r>
        <w:rPr>
          <w:rFonts w:ascii="仿宋" w:hAnsi="仿宋" w:eastAsia="仿宋" w:cs="仿宋"/>
          <w:spacing w:val="-89"/>
          <w:sz w:val="31"/>
          <w:szCs w:val="31"/>
        </w:rPr>
        <w:t xml:space="preserve"> </w:t>
      </w:r>
      <w:r>
        <w:rPr>
          <w:rFonts w:ascii="仿宋" w:hAnsi="仿宋" w:eastAsia="仿宋" w:cs="仿宋"/>
          <w:spacing w:val="5"/>
          <w:sz w:val="31"/>
          <w:szCs w:val="31"/>
        </w:rPr>
        <w:t>算</w:t>
      </w:r>
      <w:r>
        <w:rPr>
          <w:rFonts w:ascii="仿宋" w:hAnsi="仿宋" w:eastAsia="仿宋" w:cs="仿宋"/>
          <w:spacing w:val="-92"/>
          <w:sz w:val="31"/>
          <w:szCs w:val="31"/>
        </w:rPr>
        <w:t xml:space="preserve"> </w:t>
      </w:r>
      <w:r>
        <w:rPr>
          <w:rFonts w:ascii="仿宋" w:hAnsi="仿宋" w:eastAsia="仿宋" w:cs="仿宋"/>
          <w:spacing w:val="5"/>
          <w:sz w:val="31"/>
          <w:szCs w:val="31"/>
        </w:rPr>
        <w:t xml:space="preserve">安排减少 </w:t>
      </w:r>
      <w:r>
        <w:rPr>
          <w:rFonts w:hint="eastAsia" w:ascii="仿宋" w:hAnsi="仿宋" w:eastAsia="仿宋" w:cs="仿宋"/>
          <w:spacing w:val="5"/>
          <w:sz w:val="31"/>
          <w:szCs w:val="31"/>
          <w:lang w:val="en-US" w:eastAsia="zh-CN"/>
        </w:rPr>
        <w:t>52.37</w:t>
      </w:r>
      <w:r>
        <w:rPr>
          <w:rFonts w:ascii="仿宋" w:hAnsi="仿宋" w:eastAsia="仿宋" w:cs="仿宋"/>
          <w:spacing w:val="5"/>
          <w:sz w:val="31"/>
          <w:szCs w:val="31"/>
        </w:rPr>
        <w:t>万</w:t>
      </w:r>
      <w:r>
        <w:rPr>
          <w:rFonts w:ascii="仿宋" w:hAnsi="仿宋" w:eastAsia="仿宋" w:cs="仿宋"/>
          <w:spacing w:val="-88"/>
          <w:sz w:val="31"/>
          <w:szCs w:val="31"/>
        </w:rPr>
        <w:t xml:space="preserve"> </w:t>
      </w:r>
      <w:r>
        <w:rPr>
          <w:rFonts w:ascii="仿宋" w:hAnsi="仿宋" w:eastAsia="仿宋" w:cs="仿宋"/>
          <w:spacing w:val="5"/>
          <w:sz w:val="31"/>
          <w:szCs w:val="31"/>
        </w:rPr>
        <w:t>元</w:t>
      </w:r>
      <w:r>
        <w:rPr>
          <w:rFonts w:ascii="仿宋" w:hAnsi="仿宋" w:eastAsia="仿宋" w:cs="仿宋"/>
          <w:spacing w:val="-81"/>
          <w:sz w:val="31"/>
          <w:szCs w:val="31"/>
        </w:rPr>
        <w:t xml:space="preserve"> </w:t>
      </w:r>
      <w:r>
        <w:rPr>
          <w:rFonts w:ascii="仿宋" w:hAnsi="仿宋" w:eastAsia="仿宋" w:cs="仿宋"/>
          <w:spacing w:val="5"/>
          <w:sz w:val="31"/>
          <w:szCs w:val="31"/>
        </w:rPr>
        <w:t>；</w:t>
      </w:r>
      <w:r>
        <w:rPr>
          <w:rFonts w:ascii="仿宋" w:hAnsi="仿宋" w:eastAsia="仿宋" w:cs="仿宋"/>
          <w:spacing w:val="-73"/>
          <w:sz w:val="31"/>
          <w:szCs w:val="31"/>
        </w:rPr>
        <w:t xml:space="preserve"> </w:t>
      </w:r>
      <w:r>
        <w:rPr>
          <w:rFonts w:ascii="仿宋" w:hAnsi="仿宋" w:eastAsia="仿宋" w:cs="仿宋"/>
          <w:spacing w:val="4"/>
          <w:sz w:val="31"/>
          <w:szCs w:val="31"/>
        </w:rPr>
        <w:t>对个人</w:t>
      </w:r>
      <w:r>
        <w:rPr>
          <w:rFonts w:ascii="仿宋" w:hAnsi="仿宋" w:eastAsia="仿宋" w:cs="仿宋"/>
          <w:spacing w:val="-91"/>
          <w:sz w:val="31"/>
          <w:szCs w:val="31"/>
        </w:rPr>
        <w:t xml:space="preserve"> </w:t>
      </w:r>
      <w:r>
        <w:rPr>
          <w:rFonts w:ascii="仿宋" w:hAnsi="仿宋" w:eastAsia="仿宋" w:cs="仿宋"/>
          <w:spacing w:val="4"/>
          <w:sz w:val="31"/>
          <w:szCs w:val="31"/>
        </w:rPr>
        <w:t>和</w:t>
      </w:r>
      <w:r>
        <w:rPr>
          <w:rFonts w:ascii="仿宋" w:hAnsi="仿宋" w:eastAsia="仿宋" w:cs="仿宋"/>
          <w:spacing w:val="-92"/>
          <w:sz w:val="31"/>
          <w:szCs w:val="31"/>
        </w:rPr>
        <w:t xml:space="preserve"> </w:t>
      </w:r>
      <w:r>
        <w:rPr>
          <w:rFonts w:ascii="仿宋" w:hAnsi="仿宋" w:eastAsia="仿宋" w:cs="仿宋"/>
          <w:spacing w:val="4"/>
          <w:sz w:val="31"/>
          <w:szCs w:val="31"/>
        </w:rPr>
        <w:t>家庭</w:t>
      </w:r>
      <w:r>
        <w:rPr>
          <w:rFonts w:ascii="仿宋" w:hAnsi="仿宋" w:eastAsia="仿宋" w:cs="仿宋"/>
          <w:spacing w:val="-72"/>
          <w:sz w:val="31"/>
          <w:szCs w:val="31"/>
        </w:rPr>
        <w:t xml:space="preserve"> </w:t>
      </w:r>
      <w:r>
        <w:rPr>
          <w:rFonts w:ascii="仿宋" w:hAnsi="仿宋" w:eastAsia="仿宋" w:cs="仿宋"/>
          <w:spacing w:val="4"/>
          <w:sz w:val="31"/>
          <w:szCs w:val="31"/>
        </w:rPr>
        <w:t>的</w:t>
      </w:r>
      <w:r>
        <w:rPr>
          <w:rFonts w:ascii="仿宋" w:hAnsi="仿宋" w:eastAsia="仿宋" w:cs="仿宋"/>
          <w:spacing w:val="-89"/>
          <w:sz w:val="31"/>
          <w:szCs w:val="31"/>
        </w:rPr>
        <w:t xml:space="preserve"> </w:t>
      </w:r>
      <w:r>
        <w:rPr>
          <w:rFonts w:ascii="仿宋" w:hAnsi="仿宋" w:eastAsia="仿宋" w:cs="仿宋"/>
          <w:spacing w:val="4"/>
          <w:sz w:val="31"/>
          <w:szCs w:val="31"/>
        </w:rPr>
        <w:t>补</w:t>
      </w:r>
      <w:r>
        <w:rPr>
          <w:rFonts w:ascii="仿宋" w:hAnsi="仿宋" w:eastAsia="仿宋" w:cs="仿宋"/>
          <w:spacing w:val="-84"/>
          <w:sz w:val="31"/>
          <w:szCs w:val="31"/>
        </w:rPr>
        <w:t xml:space="preserve"> </w:t>
      </w:r>
      <w:r>
        <w:rPr>
          <w:rFonts w:ascii="仿宋" w:hAnsi="仿宋" w:eastAsia="仿宋" w:cs="仿宋"/>
          <w:spacing w:val="4"/>
          <w:sz w:val="31"/>
          <w:szCs w:val="31"/>
        </w:rPr>
        <w:t>助</w:t>
      </w:r>
      <w:r>
        <w:rPr>
          <w:rFonts w:hint="eastAsia" w:ascii="仿宋" w:hAnsi="仿宋" w:eastAsia="仿宋" w:cs="仿宋"/>
          <w:spacing w:val="-8"/>
          <w:sz w:val="31"/>
          <w:szCs w:val="31"/>
          <w:lang w:val="en-US" w:eastAsia="zh-CN"/>
        </w:rPr>
        <w:t>24.49</w:t>
      </w:r>
      <w:r>
        <w:rPr>
          <w:rFonts w:ascii="仿宋" w:hAnsi="仿宋" w:eastAsia="仿宋" w:cs="仿宋"/>
          <w:spacing w:val="-8"/>
          <w:sz w:val="31"/>
          <w:szCs w:val="31"/>
        </w:rPr>
        <w:t>万元，较上年预算安排</w:t>
      </w:r>
      <w:r>
        <w:rPr>
          <w:rFonts w:hint="eastAsia" w:ascii="仿宋" w:hAnsi="仿宋" w:eastAsia="仿宋" w:cs="仿宋"/>
          <w:spacing w:val="-8"/>
          <w:sz w:val="31"/>
          <w:szCs w:val="31"/>
          <w:lang w:val="en-US" w:eastAsia="zh-CN"/>
        </w:rPr>
        <w:t>增加</w:t>
      </w:r>
      <w:r>
        <w:rPr>
          <w:rFonts w:ascii="仿宋" w:hAnsi="仿宋" w:eastAsia="仿宋" w:cs="仿宋"/>
          <w:spacing w:val="-51"/>
          <w:sz w:val="31"/>
          <w:szCs w:val="31"/>
        </w:rPr>
        <w:t xml:space="preserve"> </w:t>
      </w:r>
      <w:r>
        <w:rPr>
          <w:rFonts w:ascii="仿宋" w:hAnsi="仿宋" w:eastAsia="仿宋" w:cs="仿宋"/>
          <w:spacing w:val="-8"/>
          <w:sz w:val="31"/>
          <w:szCs w:val="31"/>
        </w:rPr>
        <w:t>2</w:t>
      </w:r>
      <w:r>
        <w:rPr>
          <w:rFonts w:ascii="仿宋" w:hAnsi="仿宋" w:eastAsia="仿宋" w:cs="仿宋"/>
          <w:spacing w:val="-9"/>
          <w:sz w:val="31"/>
          <w:szCs w:val="31"/>
        </w:rPr>
        <w:t>2.02</w:t>
      </w:r>
      <w:r>
        <w:rPr>
          <w:rFonts w:ascii="仿宋" w:hAnsi="仿宋" w:eastAsia="仿宋" w:cs="仿宋"/>
          <w:spacing w:val="-45"/>
          <w:sz w:val="31"/>
          <w:szCs w:val="31"/>
        </w:rPr>
        <w:t xml:space="preserve"> </w:t>
      </w:r>
      <w:r>
        <w:rPr>
          <w:rFonts w:ascii="仿宋" w:hAnsi="仿宋" w:eastAsia="仿宋" w:cs="仿宋"/>
          <w:spacing w:val="-9"/>
          <w:sz w:val="31"/>
          <w:szCs w:val="31"/>
        </w:rPr>
        <w:t>万元；</w:t>
      </w:r>
      <w:r>
        <w:rPr>
          <w:rFonts w:ascii="仿宋" w:hAnsi="仿宋" w:eastAsia="仿宋" w:cs="仿宋"/>
          <w:spacing w:val="7"/>
          <w:sz w:val="31"/>
          <w:szCs w:val="31"/>
        </w:rPr>
        <w:t>资本性支出</w:t>
      </w:r>
      <w:r>
        <w:rPr>
          <w:rFonts w:hint="eastAsia" w:ascii="仿宋" w:hAnsi="仿宋" w:eastAsia="仿宋" w:cs="仿宋"/>
          <w:spacing w:val="4"/>
          <w:sz w:val="31"/>
          <w:szCs w:val="31"/>
          <w:lang w:val="en-US" w:eastAsia="zh-CN"/>
        </w:rPr>
        <w:t>0.5</w:t>
      </w:r>
      <w:r>
        <w:rPr>
          <w:rFonts w:ascii="仿宋" w:hAnsi="仿宋" w:eastAsia="仿宋" w:cs="仿宋"/>
          <w:spacing w:val="4"/>
          <w:sz w:val="31"/>
          <w:szCs w:val="31"/>
        </w:rPr>
        <w:t>万元，较上年预算安排减少</w:t>
      </w:r>
      <w:r>
        <w:rPr>
          <w:rFonts w:hint="eastAsia" w:ascii="仿宋" w:hAnsi="仿宋" w:eastAsia="仿宋" w:cs="仿宋"/>
          <w:spacing w:val="-48"/>
          <w:sz w:val="31"/>
          <w:szCs w:val="31"/>
          <w:lang w:val="en-US" w:eastAsia="zh-CN"/>
        </w:rPr>
        <w:t>2.6</w:t>
      </w:r>
      <w:r>
        <w:rPr>
          <w:rFonts w:ascii="仿宋" w:hAnsi="仿宋" w:eastAsia="仿宋" w:cs="仿宋"/>
          <w:spacing w:val="3"/>
          <w:sz w:val="31"/>
          <w:szCs w:val="31"/>
        </w:rPr>
        <w:t>万元。</w:t>
      </w:r>
    </w:p>
    <w:p>
      <w:pPr>
        <w:spacing w:line="232" w:lineRule="auto"/>
        <w:ind w:left="640"/>
        <w:outlineLvl w:val="1"/>
        <w:rPr>
          <w:rFonts w:ascii="楷体" w:hAnsi="楷体" w:eastAsia="楷体" w:cs="楷体"/>
          <w:sz w:val="31"/>
          <w:szCs w:val="31"/>
        </w:rPr>
      </w:pPr>
      <w:r>
        <w:rPr>
          <w:rFonts w:ascii="楷体" w:hAnsi="楷体" w:eastAsia="楷体" w:cs="楷体"/>
          <w:b/>
          <w:bCs/>
          <w:sz w:val="31"/>
          <w:szCs w:val="31"/>
        </w:rPr>
        <w:t>(三)财政拨款支出情况</w:t>
      </w:r>
    </w:p>
    <w:p>
      <w:pPr>
        <w:spacing w:before="212" w:line="357" w:lineRule="auto"/>
        <w:ind w:firstLine="649"/>
        <w:rPr>
          <w:rFonts w:ascii="仿宋" w:hAnsi="仿宋" w:eastAsia="仿宋" w:cs="仿宋"/>
          <w:spacing w:val="2"/>
          <w:sz w:val="31"/>
          <w:szCs w:val="31"/>
        </w:rPr>
      </w:pPr>
      <w:r>
        <w:rPr>
          <w:rFonts w:ascii="仿宋" w:hAnsi="仿宋" w:eastAsia="仿宋" w:cs="仿宋"/>
          <w:spacing w:val="9"/>
          <w:sz w:val="31"/>
          <w:szCs w:val="31"/>
        </w:rPr>
        <w:t>2026</w:t>
      </w:r>
      <w:r>
        <w:rPr>
          <w:rFonts w:ascii="仿宋" w:hAnsi="仿宋" w:eastAsia="仿宋" w:cs="仿宋"/>
          <w:spacing w:val="-48"/>
          <w:sz w:val="31"/>
          <w:szCs w:val="31"/>
        </w:rPr>
        <w:t xml:space="preserve"> </w:t>
      </w:r>
      <w:r>
        <w:rPr>
          <w:rFonts w:ascii="仿宋" w:hAnsi="仿宋" w:eastAsia="仿宋" w:cs="仿宋"/>
          <w:spacing w:val="9"/>
          <w:sz w:val="31"/>
          <w:szCs w:val="31"/>
        </w:rPr>
        <w:t>年</w:t>
      </w:r>
      <w:r>
        <w:rPr>
          <w:rFonts w:hint="eastAsia" w:ascii="仿宋" w:hAnsi="仿宋" w:eastAsia="仿宋" w:cs="仿宋"/>
          <w:spacing w:val="9"/>
          <w:sz w:val="31"/>
          <w:szCs w:val="31"/>
          <w:lang w:eastAsia="zh-CN"/>
        </w:rPr>
        <w:t>中共景德镇市珠山区委老干部局</w:t>
      </w:r>
      <w:r>
        <w:rPr>
          <w:rFonts w:ascii="仿宋" w:hAnsi="仿宋" w:eastAsia="仿宋" w:cs="仿宋"/>
          <w:spacing w:val="9"/>
          <w:sz w:val="31"/>
          <w:szCs w:val="31"/>
        </w:rPr>
        <w:t>财政拨款支出预算总额</w:t>
      </w:r>
      <w:r>
        <w:rPr>
          <w:rFonts w:hint="eastAsia" w:ascii="仿宋" w:hAnsi="仿宋" w:eastAsia="仿宋" w:cs="仿宋"/>
          <w:spacing w:val="-1"/>
          <w:sz w:val="31"/>
          <w:szCs w:val="31"/>
          <w:lang w:val="en-US" w:eastAsia="zh-CN"/>
        </w:rPr>
        <w:t>224.67</w:t>
      </w:r>
      <w:r>
        <w:rPr>
          <w:rFonts w:ascii="仿宋" w:hAnsi="仿宋" w:eastAsia="仿宋" w:cs="仿宋"/>
          <w:spacing w:val="-44"/>
          <w:sz w:val="31"/>
          <w:szCs w:val="31"/>
        </w:rPr>
        <w:t xml:space="preserve"> </w:t>
      </w:r>
      <w:r>
        <w:rPr>
          <w:rFonts w:ascii="仿宋" w:hAnsi="仿宋" w:eastAsia="仿宋" w:cs="仿宋"/>
          <w:spacing w:val="-1"/>
          <w:sz w:val="31"/>
          <w:szCs w:val="31"/>
        </w:rPr>
        <w:t>万元，较上</w:t>
      </w:r>
      <w:r>
        <w:rPr>
          <w:rFonts w:ascii="仿宋" w:hAnsi="仿宋" w:eastAsia="仿宋" w:cs="仿宋"/>
          <w:spacing w:val="2"/>
          <w:sz w:val="31"/>
          <w:szCs w:val="31"/>
        </w:rPr>
        <w:t>年预算安排减少</w:t>
      </w:r>
      <w:r>
        <w:rPr>
          <w:rFonts w:hint="eastAsia" w:ascii="仿宋" w:hAnsi="仿宋" w:eastAsia="仿宋" w:cs="仿宋"/>
          <w:spacing w:val="-33"/>
          <w:sz w:val="31"/>
          <w:szCs w:val="31"/>
          <w:lang w:val="en-US" w:eastAsia="zh-CN"/>
        </w:rPr>
        <w:t>60.66</w:t>
      </w:r>
      <w:r>
        <w:rPr>
          <w:rFonts w:ascii="仿宋" w:hAnsi="仿宋" w:eastAsia="仿宋" w:cs="仿宋"/>
          <w:spacing w:val="2"/>
          <w:sz w:val="31"/>
          <w:szCs w:val="31"/>
        </w:rPr>
        <w:t>万元。</w:t>
      </w:r>
    </w:p>
    <w:p>
      <w:pPr>
        <w:pStyle w:val="2"/>
      </w:pPr>
    </w:p>
    <w:p>
      <w:pPr>
        <w:spacing w:before="1" w:line="357" w:lineRule="auto"/>
        <w:ind w:left="6" w:firstLine="632"/>
        <w:jc w:val="both"/>
        <w:rPr>
          <w:rFonts w:ascii="仿宋" w:hAnsi="仿宋" w:eastAsia="仿宋" w:cs="仿宋"/>
          <w:sz w:val="31"/>
          <w:szCs w:val="31"/>
        </w:rPr>
      </w:pPr>
      <w:r>
        <w:rPr>
          <w:rFonts w:ascii="仿宋" w:hAnsi="仿宋" w:eastAsia="仿宋" w:cs="仿宋"/>
          <w:spacing w:val="3"/>
          <w:sz w:val="31"/>
          <w:szCs w:val="31"/>
        </w:rPr>
        <w:t>按支出项目类别划分：基本支出</w:t>
      </w:r>
      <w:r>
        <w:rPr>
          <w:rFonts w:hint="eastAsia" w:ascii="仿宋" w:hAnsi="仿宋" w:eastAsia="仿宋" w:cs="仿宋"/>
          <w:spacing w:val="-25"/>
          <w:sz w:val="31"/>
          <w:szCs w:val="31"/>
          <w:lang w:val="en-US" w:eastAsia="zh-CN"/>
        </w:rPr>
        <w:t>109.41</w:t>
      </w:r>
      <w:r>
        <w:rPr>
          <w:rFonts w:ascii="仿宋" w:hAnsi="仿宋" w:eastAsia="仿宋" w:cs="仿宋"/>
          <w:spacing w:val="3"/>
          <w:sz w:val="31"/>
          <w:szCs w:val="31"/>
        </w:rPr>
        <w:t>万元，较上年预</w:t>
      </w:r>
      <w:r>
        <w:rPr>
          <w:rFonts w:ascii="仿宋" w:hAnsi="仿宋" w:eastAsia="仿宋" w:cs="仿宋"/>
          <w:spacing w:val="6"/>
          <w:sz w:val="31"/>
          <w:szCs w:val="31"/>
        </w:rPr>
        <w:t>算安排</w:t>
      </w:r>
      <w:r>
        <w:rPr>
          <w:rFonts w:hint="eastAsia" w:ascii="仿宋" w:hAnsi="仿宋" w:eastAsia="仿宋" w:cs="仿宋"/>
          <w:spacing w:val="6"/>
          <w:sz w:val="31"/>
          <w:szCs w:val="31"/>
          <w:lang w:val="en-US" w:eastAsia="zh-CN"/>
        </w:rPr>
        <w:t>减少23.9</w:t>
      </w:r>
      <w:r>
        <w:rPr>
          <w:rFonts w:ascii="仿宋" w:hAnsi="仿宋" w:eastAsia="仿宋" w:cs="仿宋"/>
          <w:spacing w:val="6"/>
          <w:sz w:val="31"/>
          <w:szCs w:val="31"/>
        </w:rPr>
        <w:t>万元；项目支出</w:t>
      </w:r>
      <w:r>
        <w:rPr>
          <w:rFonts w:hint="eastAsia" w:ascii="仿宋" w:hAnsi="仿宋" w:eastAsia="仿宋" w:cs="仿宋"/>
          <w:spacing w:val="-46"/>
          <w:sz w:val="31"/>
          <w:szCs w:val="31"/>
          <w:lang w:val="en-US" w:eastAsia="zh-CN"/>
        </w:rPr>
        <w:t>115.26</w:t>
      </w:r>
      <w:r>
        <w:rPr>
          <w:rFonts w:ascii="仿宋" w:hAnsi="仿宋" w:eastAsia="仿宋" w:cs="仿宋"/>
          <w:spacing w:val="5"/>
          <w:sz w:val="31"/>
          <w:szCs w:val="31"/>
        </w:rPr>
        <w:t>万元，较上年预</w:t>
      </w:r>
      <w:r>
        <w:rPr>
          <w:rFonts w:ascii="仿宋" w:hAnsi="仿宋" w:eastAsia="仿宋" w:cs="仿宋"/>
          <w:spacing w:val="1"/>
          <w:sz w:val="31"/>
          <w:szCs w:val="31"/>
        </w:rPr>
        <w:t>算安排减少</w:t>
      </w:r>
      <w:r>
        <w:rPr>
          <w:rFonts w:ascii="仿宋" w:hAnsi="仿宋" w:eastAsia="仿宋" w:cs="仿宋"/>
          <w:spacing w:val="-41"/>
          <w:sz w:val="31"/>
          <w:szCs w:val="31"/>
        </w:rPr>
        <w:t xml:space="preserve"> </w:t>
      </w:r>
      <w:r>
        <w:rPr>
          <w:rFonts w:hint="eastAsia" w:ascii="仿宋" w:hAnsi="仿宋" w:eastAsia="仿宋" w:cs="仿宋"/>
          <w:spacing w:val="1"/>
          <w:sz w:val="31"/>
          <w:szCs w:val="31"/>
          <w:lang w:val="en-US" w:eastAsia="zh-CN"/>
        </w:rPr>
        <w:t>36.76</w:t>
      </w:r>
      <w:r>
        <w:rPr>
          <w:rFonts w:ascii="仿宋" w:hAnsi="仿宋" w:eastAsia="仿宋" w:cs="仿宋"/>
          <w:spacing w:val="1"/>
          <w:sz w:val="31"/>
          <w:szCs w:val="31"/>
        </w:rPr>
        <w:t>万元。</w:t>
      </w:r>
    </w:p>
    <w:p>
      <w:pPr>
        <w:spacing w:before="100" w:line="357" w:lineRule="auto"/>
        <w:ind w:right="81" w:firstLine="642"/>
        <w:jc w:val="both"/>
        <w:rPr>
          <w:rFonts w:ascii="仿宋" w:hAnsi="仿宋" w:eastAsia="仿宋" w:cs="仿宋"/>
          <w:spacing w:val="2"/>
          <w:sz w:val="31"/>
          <w:szCs w:val="31"/>
        </w:rPr>
      </w:pPr>
      <w:r>
        <w:rPr>
          <w:rFonts w:ascii="仿宋" w:hAnsi="仿宋" w:eastAsia="仿宋" w:cs="仿宋"/>
          <w:spacing w:val="3"/>
          <w:sz w:val="31"/>
          <w:szCs w:val="31"/>
        </w:rPr>
        <w:t>按支出功能科目划分：一般公共服务支出</w:t>
      </w:r>
      <w:r>
        <w:rPr>
          <w:rFonts w:hint="eastAsia" w:ascii="仿宋" w:hAnsi="仿宋" w:eastAsia="仿宋" w:cs="仿宋"/>
          <w:spacing w:val="-28"/>
          <w:sz w:val="31"/>
          <w:szCs w:val="31"/>
          <w:lang w:val="en-US" w:eastAsia="zh-CN"/>
        </w:rPr>
        <w:t>201.51</w:t>
      </w:r>
      <w:r>
        <w:rPr>
          <w:rFonts w:ascii="仿宋" w:hAnsi="仿宋" w:eastAsia="仿宋" w:cs="仿宋"/>
          <w:spacing w:val="3"/>
          <w:sz w:val="31"/>
          <w:szCs w:val="31"/>
        </w:rPr>
        <w:t>万元，</w:t>
      </w:r>
      <w:r>
        <w:rPr>
          <w:rFonts w:ascii="仿宋" w:hAnsi="仿宋" w:eastAsia="仿宋" w:cs="仿宋"/>
          <w:spacing w:val="15"/>
          <w:sz w:val="31"/>
          <w:szCs w:val="31"/>
        </w:rPr>
        <w:t xml:space="preserve">较上年预算安排减少 </w:t>
      </w:r>
      <w:r>
        <w:rPr>
          <w:rFonts w:hint="eastAsia" w:ascii="仿宋" w:hAnsi="仿宋" w:eastAsia="仿宋" w:cs="仿宋"/>
          <w:spacing w:val="15"/>
          <w:sz w:val="31"/>
          <w:szCs w:val="31"/>
          <w:lang w:val="en-US" w:eastAsia="zh-CN"/>
        </w:rPr>
        <w:t>56.34</w:t>
      </w:r>
      <w:r>
        <w:rPr>
          <w:rFonts w:ascii="仿宋" w:hAnsi="仿宋" w:eastAsia="仿宋" w:cs="仿宋"/>
          <w:spacing w:val="15"/>
          <w:sz w:val="31"/>
          <w:szCs w:val="31"/>
        </w:rPr>
        <w:t>万元</w:t>
      </w:r>
      <w:r>
        <w:rPr>
          <w:rFonts w:ascii="仿宋" w:hAnsi="仿宋" w:eastAsia="仿宋" w:cs="仿宋"/>
          <w:spacing w:val="-89"/>
          <w:sz w:val="31"/>
          <w:szCs w:val="31"/>
        </w:rPr>
        <w:t xml:space="preserve"> </w:t>
      </w:r>
      <w:r>
        <w:rPr>
          <w:rFonts w:ascii="仿宋" w:hAnsi="仿宋" w:eastAsia="仿宋" w:cs="仿宋"/>
          <w:spacing w:val="15"/>
          <w:sz w:val="31"/>
          <w:szCs w:val="31"/>
        </w:rPr>
        <w:t>；</w:t>
      </w:r>
      <w:r>
        <w:rPr>
          <w:rFonts w:ascii="仿宋" w:hAnsi="仿宋" w:eastAsia="仿宋" w:cs="仿宋"/>
          <w:spacing w:val="-80"/>
          <w:sz w:val="31"/>
          <w:szCs w:val="31"/>
        </w:rPr>
        <w:t xml:space="preserve"> </w:t>
      </w:r>
      <w:r>
        <w:rPr>
          <w:rFonts w:ascii="仿宋" w:hAnsi="仿宋" w:eastAsia="仿宋" w:cs="仿宋"/>
          <w:spacing w:val="15"/>
          <w:sz w:val="31"/>
          <w:szCs w:val="31"/>
        </w:rPr>
        <w:t>社会保</w:t>
      </w:r>
      <w:r>
        <w:rPr>
          <w:rFonts w:ascii="仿宋" w:hAnsi="仿宋" w:eastAsia="仿宋" w:cs="仿宋"/>
          <w:spacing w:val="-89"/>
          <w:sz w:val="31"/>
          <w:szCs w:val="31"/>
        </w:rPr>
        <w:t xml:space="preserve"> </w:t>
      </w:r>
      <w:r>
        <w:rPr>
          <w:rFonts w:ascii="仿宋" w:hAnsi="仿宋" w:eastAsia="仿宋" w:cs="仿宋"/>
          <w:spacing w:val="15"/>
          <w:sz w:val="31"/>
          <w:szCs w:val="31"/>
        </w:rPr>
        <w:t>障</w:t>
      </w:r>
      <w:r>
        <w:rPr>
          <w:rFonts w:ascii="仿宋" w:hAnsi="仿宋" w:eastAsia="仿宋" w:cs="仿宋"/>
          <w:spacing w:val="14"/>
          <w:sz w:val="31"/>
          <w:szCs w:val="31"/>
        </w:rPr>
        <w:t>和就</w:t>
      </w:r>
      <w:r>
        <w:rPr>
          <w:rFonts w:ascii="仿宋" w:hAnsi="仿宋" w:eastAsia="仿宋" w:cs="仿宋"/>
          <w:spacing w:val="-92"/>
          <w:sz w:val="31"/>
          <w:szCs w:val="31"/>
        </w:rPr>
        <w:t xml:space="preserve"> </w:t>
      </w:r>
      <w:r>
        <w:rPr>
          <w:rFonts w:ascii="仿宋" w:hAnsi="仿宋" w:eastAsia="仿宋" w:cs="仿宋"/>
          <w:spacing w:val="14"/>
          <w:sz w:val="31"/>
          <w:szCs w:val="31"/>
        </w:rPr>
        <w:t>业支</w:t>
      </w:r>
      <w:r>
        <w:rPr>
          <w:rFonts w:ascii="仿宋" w:hAnsi="仿宋" w:eastAsia="仿宋" w:cs="仿宋"/>
          <w:spacing w:val="-68"/>
          <w:sz w:val="31"/>
          <w:szCs w:val="31"/>
        </w:rPr>
        <w:t xml:space="preserve"> </w:t>
      </w:r>
      <w:r>
        <w:rPr>
          <w:rFonts w:ascii="仿宋" w:hAnsi="仿宋" w:eastAsia="仿宋" w:cs="仿宋"/>
          <w:spacing w:val="14"/>
          <w:sz w:val="31"/>
          <w:szCs w:val="31"/>
        </w:rPr>
        <w:t>出</w:t>
      </w:r>
      <w:r>
        <w:rPr>
          <w:rFonts w:hint="eastAsia" w:ascii="仿宋" w:hAnsi="仿宋" w:eastAsia="仿宋" w:cs="仿宋"/>
          <w:spacing w:val="5"/>
          <w:sz w:val="31"/>
          <w:szCs w:val="31"/>
          <w:lang w:val="en-US" w:eastAsia="zh-CN"/>
        </w:rPr>
        <w:t>10.65</w:t>
      </w:r>
      <w:r>
        <w:rPr>
          <w:rFonts w:ascii="仿宋" w:hAnsi="仿宋" w:eastAsia="仿宋" w:cs="仿宋"/>
          <w:spacing w:val="5"/>
          <w:sz w:val="31"/>
          <w:szCs w:val="31"/>
        </w:rPr>
        <w:t>万元，较上年预算安排</w:t>
      </w:r>
      <w:r>
        <w:rPr>
          <w:rFonts w:hint="eastAsia" w:ascii="仿宋" w:hAnsi="仿宋" w:eastAsia="仿宋" w:cs="仿宋"/>
          <w:spacing w:val="5"/>
          <w:sz w:val="31"/>
          <w:szCs w:val="31"/>
          <w:lang w:val="en-US" w:eastAsia="zh-CN"/>
        </w:rPr>
        <w:t>减少2.09</w:t>
      </w:r>
      <w:r>
        <w:rPr>
          <w:rFonts w:ascii="仿宋" w:hAnsi="仿宋" w:eastAsia="仿宋" w:cs="仿宋"/>
          <w:spacing w:val="-45"/>
          <w:sz w:val="31"/>
          <w:szCs w:val="31"/>
        </w:rPr>
        <w:t xml:space="preserve"> </w:t>
      </w:r>
      <w:r>
        <w:rPr>
          <w:rFonts w:ascii="仿宋" w:hAnsi="仿宋" w:eastAsia="仿宋" w:cs="仿宋"/>
          <w:spacing w:val="4"/>
          <w:sz w:val="31"/>
          <w:szCs w:val="31"/>
        </w:rPr>
        <w:t>万元；卫生健康支出</w:t>
      </w:r>
      <w:r>
        <w:rPr>
          <w:rFonts w:hint="eastAsia" w:ascii="仿宋" w:hAnsi="仿宋" w:eastAsia="仿宋" w:cs="仿宋"/>
          <w:sz w:val="31"/>
          <w:szCs w:val="31"/>
          <w:lang w:val="en-US" w:eastAsia="zh-CN"/>
        </w:rPr>
        <w:t>4.53</w:t>
      </w:r>
      <w:r>
        <w:rPr>
          <w:rFonts w:ascii="仿宋" w:hAnsi="仿宋" w:eastAsia="仿宋" w:cs="仿宋"/>
          <w:spacing w:val="-35"/>
          <w:sz w:val="31"/>
          <w:szCs w:val="31"/>
        </w:rPr>
        <w:t xml:space="preserve"> </w:t>
      </w:r>
      <w:r>
        <w:rPr>
          <w:rFonts w:ascii="仿宋" w:hAnsi="仿宋" w:eastAsia="仿宋" w:cs="仿宋"/>
          <w:sz w:val="31"/>
          <w:szCs w:val="31"/>
        </w:rPr>
        <w:t>万元，较上年预算安排</w:t>
      </w:r>
      <w:r>
        <w:rPr>
          <w:rFonts w:hint="eastAsia" w:ascii="仿宋" w:hAnsi="仿宋" w:eastAsia="仿宋" w:cs="仿宋"/>
          <w:sz w:val="31"/>
          <w:szCs w:val="31"/>
          <w:lang w:val="en-US" w:eastAsia="zh-CN"/>
        </w:rPr>
        <w:t>减少0.65</w:t>
      </w:r>
      <w:r>
        <w:rPr>
          <w:rFonts w:ascii="仿宋" w:hAnsi="仿宋" w:eastAsia="仿宋" w:cs="仿宋"/>
          <w:spacing w:val="-45"/>
          <w:sz w:val="31"/>
          <w:szCs w:val="31"/>
        </w:rPr>
        <w:t xml:space="preserve"> </w:t>
      </w:r>
      <w:r>
        <w:rPr>
          <w:rFonts w:ascii="仿宋" w:hAnsi="仿宋" w:eastAsia="仿宋" w:cs="仿宋"/>
          <w:sz w:val="31"/>
          <w:szCs w:val="31"/>
        </w:rPr>
        <w:t>万元；</w:t>
      </w:r>
      <w:r>
        <w:rPr>
          <w:rFonts w:ascii="仿宋" w:hAnsi="仿宋" w:eastAsia="仿宋" w:cs="仿宋"/>
          <w:spacing w:val="7"/>
          <w:sz w:val="31"/>
          <w:szCs w:val="31"/>
        </w:rPr>
        <w:t>；住房保障支</w:t>
      </w:r>
      <w:r>
        <w:rPr>
          <w:rFonts w:ascii="仿宋" w:hAnsi="仿宋" w:eastAsia="仿宋" w:cs="仿宋"/>
          <w:spacing w:val="2"/>
          <w:sz w:val="31"/>
          <w:szCs w:val="31"/>
        </w:rPr>
        <w:t>出</w:t>
      </w:r>
      <w:r>
        <w:rPr>
          <w:rFonts w:ascii="仿宋" w:hAnsi="仿宋" w:eastAsia="仿宋" w:cs="仿宋"/>
          <w:spacing w:val="-39"/>
          <w:sz w:val="31"/>
          <w:szCs w:val="31"/>
        </w:rPr>
        <w:t xml:space="preserve"> </w:t>
      </w:r>
      <w:r>
        <w:rPr>
          <w:rFonts w:hint="eastAsia" w:ascii="仿宋" w:hAnsi="仿宋" w:eastAsia="仿宋" w:cs="仿宋"/>
          <w:spacing w:val="2"/>
          <w:sz w:val="31"/>
          <w:szCs w:val="31"/>
          <w:lang w:val="en-US" w:eastAsia="zh-CN"/>
        </w:rPr>
        <w:t>7.99</w:t>
      </w:r>
      <w:r>
        <w:rPr>
          <w:rFonts w:ascii="仿宋" w:hAnsi="仿宋" w:eastAsia="仿宋" w:cs="仿宋"/>
          <w:spacing w:val="2"/>
          <w:sz w:val="31"/>
          <w:szCs w:val="31"/>
        </w:rPr>
        <w:t>万元，较上年预算安排</w:t>
      </w:r>
      <w:r>
        <w:rPr>
          <w:rFonts w:hint="eastAsia" w:ascii="仿宋" w:hAnsi="仿宋" w:eastAsia="仿宋" w:cs="仿宋"/>
          <w:spacing w:val="2"/>
          <w:sz w:val="31"/>
          <w:szCs w:val="31"/>
          <w:lang w:val="en-US" w:eastAsia="zh-CN"/>
        </w:rPr>
        <w:t>减少1.57</w:t>
      </w:r>
      <w:r>
        <w:rPr>
          <w:rFonts w:ascii="仿宋" w:hAnsi="仿宋" w:eastAsia="仿宋" w:cs="仿宋"/>
          <w:spacing w:val="-45"/>
          <w:sz w:val="31"/>
          <w:szCs w:val="31"/>
        </w:rPr>
        <w:t xml:space="preserve"> </w:t>
      </w:r>
      <w:r>
        <w:rPr>
          <w:rFonts w:ascii="仿宋" w:hAnsi="仿宋" w:eastAsia="仿宋" w:cs="仿宋"/>
          <w:spacing w:val="2"/>
          <w:sz w:val="31"/>
          <w:szCs w:val="31"/>
        </w:rPr>
        <w:t>万元。</w:t>
      </w:r>
    </w:p>
    <w:p>
      <w:pPr>
        <w:spacing w:before="100" w:line="357" w:lineRule="auto"/>
        <w:ind w:right="81" w:firstLine="642"/>
        <w:jc w:val="both"/>
        <w:rPr>
          <w:rFonts w:ascii="仿宋" w:hAnsi="仿宋" w:eastAsia="仿宋" w:cs="仿宋"/>
          <w:sz w:val="31"/>
          <w:szCs w:val="31"/>
        </w:rPr>
      </w:pPr>
      <w:r>
        <w:rPr>
          <w:rFonts w:ascii="仿宋" w:hAnsi="仿宋" w:eastAsia="仿宋" w:cs="仿宋"/>
          <w:spacing w:val="9"/>
          <w:sz w:val="31"/>
          <w:szCs w:val="31"/>
        </w:rPr>
        <w:t>按支出经济分类划分：工资福利支出</w:t>
      </w:r>
      <w:r>
        <w:rPr>
          <w:rFonts w:ascii="仿宋" w:hAnsi="仿宋" w:eastAsia="仿宋" w:cs="仿宋"/>
          <w:spacing w:val="-40"/>
          <w:sz w:val="31"/>
          <w:szCs w:val="31"/>
        </w:rPr>
        <w:t xml:space="preserve"> </w:t>
      </w:r>
      <w:r>
        <w:rPr>
          <w:rFonts w:hint="eastAsia" w:ascii="仿宋" w:hAnsi="仿宋" w:eastAsia="仿宋" w:cs="仿宋"/>
          <w:spacing w:val="9"/>
          <w:sz w:val="31"/>
          <w:szCs w:val="31"/>
          <w:lang w:val="en-US" w:eastAsia="zh-CN"/>
        </w:rPr>
        <w:t>93.44</w:t>
      </w:r>
      <w:r>
        <w:rPr>
          <w:rFonts w:ascii="仿宋" w:hAnsi="仿宋" w:eastAsia="仿宋" w:cs="仿宋"/>
          <w:spacing w:val="-42"/>
          <w:sz w:val="31"/>
          <w:szCs w:val="31"/>
        </w:rPr>
        <w:t xml:space="preserve"> </w:t>
      </w:r>
      <w:r>
        <w:rPr>
          <w:rFonts w:ascii="仿宋" w:hAnsi="仿宋" w:eastAsia="仿宋" w:cs="仿宋"/>
          <w:spacing w:val="9"/>
          <w:sz w:val="31"/>
          <w:szCs w:val="31"/>
        </w:rPr>
        <w:t>万元，较上</w:t>
      </w:r>
      <w:r>
        <w:rPr>
          <w:rFonts w:ascii="仿宋" w:hAnsi="仿宋" w:eastAsia="仿宋" w:cs="仿宋"/>
          <w:spacing w:val="2"/>
          <w:sz w:val="31"/>
          <w:szCs w:val="31"/>
        </w:rPr>
        <w:t>年预算安排</w:t>
      </w:r>
      <w:r>
        <w:rPr>
          <w:rFonts w:hint="eastAsia" w:ascii="仿宋" w:hAnsi="仿宋" w:eastAsia="仿宋" w:cs="仿宋"/>
          <w:spacing w:val="2"/>
          <w:sz w:val="31"/>
          <w:szCs w:val="31"/>
          <w:lang w:val="en-US" w:eastAsia="zh-CN"/>
        </w:rPr>
        <w:t>减少27.68</w:t>
      </w:r>
      <w:r>
        <w:rPr>
          <w:rFonts w:ascii="仿宋" w:hAnsi="仿宋" w:eastAsia="仿宋" w:cs="仿宋"/>
          <w:spacing w:val="2"/>
          <w:sz w:val="31"/>
          <w:szCs w:val="31"/>
        </w:rPr>
        <w:t>万元；商品和服务支出</w:t>
      </w:r>
      <w:r>
        <w:rPr>
          <w:rFonts w:hint="eastAsia" w:ascii="仿宋" w:hAnsi="仿宋" w:eastAsia="仿宋" w:cs="仿宋"/>
          <w:spacing w:val="-49"/>
          <w:sz w:val="31"/>
          <w:szCs w:val="31"/>
          <w:lang w:val="en-US" w:eastAsia="zh-CN"/>
        </w:rPr>
        <w:t>106.24</w:t>
      </w:r>
      <w:r>
        <w:rPr>
          <w:rFonts w:ascii="仿宋" w:hAnsi="仿宋" w:eastAsia="仿宋" w:cs="仿宋"/>
          <w:spacing w:val="-45"/>
          <w:sz w:val="31"/>
          <w:szCs w:val="31"/>
        </w:rPr>
        <w:t xml:space="preserve"> </w:t>
      </w:r>
      <w:r>
        <w:rPr>
          <w:rFonts w:ascii="仿宋" w:hAnsi="仿宋" w:eastAsia="仿宋" w:cs="仿宋"/>
          <w:spacing w:val="2"/>
          <w:sz w:val="31"/>
          <w:szCs w:val="31"/>
        </w:rPr>
        <w:t>万元，</w:t>
      </w:r>
      <w:r>
        <w:rPr>
          <w:rFonts w:ascii="仿宋" w:hAnsi="仿宋" w:eastAsia="仿宋" w:cs="仿宋"/>
          <w:spacing w:val="5"/>
          <w:sz w:val="31"/>
          <w:szCs w:val="31"/>
        </w:rPr>
        <w:t>较</w:t>
      </w:r>
      <w:r>
        <w:rPr>
          <w:rFonts w:ascii="仿宋" w:hAnsi="仿宋" w:eastAsia="仿宋" w:cs="仿宋"/>
          <w:spacing w:val="-91"/>
          <w:sz w:val="31"/>
          <w:szCs w:val="31"/>
        </w:rPr>
        <w:t xml:space="preserve"> </w:t>
      </w:r>
      <w:r>
        <w:rPr>
          <w:rFonts w:ascii="仿宋" w:hAnsi="仿宋" w:eastAsia="仿宋" w:cs="仿宋"/>
          <w:spacing w:val="5"/>
          <w:sz w:val="31"/>
          <w:szCs w:val="31"/>
        </w:rPr>
        <w:t>上年</w:t>
      </w:r>
      <w:r>
        <w:rPr>
          <w:rFonts w:ascii="仿宋" w:hAnsi="仿宋" w:eastAsia="仿宋" w:cs="仿宋"/>
          <w:spacing w:val="-87"/>
          <w:sz w:val="31"/>
          <w:szCs w:val="31"/>
        </w:rPr>
        <w:t xml:space="preserve"> </w:t>
      </w:r>
      <w:r>
        <w:rPr>
          <w:rFonts w:ascii="仿宋" w:hAnsi="仿宋" w:eastAsia="仿宋" w:cs="仿宋"/>
          <w:spacing w:val="5"/>
          <w:sz w:val="31"/>
          <w:szCs w:val="31"/>
        </w:rPr>
        <w:t>预</w:t>
      </w:r>
      <w:r>
        <w:rPr>
          <w:rFonts w:ascii="仿宋" w:hAnsi="仿宋" w:eastAsia="仿宋" w:cs="仿宋"/>
          <w:spacing w:val="-89"/>
          <w:sz w:val="31"/>
          <w:szCs w:val="31"/>
        </w:rPr>
        <w:t xml:space="preserve"> </w:t>
      </w:r>
      <w:r>
        <w:rPr>
          <w:rFonts w:ascii="仿宋" w:hAnsi="仿宋" w:eastAsia="仿宋" w:cs="仿宋"/>
          <w:spacing w:val="5"/>
          <w:sz w:val="31"/>
          <w:szCs w:val="31"/>
        </w:rPr>
        <w:t>算</w:t>
      </w:r>
      <w:r>
        <w:rPr>
          <w:rFonts w:ascii="仿宋" w:hAnsi="仿宋" w:eastAsia="仿宋" w:cs="仿宋"/>
          <w:spacing w:val="-92"/>
          <w:sz w:val="31"/>
          <w:szCs w:val="31"/>
        </w:rPr>
        <w:t xml:space="preserve"> </w:t>
      </w:r>
      <w:r>
        <w:rPr>
          <w:rFonts w:ascii="仿宋" w:hAnsi="仿宋" w:eastAsia="仿宋" w:cs="仿宋"/>
          <w:spacing w:val="5"/>
          <w:sz w:val="31"/>
          <w:szCs w:val="31"/>
        </w:rPr>
        <w:t xml:space="preserve">安排减少 </w:t>
      </w:r>
      <w:r>
        <w:rPr>
          <w:rFonts w:hint="eastAsia" w:ascii="仿宋" w:hAnsi="仿宋" w:eastAsia="仿宋" w:cs="仿宋"/>
          <w:spacing w:val="5"/>
          <w:sz w:val="31"/>
          <w:szCs w:val="31"/>
          <w:lang w:val="en-US" w:eastAsia="zh-CN"/>
        </w:rPr>
        <w:t>52.37</w:t>
      </w:r>
      <w:r>
        <w:rPr>
          <w:rFonts w:ascii="仿宋" w:hAnsi="仿宋" w:eastAsia="仿宋" w:cs="仿宋"/>
          <w:spacing w:val="5"/>
          <w:sz w:val="31"/>
          <w:szCs w:val="31"/>
        </w:rPr>
        <w:t>万</w:t>
      </w:r>
      <w:r>
        <w:rPr>
          <w:rFonts w:ascii="仿宋" w:hAnsi="仿宋" w:eastAsia="仿宋" w:cs="仿宋"/>
          <w:spacing w:val="-88"/>
          <w:sz w:val="31"/>
          <w:szCs w:val="31"/>
        </w:rPr>
        <w:t xml:space="preserve"> </w:t>
      </w:r>
      <w:r>
        <w:rPr>
          <w:rFonts w:ascii="仿宋" w:hAnsi="仿宋" w:eastAsia="仿宋" w:cs="仿宋"/>
          <w:spacing w:val="5"/>
          <w:sz w:val="31"/>
          <w:szCs w:val="31"/>
        </w:rPr>
        <w:t>元</w:t>
      </w:r>
      <w:r>
        <w:rPr>
          <w:rFonts w:ascii="仿宋" w:hAnsi="仿宋" w:eastAsia="仿宋" w:cs="仿宋"/>
          <w:spacing w:val="-81"/>
          <w:sz w:val="31"/>
          <w:szCs w:val="31"/>
        </w:rPr>
        <w:t xml:space="preserve"> </w:t>
      </w:r>
      <w:r>
        <w:rPr>
          <w:rFonts w:ascii="仿宋" w:hAnsi="仿宋" w:eastAsia="仿宋" w:cs="仿宋"/>
          <w:spacing w:val="5"/>
          <w:sz w:val="31"/>
          <w:szCs w:val="31"/>
        </w:rPr>
        <w:t>；</w:t>
      </w:r>
      <w:r>
        <w:rPr>
          <w:rFonts w:ascii="仿宋" w:hAnsi="仿宋" w:eastAsia="仿宋" w:cs="仿宋"/>
          <w:spacing w:val="-73"/>
          <w:sz w:val="31"/>
          <w:szCs w:val="31"/>
        </w:rPr>
        <w:t xml:space="preserve"> </w:t>
      </w:r>
      <w:r>
        <w:rPr>
          <w:rFonts w:ascii="仿宋" w:hAnsi="仿宋" w:eastAsia="仿宋" w:cs="仿宋"/>
          <w:spacing w:val="4"/>
          <w:sz w:val="31"/>
          <w:szCs w:val="31"/>
        </w:rPr>
        <w:t>对个人</w:t>
      </w:r>
      <w:r>
        <w:rPr>
          <w:rFonts w:ascii="仿宋" w:hAnsi="仿宋" w:eastAsia="仿宋" w:cs="仿宋"/>
          <w:spacing w:val="-91"/>
          <w:sz w:val="31"/>
          <w:szCs w:val="31"/>
        </w:rPr>
        <w:t xml:space="preserve"> </w:t>
      </w:r>
      <w:r>
        <w:rPr>
          <w:rFonts w:ascii="仿宋" w:hAnsi="仿宋" w:eastAsia="仿宋" w:cs="仿宋"/>
          <w:spacing w:val="4"/>
          <w:sz w:val="31"/>
          <w:szCs w:val="31"/>
        </w:rPr>
        <w:t>和</w:t>
      </w:r>
      <w:r>
        <w:rPr>
          <w:rFonts w:ascii="仿宋" w:hAnsi="仿宋" w:eastAsia="仿宋" w:cs="仿宋"/>
          <w:spacing w:val="-92"/>
          <w:sz w:val="31"/>
          <w:szCs w:val="31"/>
        </w:rPr>
        <w:t xml:space="preserve"> </w:t>
      </w:r>
      <w:r>
        <w:rPr>
          <w:rFonts w:ascii="仿宋" w:hAnsi="仿宋" w:eastAsia="仿宋" w:cs="仿宋"/>
          <w:spacing w:val="4"/>
          <w:sz w:val="31"/>
          <w:szCs w:val="31"/>
        </w:rPr>
        <w:t>家庭</w:t>
      </w:r>
      <w:r>
        <w:rPr>
          <w:rFonts w:ascii="仿宋" w:hAnsi="仿宋" w:eastAsia="仿宋" w:cs="仿宋"/>
          <w:spacing w:val="-72"/>
          <w:sz w:val="31"/>
          <w:szCs w:val="31"/>
        </w:rPr>
        <w:t xml:space="preserve"> </w:t>
      </w:r>
      <w:r>
        <w:rPr>
          <w:rFonts w:ascii="仿宋" w:hAnsi="仿宋" w:eastAsia="仿宋" w:cs="仿宋"/>
          <w:spacing w:val="4"/>
          <w:sz w:val="31"/>
          <w:szCs w:val="31"/>
        </w:rPr>
        <w:t>的</w:t>
      </w:r>
      <w:r>
        <w:rPr>
          <w:rFonts w:ascii="仿宋" w:hAnsi="仿宋" w:eastAsia="仿宋" w:cs="仿宋"/>
          <w:spacing w:val="-89"/>
          <w:sz w:val="31"/>
          <w:szCs w:val="31"/>
        </w:rPr>
        <w:t xml:space="preserve"> </w:t>
      </w:r>
      <w:r>
        <w:rPr>
          <w:rFonts w:ascii="仿宋" w:hAnsi="仿宋" w:eastAsia="仿宋" w:cs="仿宋"/>
          <w:spacing w:val="4"/>
          <w:sz w:val="31"/>
          <w:szCs w:val="31"/>
        </w:rPr>
        <w:t>补</w:t>
      </w:r>
      <w:r>
        <w:rPr>
          <w:rFonts w:ascii="仿宋" w:hAnsi="仿宋" w:eastAsia="仿宋" w:cs="仿宋"/>
          <w:spacing w:val="-84"/>
          <w:sz w:val="31"/>
          <w:szCs w:val="31"/>
        </w:rPr>
        <w:t xml:space="preserve"> </w:t>
      </w:r>
      <w:r>
        <w:rPr>
          <w:rFonts w:ascii="仿宋" w:hAnsi="仿宋" w:eastAsia="仿宋" w:cs="仿宋"/>
          <w:spacing w:val="4"/>
          <w:sz w:val="31"/>
          <w:szCs w:val="31"/>
        </w:rPr>
        <w:t>助</w:t>
      </w:r>
      <w:r>
        <w:rPr>
          <w:rFonts w:hint="eastAsia" w:ascii="仿宋" w:hAnsi="仿宋" w:eastAsia="仿宋" w:cs="仿宋"/>
          <w:spacing w:val="-8"/>
          <w:sz w:val="31"/>
          <w:szCs w:val="31"/>
          <w:lang w:val="en-US" w:eastAsia="zh-CN"/>
        </w:rPr>
        <w:t>24.49</w:t>
      </w:r>
      <w:r>
        <w:rPr>
          <w:rFonts w:ascii="仿宋" w:hAnsi="仿宋" w:eastAsia="仿宋" w:cs="仿宋"/>
          <w:spacing w:val="-8"/>
          <w:sz w:val="31"/>
          <w:szCs w:val="31"/>
        </w:rPr>
        <w:t>万元，较上年预算安排</w:t>
      </w:r>
      <w:r>
        <w:rPr>
          <w:rFonts w:hint="eastAsia" w:ascii="仿宋" w:hAnsi="仿宋" w:eastAsia="仿宋" w:cs="仿宋"/>
          <w:spacing w:val="-8"/>
          <w:sz w:val="31"/>
          <w:szCs w:val="31"/>
          <w:lang w:val="en-US" w:eastAsia="zh-CN"/>
        </w:rPr>
        <w:t>增加</w:t>
      </w:r>
      <w:r>
        <w:rPr>
          <w:rFonts w:ascii="仿宋" w:hAnsi="仿宋" w:eastAsia="仿宋" w:cs="仿宋"/>
          <w:spacing w:val="-51"/>
          <w:sz w:val="31"/>
          <w:szCs w:val="31"/>
        </w:rPr>
        <w:t xml:space="preserve"> </w:t>
      </w:r>
      <w:r>
        <w:rPr>
          <w:rFonts w:ascii="仿宋" w:hAnsi="仿宋" w:eastAsia="仿宋" w:cs="仿宋"/>
          <w:spacing w:val="-8"/>
          <w:sz w:val="31"/>
          <w:szCs w:val="31"/>
        </w:rPr>
        <w:t>2</w:t>
      </w:r>
      <w:r>
        <w:rPr>
          <w:rFonts w:ascii="仿宋" w:hAnsi="仿宋" w:eastAsia="仿宋" w:cs="仿宋"/>
          <w:spacing w:val="-9"/>
          <w:sz w:val="31"/>
          <w:szCs w:val="31"/>
        </w:rPr>
        <w:t>2.02</w:t>
      </w:r>
      <w:r>
        <w:rPr>
          <w:rFonts w:ascii="仿宋" w:hAnsi="仿宋" w:eastAsia="仿宋" w:cs="仿宋"/>
          <w:spacing w:val="-45"/>
          <w:sz w:val="31"/>
          <w:szCs w:val="31"/>
        </w:rPr>
        <w:t xml:space="preserve"> </w:t>
      </w:r>
      <w:r>
        <w:rPr>
          <w:rFonts w:ascii="仿宋" w:hAnsi="仿宋" w:eastAsia="仿宋" w:cs="仿宋"/>
          <w:spacing w:val="-9"/>
          <w:sz w:val="31"/>
          <w:szCs w:val="31"/>
        </w:rPr>
        <w:t>万元；</w:t>
      </w:r>
      <w:r>
        <w:rPr>
          <w:rFonts w:ascii="仿宋" w:hAnsi="仿宋" w:eastAsia="仿宋" w:cs="仿宋"/>
          <w:spacing w:val="7"/>
          <w:sz w:val="31"/>
          <w:szCs w:val="31"/>
        </w:rPr>
        <w:t>资本性支出</w:t>
      </w:r>
      <w:r>
        <w:rPr>
          <w:rFonts w:hint="eastAsia" w:ascii="仿宋" w:hAnsi="仿宋" w:eastAsia="仿宋" w:cs="仿宋"/>
          <w:spacing w:val="4"/>
          <w:sz w:val="31"/>
          <w:szCs w:val="31"/>
          <w:lang w:val="en-US" w:eastAsia="zh-CN"/>
        </w:rPr>
        <w:t>0.5</w:t>
      </w:r>
      <w:r>
        <w:rPr>
          <w:rFonts w:ascii="仿宋" w:hAnsi="仿宋" w:eastAsia="仿宋" w:cs="仿宋"/>
          <w:spacing w:val="4"/>
          <w:sz w:val="31"/>
          <w:szCs w:val="31"/>
        </w:rPr>
        <w:t>万元，较上年预算安排减少</w:t>
      </w:r>
      <w:r>
        <w:rPr>
          <w:rFonts w:hint="eastAsia" w:ascii="仿宋" w:hAnsi="仿宋" w:eastAsia="仿宋" w:cs="仿宋"/>
          <w:spacing w:val="-48"/>
          <w:sz w:val="31"/>
          <w:szCs w:val="31"/>
          <w:lang w:val="en-US" w:eastAsia="zh-CN"/>
        </w:rPr>
        <w:t>2.6</w:t>
      </w:r>
      <w:r>
        <w:rPr>
          <w:rFonts w:ascii="仿宋" w:hAnsi="仿宋" w:eastAsia="仿宋" w:cs="仿宋"/>
          <w:spacing w:val="3"/>
          <w:sz w:val="31"/>
          <w:szCs w:val="31"/>
        </w:rPr>
        <w:t>万元。</w:t>
      </w:r>
    </w:p>
    <w:p>
      <w:pPr>
        <w:spacing w:line="357" w:lineRule="auto"/>
        <w:ind w:left="6" w:right="83" w:firstLine="635"/>
        <w:jc w:val="both"/>
        <w:rPr>
          <w:rFonts w:ascii="仿宋" w:hAnsi="仿宋" w:eastAsia="仿宋" w:cs="仿宋"/>
          <w:sz w:val="31"/>
          <w:szCs w:val="31"/>
        </w:rPr>
      </w:pPr>
    </w:p>
    <w:p>
      <w:pPr>
        <w:spacing w:line="232" w:lineRule="auto"/>
        <w:ind w:left="700"/>
        <w:outlineLvl w:val="1"/>
        <w:rPr>
          <w:rFonts w:ascii="楷体" w:hAnsi="楷体" w:eastAsia="楷体" w:cs="楷体"/>
          <w:sz w:val="31"/>
          <w:szCs w:val="31"/>
        </w:rPr>
      </w:pPr>
      <w:r>
        <w:rPr>
          <w:rFonts w:ascii="楷体" w:hAnsi="楷体" w:eastAsia="楷体" w:cs="楷体"/>
          <w:b/>
          <w:bCs/>
          <w:spacing w:val="-1"/>
          <w:sz w:val="31"/>
          <w:szCs w:val="31"/>
        </w:rPr>
        <w:t>(四)政府性基金情况</w:t>
      </w:r>
    </w:p>
    <w:p>
      <w:pPr>
        <w:spacing w:before="212" w:line="220" w:lineRule="auto"/>
        <w:ind w:left="653"/>
        <w:rPr>
          <w:rFonts w:ascii="Arial"/>
          <w:sz w:val="2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pPr>
        <w:spacing w:before="101" w:line="231" w:lineRule="auto"/>
        <w:ind w:left="703"/>
        <w:outlineLvl w:val="1"/>
        <w:rPr>
          <w:rFonts w:ascii="楷体" w:hAnsi="楷体" w:eastAsia="楷体" w:cs="楷体"/>
          <w:sz w:val="31"/>
          <w:szCs w:val="31"/>
        </w:rPr>
      </w:pPr>
      <w:r>
        <w:rPr>
          <w:rFonts w:ascii="楷体" w:hAnsi="楷体" w:eastAsia="楷体" w:cs="楷体"/>
          <w:b/>
          <w:bCs/>
          <w:sz w:val="31"/>
          <w:szCs w:val="31"/>
        </w:rPr>
        <w:t>(五)国有资本经营情况</w:t>
      </w:r>
    </w:p>
    <w:p>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pPr>
        <w:spacing w:before="216" w:line="230" w:lineRule="auto"/>
        <w:ind w:left="703"/>
        <w:outlineLvl w:val="1"/>
        <w:rPr>
          <w:rFonts w:ascii="楷体" w:hAnsi="楷体" w:eastAsia="楷体" w:cs="楷体"/>
          <w:sz w:val="31"/>
          <w:szCs w:val="31"/>
        </w:rPr>
      </w:pPr>
      <w:r>
        <w:rPr>
          <w:rFonts w:ascii="楷体" w:hAnsi="楷体" w:eastAsia="楷体" w:cs="楷体"/>
          <w:b/>
          <w:bCs/>
          <w:spacing w:val="2"/>
          <w:sz w:val="31"/>
          <w:szCs w:val="31"/>
        </w:rPr>
        <w:t>(六)机关运行经费等重要事项的说明</w:t>
      </w:r>
    </w:p>
    <w:p>
      <w:pPr>
        <w:spacing w:before="214" w:line="357" w:lineRule="auto"/>
        <w:ind w:firstLine="655"/>
        <w:rPr>
          <w:rFonts w:ascii="仿宋" w:hAnsi="仿宋" w:eastAsia="仿宋" w:cs="仿宋"/>
          <w:sz w:val="31"/>
          <w:szCs w:val="31"/>
        </w:rPr>
      </w:pPr>
      <w:r>
        <w:rPr>
          <w:rFonts w:ascii="仿宋" w:hAnsi="仿宋" w:eastAsia="仿宋" w:cs="仿宋"/>
          <w:spacing w:val="1"/>
          <w:sz w:val="31"/>
          <w:szCs w:val="31"/>
        </w:rPr>
        <w:t>2026</w:t>
      </w:r>
      <w:r>
        <w:rPr>
          <w:rFonts w:ascii="仿宋" w:hAnsi="仿宋" w:eastAsia="仿宋" w:cs="仿宋"/>
          <w:spacing w:val="-58"/>
          <w:sz w:val="31"/>
          <w:szCs w:val="31"/>
        </w:rPr>
        <w:t xml:space="preserve"> </w:t>
      </w:r>
      <w:r>
        <w:rPr>
          <w:rFonts w:ascii="仿宋" w:hAnsi="仿宋" w:eastAsia="仿宋" w:cs="仿宋"/>
          <w:spacing w:val="1"/>
          <w:sz w:val="31"/>
          <w:szCs w:val="31"/>
        </w:rPr>
        <w:t>年部门机关运行费预算</w:t>
      </w:r>
      <w:r>
        <w:rPr>
          <w:rFonts w:hint="eastAsia" w:ascii="仿宋" w:hAnsi="仿宋" w:eastAsia="仿宋" w:cs="仿宋"/>
          <w:spacing w:val="-45"/>
          <w:sz w:val="31"/>
          <w:szCs w:val="31"/>
          <w:lang w:val="en-US" w:eastAsia="zh-CN"/>
        </w:rPr>
        <w:t>10.44</w:t>
      </w:r>
      <w:r>
        <w:rPr>
          <w:rFonts w:ascii="仿宋" w:hAnsi="仿宋" w:eastAsia="仿宋" w:cs="仿宋"/>
          <w:spacing w:val="1"/>
          <w:sz w:val="31"/>
          <w:szCs w:val="31"/>
        </w:rPr>
        <w:t>万元，</w:t>
      </w:r>
      <w:r>
        <w:rPr>
          <w:rFonts w:ascii="仿宋" w:hAnsi="仿宋" w:eastAsia="仿宋" w:cs="仿宋"/>
          <w:spacing w:val="-80"/>
          <w:sz w:val="31"/>
          <w:szCs w:val="31"/>
        </w:rPr>
        <w:t xml:space="preserve"> </w:t>
      </w:r>
      <w:r>
        <w:rPr>
          <w:rFonts w:ascii="仿宋" w:hAnsi="仿宋" w:eastAsia="仿宋" w:cs="仿宋"/>
          <w:spacing w:val="1"/>
          <w:sz w:val="31"/>
          <w:szCs w:val="31"/>
        </w:rPr>
        <w:t>比</w:t>
      </w:r>
      <w:r>
        <w:rPr>
          <w:rFonts w:ascii="仿宋" w:hAnsi="仿宋" w:eastAsia="仿宋" w:cs="仿宋"/>
          <w:spacing w:val="-48"/>
          <w:sz w:val="31"/>
          <w:szCs w:val="31"/>
        </w:rPr>
        <w:t xml:space="preserve"> </w:t>
      </w:r>
      <w:r>
        <w:rPr>
          <w:rFonts w:ascii="仿宋" w:hAnsi="仿宋" w:eastAsia="仿宋" w:cs="仿宋"/>
          <w:spacing w:val="1"/>
          <w:sz w:val="31"/>
          <w:szCs w:val="31"/>
        </w:rPr>
        <w:t>2025</w:t>
      </w:r>
      <w:r>
        <w:rPr>
          <w:rFonts w:ascii="仿宋" w:hAnsi="仿宋" w:eastAsia="仿宋" w:cs="仿宋"/>
          <w:spacing w:val="-58"/>
          <w:sz w:val="31"/>
          <w:szCs w:val="31"/>
        </w:rPr>
        <w:t xml:space="preserve"> </w:t>
      </w:r>
      <w:r>
        <w:rPr>
          <w:rFonts w:ascii="仿宋" w:hAnsi="仿宋" w:eastAsia="仿宋" w:cs="仿宋"/>
          <w:sz w:val="31"/>
          <w:szCs w:val="31"/>
        </w:rPr>
        <w:t>年预算</w:t>
      </w:r>
      <w:r>
        <w:rPr>
          <w:rFonts w:hint="eastAsia" w:ascii="仿宋" w:hAnsi="仿宋" w:eastAsia="仿宋" w:cs="仿宋"/>
          <w:sz w:val="31"/>
          <w:szCs w:val="31"/>
          <w:lang w:val="en-US" w:eastAsia="zh-CN"/>
        </w:rPr>
        <w:t>增加0.75</w:t>
      </w:r>
      <w:r>
        <w:rPr>
          <w:rFonts w:ascii="仿宋" w:hAnsi="仿宋" w:eastAsia="仿宋" w:cs="仿宋"/>
          <w:sz w:val="31"/>
          <w:szCs w:val="31"/>
        </w:rPr>
        <w:t>万元，</w:t>
      </w:r>
      <w:r>
        <w:rPr>
          <w:rFonts w:hint="eastAsia" w:ascii="仿宋" w:hAnsi="仿宋" w:eastAsia="仿宋" w:cs="仿宋"/>
          <w:sz w:val="31"/>
          <w:szCs w:val="31"/>
          <w:lang w:val="en-US" w:eastAsia="zh-CN"/>
        </w:rPr>
        <w:t>增长7.7</w:t>
      </w:r>
      <w:r>
        <w:rPr>
          <w:rFonts w:ascii="仿宋" w:hAnsi="仿宋" w:eastAsia="仿宋" w:cs="仿宋"/>
          <w:sz w:val="31"/>
          <w:szCs w:val="31"/>
        </w:rPr>
        <w:t>%。</w:t>
      </w:r>
    </w:p>
    <w:p>
      <w:pPr>
        <w:spacing w:line="232" w:lineRule="auto"/>
        <w:ind w:left="703"/>
        <w:outlineLvl w:val="1"/>
        <w:rPr>
          <w:rFonts w:ascii="楷体" w:hAnsi="楷体" w:eastAsia="楷体" w:cs="楷体"/>
          <w:sz w:val="31"/>
          <w:szCs w:val="31"/>
        </w:rPr>
      </w:pPr>
      <w:r>
        <w:rPr>
          <w:rFonts w:ascii="楷体" w:hAnsi="楷体" w:eastAsia="楷体" w:cs="楷体"/>
          <w:b/>
          <w:bCs/>
          <w:spacing w:val="-2"/>
          <w:sz w:val="31"/>
          <w:szCs w:val="31"/>
        </w:rPr>
        <w:t>(七)政府采购情况</w:t>
      </w:r>
    </w:p>
    <w:p>
      <w:pPr>
        <w:spacing w:before="212" w:line="357" w:lineRule="auto"/>
        <w:ind w:left="24" w:firstLine="630"/>
        <w:jc w:val="both"/>
        <w:rPr>
          <w:rFonts w:ascii="仿宋" w:hAnsi="仿宋" w:eastAsia="仿宋" w:cs="仿宋"/>
          <w:sz w:val="31"/>
          <w:szCs w:val="31"/>
        </w:rPr>
      </w:pPr>
      <w:r>
        <w:rPr>
          <w:rFonts w:ascii="仿宋" w:hAnsi="仿宋" w:eastAsia="仿宋" w:cs="仿宋"/>
          <w:spacing w:val="10"/>
          <w:sz w:val="31"/>
          <w:szCs w:val="31"/>
        </w:rPr>
        <w:t>2026</w:t>
      </w:r>
      <w:r>
        <w:rPr>
          <w:rFonts w:ascii="仿宋" w:hAnsi="仿宋" w:eastAsia="仿宋" w:cs="仿宋"/>
          <w:spacing w:val="-44"/>
          <w:sz w:val="31"/>
          <w:szCs w:val="31"/>
        </w:rPr>
        <w:t xml:space="preserve"> </w:t>
      </w:r>
      <w:r>
        <w:rPr>
          <w:rFonts w:ascii="仿宋" w:hAnsi="仿宋" w:eastAsia="仿宋" w:cs="仿宋"/>
          <w:spacing w:val="10"/>
          <w:sz w:val="31"/>
          <w:szCs w:val="31"/>
        </w:rPr>
        <w:t>年部门所属各单位政府采购总额</w:t>
      </w:r>
      <w:r>
        <w:rPr>
          <w:rFonts w:hint="eastAsia" w:ascii="仿宋" w:hAnsi="仿宋" w:eastAsia="仿宋" w:cs="仿宋"/>
          <w:spacing w:val="48"/>
          <w:sz w:val="31"/>
          <w:szCs w:val="31"/>
          <w:lang w:val="en-US" w:eastAsia="zh-CN"/>
        </w:rPr>
        <w:t>0.5</w:t>
      </w:r>
      <w:r>
        <w:rPr>
          <w:rFonts w:ascii="仿宋" w:hAnsi="仿宋" w:eastAsia="仿宋" w:cs="仿宋"/>
          <w:spacing w:val="10"/>
          <w:sz w:val="31"/>
          <w:szCs w:val="31"/>
        </w:rPr>
        <w:t xml:space="preserve"> 万元,其</w:t>
      </w:r>
      <w:r>
        <w:rPr>
          <w:rFonts w:ascii="仿宋" w:hAnsi="仿宋" w:eastAsia="仿宋" w:cs="仿宋"/>
          <w:spacing w:val="16"/>
          <w:sz w:val="31"/>
          <w:szCs w:val="31"/>
        </w:rPr>
        <w:t>中: 政府采购货物预算</w:t>
      </w:r>
      <w:r>
        <w:rPr>
          <w:rFonts w:hint="eastAsia" w:ascii="仿宋" w:hAnsi="仿宋" w:eastAsia="仿宋" w:cs="仿宋"/>
          <w:spacing w:val="50"/>
          <w:sz w:val="31"/>
          <w:szCs w:val="31"/>
          <w:lang w:val="en-US" w:eastAsia="zh-CN"/>
        </w:rPr>
        <w:t>0.5</w:t>
      </w:r>
      <w:r>
        <w:rPr>
          <w:rFonts w:ascii="仿宋" w:hAnsi="仿宋" w:eastAsia="仿宋" w:cs="仿宋"/>
          <w:spacing w:val="16"/>
          <w:sz w:val="31"/>
          <w:szCs w:val="31"/>
        </w:rPr>
        <w:t>万元, 政府采购工程预算</w:t>
      </w:r>
      <w:r>
        <w:rPr>
          <w:rFonts w:ascii="仿宋" w:hAnsi="仿宋" w:eastAsia="仿宋" w:cs="仿宋"/>
          <w:spacing w:val="2"/>
          <w:sz w:val="31"/>
          <w:szCs w:val="31"/>
        </w:rPr>
        <w:t>0.00 万元,</w:t>
      </w:r>
      <w:r>
        <w:rPr>
          <w:rFonts w:ascii="仿宋" w:hAnsi="仿宋" w:eastAsia="仿宋" w:cs="仿宋"/>
          <w:spacing w:val="40"/>
          <w:sz w:val="31"/>
          <w:szCs w:val="31"/>
        </w:rPr>
        <w:t xml:space="preserve"> </w:t>
      </w:r>
      <w:r>
        <w:rPr>
          <w:rFonts w:ascii="仿宋" w:hAnsi="仿宋" w:eastAsia="仿宋" w:cs="仿宋"/>
          <w:spacing w:val="2"/>
          <w:sz w:val="31"/>
          <w:szCs w:val="31"/>
        </w:rPr>
        <w:t>政府采购服务预算</w:t>
      </w:r>
      <w:r>
        <w:rPr>
          <w:rFonts w:hint="eastAsia" w:ascii="仿宋" w:hAnsi="仿宋" w:eastAsia="仿宋" w:cs="仿宋"/>
          <w:spacing w:val="39"/>
          <w:sz w:val="31"/>
          <w:szCs w:val="31"/>
          <w:lang w:val="en-US" w:eastAsia="zh-CN"/>
        </w:rPr>
        <w:t>0</w:t>
      </w:r>
      <w:r>
        <w:rPr>
          <w:rFonts w:ascii="仿宋" w:hAnsi="仿宋" w:eastAsia="仿宋" w:cs="仿宋"/>
          <w:spacing w:val="2"/>
          <w:sz w:val="31"/>
          <w:szCs w:val="31"/>
        </w:rPr>
        <w:t>万元。</w:t>
      </w:r>
    </w:p>
    <w:p>
      <w:pPr>
        <w:spacing w:line="228" w:lineRule="auto"/>
        <w:ind w:left="703"/>
        <w:outlineLvl w:val="1"/>
        <w:rPr>
          <w:rFonts w:ascii="楷体" w:hAnsi="楷体" w:eastAsia="楷体" w:cs="楷体"/>
          <w:sz w:val="31"/>
          <w:szCs w:val="31"/>
        </w:rPr>
      </w:pPr>
      <w:r>
        <w:rPr>
          <w:rFonts w:ascii="楷体" w:hAnsi="楷体" w:eastAsia="楷体" w:cs="楷体"/>
          <w:b/>
          <w:bCs/>
          <w:spacing w:val="1"/>
          <w:sz w:val="31"/>
          <w:szCs w:val="31"/>
        </w:rPr>
        <w:t>(八)国有资产占有使用情况</w:t>
      </w:r>
    </w:p>
    <w:p>
      <w:pPr>
        <w:spacing w:before="217" w:line="357" w:lineRule="auto"/>
        <w:ind w:left="1" w:firstLine="647"/>
        <w:rPr>
          <w:rFonts w:ascii="仿宋" w:hAnsi="仿宋" w:eastAsia="仿宋" w:cs="仿宋"/>
          <w:sz w:val="31"/>
          <w:szCs w:val="31"/>
        </w:rPr>
      </w:pPr>
      <w:r>
        <w:rPr>
          <w:rFonts w:ascii="仿宋" w:hAnsi="仿宋" w:eastAsia="仿宋" w:cs="仿宋"/>
          <w:spacing w:val="-3"/>
          <w:sz w:val="31"/>
          <w:szCs w:val="31"/>
        </w:rPr>
        <w:t>截至</w:t>
      </w:r>
      <w:r>
        <w:rPr>
          <w:rFonts w:ascii="仿宋" w:hAnsi="仿宋" w:eastAsia="仿宋" w:cs="仿宋"/>
          <w:spacing w:val="-35"/>
          <w:sz w:val="31"/>
          <w:szCs w:val="31"/>
        </w:rPr>
        <w:t xml:space="preserve"> </w:t>
      </w:r>
      <w:r>
        <w:rPr>
          <w:rFonts w:ascii="仿宋" w:hAnsi="仿宋" w:eastAsia="仿宋" w:cs="仿宋"/>
          <w:spacing w:val="-3"/>
          <w:sz w:val="31"/>
          <w:szCs w:val="31"/>
        </w:rPr>
        <w:t>2025</w:t>
      </w:r>
      <w:r>
        <w:rPr>
          <w:rFonts w:ascii="仿宋" w:hAnsi="仿宋" w:eastAsia="仿宋" w:cs="仿宋"/>
          <w:spacing w:val="-58"/>
          <w:sz w:val="31"/>
          <w:szCs w:val="31"/>
        </w:rPr>
        <w:t xml:space="preserve"> </w:t>
      </w:r>
      <w:r>
        <w:rPr>
          <w:rFonts w:ascii="仿宋" w:hAnsi="仿宋" w:eastAsia="仿宋" w:cs="仿宋"/>
          <w:spacing w:val="-3"/>
          <w:sz w:val="31"/>
          <w:szCs w:val="31"/>
        </w:rPr>
        <w:t>年</w:t>
      </w:r>
      <w:r>
        <w:rPr>
          <w:rFonts w:ascii="仿宋" w:hAnsi="仿宋" w:eastAsia="仿宋" w:cs="仿宋"/>
          <w:spacing w:val="-46"/>
          <w:sz w:val="31"/>
          <w:szCs w:val="31"/>
        </w:rPr>
        <w:t xml:space="preserve"> </w:t>
      </w:r>
      <w:r>
        <w:rPr>
          <w:rFonts w:ascii="仿宋" w:hAnsi="仿宋" w:eastAsia="仿宋" w:cs="仿宋"/>
          <w:spacing w:val="-3"/>
          <w:sz w:val="31"/>
          <w:szCs w:val="31"/>
        </w:rPr>
        <w:t>7</w:t>
      </w:r>
      <w:r>
        <w:rPr>
          <w:rFonts w:ascii="仿宋" w:hAnsi="仿宋" w:eastAsia="仿宋" w:cs="仿宋"/>
          <w:spacing w:val="-46"/>
          <w:sz w:val="31"/>
          <w:szCs w:val="31"/>
        </w:rPr>
        <w:t xml:space="preserve"> </w:t>
      </w:r>
      <w:r>
        <w:rPr>
          <w:rFonts w:ascii="仿宋" w:hAnsi="仿宋" w:eastAsia="仿宋" w:cs="仿宋"/>
          <w:spacing w:val="-3"/>
          <w:sz w:val="31"/>
          <w:szCs w:val="31"/>
        </w:rPr>
        <w:t>月</w:t>
      </w:r>
      <w:r>
        <w:rPr>
          <w:rFonts w:ascii="仿宋" w:hAnsi="仿宋" w:eastAsia="仿宋" w:cs="仿宋"/>
          <w:spacing w:val="-38"/>
          <w:sz w:val="31"/>
          <w:szCs w:val="31"/>
        </w:rPr>
        <w:t xml:space="preserve"> </w:t>
      </w:r>
      <w:r>
        <w:rPr>
          <w:rFonts w:ascii="仿宋" w:hAnsi="仿宋" w:eastAsia="仿宋" w:cs="仿宋"/>
          <w:spacing w:val="-3"/>
          <w:sz w:val="31"/>
          <w:szCs w:val="31"/>
        </w:rPr>
        <w:t>31 日, 部门共有车辆 12</w:t>
      </w:r>
      <w:r>
        <w:rPr>
          <w:rFonts w:ascii="仿宋" w:hAnsi="仿宋" w:eastAsia="仿宋" w:cs="仿宋"/>
          <w:spacing w:val="17"/>
          <w:sz w:val="31"/>
          <w:szCs w:val="31"/>
        </w:rPr>
        <w:t xml:space="preserve"> </w:t>
      </w:r>
      <w:r>
        <w:rPr>
          <w:rFonts w:ascii="仿宋" w:hAnsi="仿宋" w:eastAsia="仿宋" w:cs="仿宋"/>
          <w:spacing w:val="-3"/>
          <w:sz w:val="31"/>
          <w:szCs w:val="31"/>
        </w:rPr>
        <w:t>辆,其中：一般</w:t>
      </w:r>
      <w:r>
        <w:rPr>
          <w:rFonts w:ascii="仿宋" w:hAnsi="仿宋" w:eastAsia="仿宋" w:cs="仿宋"/>
          <w:spacing w:val="4"/>
          <w:sz w:val="31"/>
          <w:szCs w:val="31"/>
        </w:rPr>
        <w:t>公务用车实有数</w:t>
      </w:r>
      <w:r>
        <w:rPr>
          <w:rFonts w:ascii="仿宋" w:hAnsi="仿宋" w:eastAsia="仿宋" w:cs="仿宋"/>
          <w:spacing w:val="38"/>
          <w:sz w:val="31"/>
          <w:szCs w:val="31"/>
        </w:rPr>
        <w:t xml:space="preserve"> </w:t>
      </w:r>
      <w:r>
        <w:rPr>
          <w:rFonts w:ascii="仿宋" w:hAnsi="仿宋" w:eastAsia="仿宋" w:cs="仿宋"/>
          <w:spacing w:val="4"/>
          <w:sz w:val="31"/>
          <w:szCs w:val="31"/>
        </w:rPr>
        <w:t>12 辆。</w:t>
      </w:r>
    </w:p>
    <w:p>
      <w:pPr>
        <w:spacing w:before="2" w:line="357" w:lineRule="auto"/>
        <w:ind w:left="14" w:right="12" w:firstLine="640"/>
        <w:rPr>
          <w:rFonts w:ascii="仿宋" w:hAnsi="仿宋" w:eastAsia="仿宋" w:cs="仿宋"/>
          <w:sz w:val="31"/>
          <w:szCs w:val="31"/>
        </w:rPr>
      </w:pPr>
      <w:r>
        <w:rPr>
          <w:rFonts w:ascii="仿宋" w:hAnsi="仿宋" w:eastAsia="仿宋" w:cs="仿宋"/>
          <w:spacing w:val="5"/>
          <w:sz w:val="31"/>
          <w:szCs w:val="31"/>
        </w:rPr>
        <w:t>2026</w:t>
      </w:r>
      <w:r>
        <w:rPr>
          <w:rFonts w:ascii="仿宋" w:hAnsi="仿宋" w:eastAsia="仿宋" w:cs="仿宋"/>
          <w:spacing w:val="-43"/>
          <w:sz w:val="31"/>
          <w:szCs w:val="31"/>
        </w:rPr>
        <w:t xml:space="preserve"> </w:t>
      </w:r>
      <w:r>
        <w:rPr>
          <w:rFonts w:ascii="仿宋" w:hAnsi="仿宋" w:eastAsia="仿宋" w:cs="仿宋"/>
          <w:spacing w:val="5"/>
          <w:sz w:val="31"/>
          <w:szCs w:val="31"/>
        </w:rPr>
        <w:t>年部门预算安排购置车辆</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2"/>
          <w:sz w:val="31"/>
          <w:szCs w:val="31"/>
        </w:rPr>
        <w:t xml:space="preserve"> </w:t>
      </w:r>
      <w:r>
        <w:rPr>
          <w:rFonts w:ascii="仿宋" w:hAnsi="仿宋" w:eastAsia="仿宋" w:cs="仿宋"/>
          <w:spacing w:val="5"/>
          <w:sz w:val="31"/>
          <w:szCs w:val="31"/>
        </w:rPr>
        <w:t>辆，未安排购置单位价值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pPr>
        <w:pStyle w:val="3"/>
        <w:spacing w:before="1" w:line="226" w:lineRule="auto"/>
        <w:ind w:right="18" w:firstLine="315" w:firstLineChars="100"/>
        <w:jc w:val="both"/>
        <w:outlineLvl w:val="3"/>
        <w:rPr>
          <w:rFonts w:hint="eastAsia" w:ascii="仿宋" w:hAnsi="仿宋" w:eastAsia="仿宋" w:cs="仿宋"/>
        </w:rPr>
      </w:pPr>
      <w:r>
        <w:rPr>
          <w:rFonts w:ascii="楷体" w:hAnsi="楷体" w:eastAsia="楷体" w:cs="楷体"/>
          <w:b/>
          <w:bCs/>
          <w:spacing w:val="2"/>
          <w:sz w:val="31"/>
          <w:szCs w:val="31"/>
        </w:rPr>
        <w:t>(九)</w:t>
      </w:r>
      <w:r>
        <w:rPr>
          <w:rFonts w:hint="eastAsia" w:ascii="仿宋" w:hAnsi="仿宋" w:eastAsia="仿宋" w:cs="仿宋"/>
          <w:b/>
          <w:bCs/>
          <w:spacing w:val="5"/>
        </w:rPr>
        <w:t>老年大学经费项</w:t>
      </w:r>
      <w:r>
        <w:rPr>
          <w:rFonts w:hint="eastAsia" w:ascii="仿宋" w:hAnsi="仿宋" w:eastAsia="仿宋" w:cs="仿宋"/>
          <w:b/>
          <w:bCs/>
          <w:spacing w:val="4"/>
        </w:rPr>
        <w:t>目情况说明</w:t>
      </w:r>
    </w:p>
    <w:p>
      <w:pPr>
        <w:pStyle w:val="3"/>
        <w:spacing w:before="218" w:line="330" w:lineRule="auto"/>
        <w:ind w:left="25" w:right="13" w:firstLine="1142"/>
        <w:rPr>
          <w:rFonts w:hint="eastAsia" w:ascii="仿宋" w:hAnsi="仿宋" w:eastAsia="仿宋" w:cs="仿宋"/>
          <w:spacing w:val="7"/>
        </w:rPr>
      </w:pPr>
      <w:r>
        <w:rPr>
          <w:rFonts w:hint="eastAsia" w:ascii="仿宋" w:hAnsi="仿宋" w:eastAsia="仿宋" w:cs="仿宋"/>
          <w:spacing w:val="7"/>
        </w:rPr>
        <w:t>1）项目概述：给我区老干部、老同志创造更多的学习和社交场所，以培养“有作为、有进步、有快乐”的“三有”老人为目标，在“家门口”推进老有所养、老有所教、老有所乐、老有所为的有机结合，开展老年教育工作。</w:t>
      </w:r>
    </w:p>
    <w:p>
      <w:pPr>
        <w:pStyle w:val="3"/>
        <w:spacing w:before="234" w:line="323" w:lineRule="auto"/>
        <w:ind w:left="19" w:right="16" w:firstLine="1140"/>
        <w:rPr>
          <w:rFonts w:hint="eastAsia" w:ascii="仿宋" w:hAnsi="仿宋" w:eastAsia="仿宋" w:cs="仿宋"/>
        </w:rPr>
      </w:pPr>
      <w:r>
        <w:rPr>
          <w:rFonts w:hint="eastAsia" w:ascii="仿宋" w:hAnsi="仿宋" w:eastAsia="仿宋" w:cs="仿宋"/>
          <w:spacing w:val="8"/>
        </w:rPr>
        <w:t>2）立项依据：</w:t>
      </w:r>
      <w:r>
        <w:rPr>
          <w:spacing w:val="-4"/>
          <w:sz w:val="32"/>
          <w:szCs w:val="32"/>
        </w:rPr>
        <w:t>立足新发展阶段，贯彻新发展理念，</w:t>
      </w:r>
      <w:r>
        <w:rPr>
          <w:spacing w:val="2"/>
          <w:sz w:val="32"/>
          <w:szCs w:val="32"/>
        </w:rPr>
        <w:t xml:space="preserve"> </w:t>
      </w:r>
      <w:r>
        <w:rPr>
          <w:spacing w:val="-3"/>
          <w:sz w:val="32"/>
          <w:szCs w:val="32"/>
        </w:rPr>
        <w:t>服务新发展格局，紧紧围绕</w:t>
      </w:r>
      <w:r>
        <w:rPr>
          <w:rFonts w:hint="eastAsia"/>
          <w:spacing w:val="-3"/>
          <w:sz w:val="32"/>
          <w:szCs w:val="32"/>
          <w:lang w:val="en-US" w:eastAsia="zh-CN"/>
        </w:rPr>
        <w:t>老年大学</w:t>
      </w:r>
      <w:r>
        <w:rPr>
          <w:spacing w:val="-3"/>
          <w:sz w:val="32"/>
          <w:szCs w:val="32"/>
        </w:rPr>
        <w:t>工作，</w:t>
      </w:r>
      <w:r>
        <w:rPr>
          <w:spacing w:val="17"/>
          <w:sz w:val="32"/>
          <w:szCs w:val="32"/>
        </w:rPr>
        <w:t xml:space="preserve"> </w:t>
      </w:r>
      <w:r>
        <w:rPr>
          <w:rFonts w:hint="eastAsia"/>
          <w:spacing w:val="-3"/>
          <w:sz w:val="32"/>
          <w:szCs w:val="32"/>
          <w:lang w:val="en-US" w:eastAsia="zh-CN"/>
        </w:rPr>
        <w:t>保障老年大学的各项开支。</w:t>
      </w:r>
    </w:p>
    <w:p>
      <w:pPr>
        <w:pStyle w:val="3"/>
        <w:spacing w:before="230" w:line="222" w:lineRule="auto"/>
        <w:ind w:left="1172"/>
        <w:rPr>
          <w:rFonts w:hint="eastAsia" w:ascii="仿宋" w:hAnsi="仿宋" w:eastAsia="仿宋" w:cs="仿宋"/>
          <w:lang w:eastAsia="zh-CN"/>
        </w:rPr>
      </w:pPr>
      <w:r>
        <w:rPr>
          <w:rFonts w:hint="eastAsia" w:ascii="仿宋" w:hAnsi="仿宋" w:eastAsia="仿宋" w:cs="仿宋"/>
          <w:spacing w:val="6"/>
        </w:rPr>
        <w:t>3）实施主体：</w:t>
      </w:r>
      <w:r>
        <w:rPr>
          <w:rFonts w:hint="eastAsia" w:cs="仿宋"/>
          <w:spacing w:val="6"/>
          <w:lang w:eastAsia="zh-CN"/>
        </w:rPr>
        <w:t>中共景德镇市珠山区委老干部局</w:t>
      </w:r>
    </w:p>
    <w:p>
      <w:pPr>
        <w:pStyle w:val="3"/>
        <w:spacing w:before="216" w:line="312" w:lineRule="auto"/>
        <w:ind w:left="34" w:right="13" w:firstLine="1124"/>
        <w:rPr>
          <w:rFonts w:hint="default" w:ascii="仿宋" w:hAnsi="仿宋" w:eastAsia="仿宋" w:cs="仿宋"/>
          <w:lang w:val="en-US" w:eastAsia="zh-CN"/>
        </w:rPr>
      </w:pPr>
      <w:r>
        <w:rPr>
          <w:rFonts w:hint="eastAsia" w:ascii="仿宋" w:hAnsi="仿宋" w:eastAsia="仿宋" w:cs="仿宋"/>
          <w:spacing w:val="8"/>
        </w:rPr>
        <w:t>4）实施方案：</w:t>
      </w:r>
      <w:r>
        <w:rPr>
          <w:rFonts w:hint="eastAsia" w:cs="仿宋"/>
          <w:spacing w:val="8"/>
          <w:lang w:val="en-US" w:eastAsia="zh-CN"/>
        </w:rPr>
        <w:t>一是开展两个校区的日常教学工作；二是进行老年大学成果展演工作；</w:t>
      </w:r>
    </w:p>
    <w:p>
      <w:pPr>
        <w:pStyle w:val="3"/>
        <w:spacing w:before="229" w:line="222" w:lineRule="auto"/>
        <w:ind w:left="1163"/>
        <w:rPr>
          <w:rFonts w:hint="eastAsia" w:ascii="仿宋" w:hAnsi="仿宋" w:eastAsia="仿宋" w:cs="仿宋"/>
        </w:rPr>
      </w:pPr>
      <w:r>
        <w:rPr>
          <w:rFonts w:hint="eastAsia" w:ascii="仿宋" w:hAnsi="仿宋" w:eastAsia="仿宋" w:cs="仿宋"/>
          <w:spacing w:val="4"/>
        </w:rPr>
        <w:t>5）实施周期：202</w:t>
      </w:r>
      <w:r>
        <w:rPr>
          <w:rFonts w:hint="eastAsia" w:ascii="仿宋" w:hAnsi="仿宋" w:eastAsia="仿宋" w:cs="仿宋"/>
          <w:spacing w:val="4"/>
          <w:lang w:val="en-US" w:eastAsia="zh-CN"/>
        </w:rPr>
        <w:t>6</w:t>
      </w:r>
      <w:r>
        <w:rPr>
          <w:rFonts w:hint="eastAsia" w:ascii="仿宋" w:hAnsi="仿宋" w:eastAsia="仿宋" w:cs="仿宋"/>
          <w:spacing w:val="4"/>
        </w:rPr>
        <w:t>年度</w:t>
      </w:r>
    </w:p>
    <w:p>
      <w:pPr>
        <w:pStyle w:val="3"/>
        <w:spacing w:before="226" w:line="222" w:lineRule="auto"/>
        <w:ind w:left="1162"/>
        <w:rPr>
          <w:rFonts w:ascii="仿宋" w:hAnsi="仿宋" w:eastAsia="仿宋" w:cs="仿宋"/>
          <w:sz w:val="31"/>
          <w:szCs w:val="31"/>
        </w:rPr>
      </w:pPr>
      <w:r>
        <w:rPr>
          <w:rFonts w:hint="eastAsia" w:ascii="仿宋" w:hAnsi="仿宋" w:eastAsia="仿宋" w:cs="仿宋"/>
          <w:spacing w:val="4"/>
        </w:rPr>
        <w:t>6）年度预算安排：</w:t>
      </w:r>
      <w:r>
        <w:rPr>
          <w:rFonts w:hint="eastAsia" w:cs="仿宋"/>
          <w:spacing w:val="4"/>
          <w:lang w:val="en-US" w:eastAsia="zh-CN"/>
        </w:rPr>
        <w:t>25</w:t>
      </w:r>
      <w:r>
        <w:rPr>
          <w:rFonts w:hint="eastAsia" w:ascii="仿宋" w:hAnsi="仿宋" w:eastAsia="仿宋" w:cs="仿宋"/>
          <w:spacing w:val="4"/>
        </w:rPr>
        <w:t>万元</w:t>
      </w:r>
    </w:p>
    <w:p>
      <w:pPr>
        <w:spacing w:before="225" w:line="231" w:lineRule="auto"/>
        <w:ind w:left="735"/>
        <w:outlineLvl w:val="0"/>
        <w:rPr>
          <w:rFonts w:ascii="楷体" w:hAnsi="楷体" w:eastAsia="楷体" w:cs="楷体"/>
          <w:sz w:val="31"/>
          <w:szCs w:val="31"/>
        </w:rPr>
      </w:pPr>
      <w:r>
        <w:rPr>
          <w:rFonts w:ascii="楷体" w:hAnsi="楷体" w:eastAsia="楷体" w:cs="楷体"/>
          <w:b/>
          <w:bCs/>
          <w:spacing w:val="3"/>
          <w:sz w:val="31"/>
          <w:szCs w:val="31"/>
        </w:rPr>
        <w:t>二、2026</w:t>
      </w:r>
      <w:r>
        <w:rPr>
          <w:rFonts w:ascii="楷体" w:hAnsi="楷体" w:eastAsia="楷体" w:cs="楷体"/>
          <w:spacing w:val="-44"/>
          <w:sz w:val="31"/>
          <w:szCs w:val="31"/>
        </w:rPr>
        <w:t xml:space="preserve"> </w:t>
      </w:r>
      <w:r>
        <w:rPr>
          <w:rFonts w:ascii="楷体" w:hAnsi="楷体" w:eastAsia="楷体" w:cs="楷体"/>
          <w:b/>
          <w:bCs/>
          <w:spacing w:val="3"/>
          <w:sz w:val="31"/>
          <w:szCs w:val="31"/>
        </w:rPr>
        <w:t>年财政拨款“三公</w:t>
      </w:r>
      <w:r>
        <w:rPr>
          <w:rFonts w:ascii="楷体" w:hAnsi="楷体" w:eastAsia="楷体" w:cs="楷体"/>
          <w:spacing w:val="-110"/>
          <w:sz w:val="31"/>
          <w:szCs w:val="31"/>
        </w:rPr>
        <w:t xml:space="preserve"> </w:t>
      </w:r>
      <w:r>
        <w:rPr>
          <w:rFonts w:ascii="楷体" w:hAnsi="楷体" w:eastAsia="楷体" w:cs="楷体"/>
          <w:b/>
          <w:bCs/>
          <w:spacing w:val="3"/>
          <w:sz w:val="31"/>
          <w:szCs w:val="31"/>
        </w:rPr>
        <w:t>”经费预算情况说明</w:t>
      </w:r>
    </w:p>
    <w:p>
      <w:pPr>
        <w:spacing w:before="214" w:line="357" w:lineRule="auto"/>
        <w:ind w:left="3" w:right="71" w:firstLine="642"/>
        <w:rPr>
          <w:rFonts w:ascii="仿宋" w:hAnsi="仿宋" w:eastAsia="仿宋" w:cs="仿宋"/>
          <w:sz w:val="31"/>
          <w:szCs w:val="31"/>
        </w:rPr>
      </w:pPr>
      <w:r>
        <w:rPr>
          <w:rFonts w:ascii="仿宋" w:hAnsi="仿宋" w:eastAsia="仿宋" w:cs="仿宋"/>
          <w:spacing w:val="14"/>
          <w:sz w:val="31"/>
          <w:szCs w:val="31"/>
        </w:rPr>
        <w:t>2026</w:t>
      </w:r>
      <w:r>
        <w:rPr>
          <w:rFonts w:ascii="仿宋" w:hAnsi="仿宋" w:eastAsia="仿宋" w:cs="仿宋"/>
          <w:spacing w:val="-32"/>
          <w:sz w:val="31"/>
          <w:szCs w:val="31"/>
        </w:rPr>
        <w:t xml:space="preserve"> </w:t>
      </w:r>
      <w:r>
        <w:rPr>
          <w:rFonts w:ascii="仿宋" w:hAnsi="仿宋" w:eastAsia="仿宋" w:cs="仿宋"/>
          <w:spacing w:val="14"/>
          <w:sz w:val="31"/>
          <w:szCs w:val="31"/>
        </w:rPr>
        <w:t>年</w:t>
      </w:r>
      <w:r>
        <w:rPr>
          <w:rFonts w:hint="eastAsia" w:ascii="仿宋" w:hAnsi="仿宋" w:eastAsia="仿宋" w:cs="仿宋"/>
          <w:spacing w:val="14"/>
          <w:sz w:val="31"/>
          <w:szCs w:val="31"/>
          <w:lang w:eastAsia="zh-CN"/>
        </w:rPr>
        <w:t>中共景德镇市珠山区委老干部局</w:t>
      </w:r>
      <w:r>
        <w:rPr>
          <w:rFonts w:ascii="仿宋" w:hAnsi="仿宋" w:eastAsia="仿宋" w:cs="仿宋"/>
          <w:spacing w:val="14"/>
          <w:sz w:val="31"/>
          <w:szCs w:val="31"/>
        </w:rPr>
        <w:t>财政拨款"三公"经费安排</w:t>
      </w:r>
      <w:r>
        <w:rPr>
          <w:rFonts w:ascii="仿宋" w:hAnsi="仿宋" w:eastAsia="仿宋" w:cs="仿宋"/>
          <w:spacing w:val="-30"/>
          <w:sz w:val="31"/>
          <w:szCs w:val="31"/>
        </w:rPr>
        <w:t xml:space="preserve"> </w:t>
      </w:r>
      <w:r>
        <w:rPr>
          <w:rFonts w:hint="eastAsia" w:ascii="仿宋" w:hAnsi="仿宋" w:eastAsia="仿宋" w:cs="仿宋"/>
          <w:spacing w:val="14"/>
          <w:sz w:val="31"/>
          <w:szCs w:val="31"/>
          <w:lang w:val="en-US" w:eastAsia="zh-CN"/>
        </w:rPr>
        <w:t>2.4</w:t>
      </w:r>
      <w:r>
        <w:rPr>
          <w:rFonts w:ascii="仿宋" w:hAnsi="仿宋" w:eastAsia="仿宋" w:cs="仿宋"/>
          <w:spacing w:val="14"/>
          <w:sz w:val="31"/>
          <w:szCs w:val="31"/>
        </w:rPr>
        <w:t>万</w:t>
      </w:r>
      <w:r>
        <w:rPr>
          <w:rFonts w:ascii="仿宋" w:hAnsi="仿宋" w:eastAsia="仿宋" w:cs="仿宋"/>
          <w:spacing w:val="3"/>
          <w:sz w:val="31"/>
          <w:szCs w:val="31"/>
        </w:rPr>
        <w:t>元，其中：</w:t>
      </w:r>
    </w:p>
    <w:p>
      <w:pPr>
        <w:spacing w:before="2" w:line="357" w:lineRule="auto"/>
        <w:ind w:right="71" w:firstLine="671"/>
        <w:rPr>
          <w:rFonts w:ascii="仿宋" w:hAnsi="仿宋" w:eastAsia="仿宋" w:cs="仿宋"/>
          <w:sz w:val="31"/>
          <w:szCs w:val="31"/>
        </w:rPr>
      </w:pPr>
      <w:r>
        <w:rPr>
          <w:rFonts w:ascii="仿宋" w:hAnsi="仿宋" w:eastAsia="仿宋" w:cs="仿宋"/>
          <w:spacing w:val="2"/>
          <w:sz w:val="31"/>
          <w:szCs w:val="31"/>
        </w:rPr>
        <w:t>因公出国</w:t>
      </w:r>
      <w:r>
        <w:rPr>
          <w:rFonts w:ascii="仿宋" w:hAnsi="仿宋" w:eastAsia="仿宋" w:cs="仿宋"/>
          <w:spacing w:val="-25"/>
          <w:sz w:val="31"/>
          <w:szCs w:val="31"/>
        </w:rPr>
        <w:t xml:space="preserve"> </w:t>
      </w:r>
      <w:r>
        <w:rPr>
          <w:rFonts w:ascii="仿宋" w:hAnsi="仿宋" w:eastAsia="仿宋" w:cs="仿宋"/>
          <w:spacing w:val="2"/>
          <w:sz w:val="31"/>
          <w:szCs w:val="31"/>
        </w:rPr>
        <w:t>0.00</w:t>
      </w:r>
      <w:r>
        <w:rPr>
          <w:rFonts w:ascii="仿宋" w:hAnsi="仿宋" w:eastAsia="仿宋" w:cs="仿宋"/>
          <w:spacing w:val="-39"/>
          <w:sz w:val="31"/>
          <w:szCs w:val="31"/>
        </w:rPr>
        <w:t xml:space="preserve"> </w:t>
      </w:r>
      <w:r>
        <w:rPr>
          <w:rFonts w:ascii="仿宋" w:hAnsi="仿宋" w:eastAsia="仿宋" w:cs="仿宋"/>
          <w:spacing w:val="2"/>
          <w:sz w:val="31"/>
          <w:szCs w:val="31"/>
        </w:rPr>
        <w:t>万元,</w:t>
      </w:r>
      <w:r>
        <w:rPr>
          <w:rFonts w:ascii="仿宋" w:hAnsi="仿宋" w:eastAsia="仿宋" w:cs="仿宋"/>
          <w:spacing w:val="-92"/>
          <w:sz w:val="31"/>
          <w:szCs w:val="31"/>
        </w:rPr>
        <w:t xml:space="preserve"> </w:t>
      </w:r>
      <w:r>
        <w:rPr>
          <w:rFonts w:ascii="仿宋" w:hAnsi="仿宋" w:eastAsia="仿宋" w:cs="仿宋"/>
          <w:spacing w:val="2"/>
          <w:sz w:val="31"/>
          <w:szCs w:val="31"/>
        </w:rPr>
        <w:t>比上年增加</w:t>
      </w:r>
      <w:r>
        <w:rPr>
          <w:rFonts w:ascii="仿宋" w:hAnsi="仿宋" w:eastAsia="仿宋" w:cs="仿宋"/>
          <w:spacing w:val="-33"/>
          <w:sz w:val="31"/>
          <w:szCs w:val="31"/>
        </w:rPr>
        <w:t xml:space="preserve"> </w:t>
      </w:r>
      <w:r>
        <w:rPr>
          <w:rFonts w:ascii="仿宋" w:hAnsi="仿宋" w:eastAsia="仿宋" w:cs="仿宋"/>
          <w:spacing w:val="2"/>
          <w:sz w:val="31"/>
          <w:szCs w:val="31"/>
        </w:rPr>
        <w:t>0</w:t>
      </w:r>
      <w:r>
        <w:rPr>
          <w:rFonts w:ascii="仿宋" w:hAnsi="仿宋" w:eastAsia="仿宋" w:cs="仿宋"/>
          <w:spacing w:val="-42"/>
          <w:sz w:val="31"/>
          <w:szCs w:val="31"/>
        </w:rPr>
        <w:t xml:space="preserve"> </w:t>
      </w:r>
      <w:r>
        <w:rPr>
          <w:rFonts w:ascii="仿宋" w:hAnsi="仿宋" w:eastAsia="仿宋" w:cs="仿宋"/>
          <w:spacing w:val="2"/>
          <w:sz w:val="31"/>
          <w:szCs w:val="31"/>
        </w:rPr>
        <w:t>万元，主要原因是：与</w:t>
      </w:r>
      <w:r>
        <w:rPr>
          <w:rFonts w:ascii="仿宋" w:hAnsi="仿宋" w:eastAsia="仿宋" w:cs="仿宋"/>
          <w:spacing w:val="6"/>
          <w:sz w:val="31"/>
          <w:szCs w:val="31"/>
        </w:rPr>
        <w:t>上年安排保持一致。</w:t>
      </w:r>
    </w:p>
    <w:p>
      <w:pPr>
        <w:spacing w:before="1" w:line="357" w:lineRule="auto"/>
        <w:ind w:right="71" w:firstLine="631"/>
        <w:rPr>
          <w:rFonts w:hint="default" w:ascii="仿宋" w:hAnsi="仿宋" w:eastAsia="仿宋" w:cs="仿宋"/>
          <w:sz w:val="31"/>
          <w:szCs w:val="31"/>
          <w:lang w:val="en-US" w:eastAsia="zh-CN"/>
        </w:rPr>
      </w:pPr>
      <w:r>
        <w:rPr>
          <w:rFonts w:ascii="仿宋" w:hAnsi="仿宋" w:eastAsia="仿宋" w:cs="仿宋"/>
          <w:spacing w:val="4"/>
          <w:sz w:val="31"/>
          <w:szCs w:val="31"/>
        </w:rPr>
        <w:t>公务接待</w:t>
      </w:r>
      <w:r>
        <w:rPr>
          <w:rFonts w:hint="eastAsia" w:ascii="仿宋" w:hAnsi="仿宋" w:eastAsia="仿宋" w:cs="仿宋"/>
          <w:spacing w:val="-39"/>
          <w:sz w:val="31"/>
          <w:szCs w:val="31"/>
          <w:lang w:val="en-US" w:eastAsia="zh-CN"/>
        </w:rPr>
        <w:t>2.4</w:t>
      </w:r>
      <w:r>
        <w:rPr>
          <w:rFonts w:ascii="仿宋" w:hAnsi="仿宋" w:eastAsia="仿宋" w:cs="仿宋"/>
          <w:spacing w:val="-39"/>
          <w:sz w:val="31"/>
          <w:szCs w:val="31"/>
        </w:rPr>
        <w:t xml:space="preserve"> </w:t>
      </w:r>
      <w:r>
        <w:rPr>
          <w:rFonts w:ascii="仿宋" w:hAnsi="仿宋" w:eastAsia="仿宋" w:cs="仿宋"/>
          <w:spacing w:val="4"/>
          <w:sz w:val="31"/>
          <w:szCs w:val="31"/>
        </w:rPr>
        <w:t>万元,</w:t>
      </w:r>
      <w:r>
        <w:rPr>
          <w:rFonts w:ascii="仿宋" w:hAnsi="仿宋" w:eastAsia="仿宋" w:cs="仿宋"/>
          <w:spacing w:val="-92"/>
          <w:sz w:val="31"/>
          <w:szCs w:val="31"/>
        </w:rPr>
        <w:t xml:space="preserve"> </w:t>
      </w:r>
      <w:r>
        <w:rPr>
          <w:rFonts w:ascii="仿宋" w:hAnsi="仿宋" w:eastAsia="仿宋" w:cs="仿宋"/>
          <w:spacing w:val="4"/>
          <w:sz w:val="31"/>
          <w:szCs w:val="31"/>
        </w:rPr>
        <w:t>比上年</w:t>
      </w:r>
      <w:r>
        <w:rPr>
          <w:rFonts w:hint="eastAsia" w:ascii="仿宋" w:hAnsi="仿宋" w:eastAsia="仿宋" w:cs="仿宋"/>
          <w:spacing w:val="4"/>
          <w:sz w:val="31"/>
          <w:szCs w:val="31"/>
          <w:lang w:val="en-US" w:eastAsia="zh-CN"/>
        </w:rPr>
        <w:t>下降0.03</w:t>
      </w:r>
      <w:r>
        <w:rPr>
          <w:rFonts w:ascii="仿宋" w:hAnsi="仿宋" w:eastAsia="仿宋" w:cs="仿宋"/>
          <w:spacing w:val="-42"/>
          <w:sz w:val="31"/>
          <w:szCs w:val="31"/>
        </w:rPr>
        <w:t xml:space="preserve"> </w:t>
      </w:r>
      <w:r>
        <w:rPr>
          <w:rFonts w:ascii="仿宋" w:hAnsi="仿宋" w:eastAsia="仿宋" w:cs="仿宋"/>
          <w:spacing w:val="4"/>
          <w:sz w:val="31"/>
          <w:szCs w:val="31"/>
        </w:rPr>
        <w:t>万元，主要原因是：</w:t>
      </w:r>
      <w:r>
        <w:rPr>
          <w:rFonts w:hint="eastAsia" w:ascii="仿宋" w:hAnsi="仿宋" w:eastAsia="仿宋" w:cs="仿宋"/>
          <w:spacing w:val="4"/>
          <w:sz w:val="31"/>
          <w:szCs w:val="31"/>
          <w:lang w:val="en-US" w:eastAsia="zh-CN"/>
        </w:rPr>
        <w:t>本着厉行节约的原则，压缩公务接待费用的支出。</w:t>
      </w:r>
    </w:p>
    <w:p>
      <w:pPr>
        <w:spacing w:before="1" w:line="357" w:lineRule="auto"/>
        <w:ind w:left="9" w:firstLine="621"/>
        <w:rPr>
          <w:rFonts w:ascii="仿宋" w:hAnsi="仿宋" w:eastAsia="仿宋" w:cs="仿宋"/>
          <w:sz w:val="31"/>
          <w:szCs w:val="31"/>
        </w:rPr>
      </w:pPr>
      <w:r>
        <w:rPr>
          <w:rFonts w:ascii="仿宋" w:hAnsi="仿宋" w:eastAsia="仿宋" w:cs="仿宋"/>
          <w:spacing w:val="2"/>
          <w:sz w:val="31"/>
          <w:szCs w:val="31"/>
        </w:rPr>
        <w:t>公务用车运行</w:t>
      </w:r>
      <w:r>
        <w:rPr>
          <w:rFonts w:hint="eastAsia" w:ascii="仿宋" w:hAnsi="仿宋" w:eastAsia="仿宋" w:cs="仿宋"/>
          <w:spacing w:val="2"/>
          <w:sz w:val="31"/>
          <w:szCs w:val="31"/>
          <w:lang w:val="en-US" w:eastAsia="zh-CN"/>
        </w:rPr>
        <w:t>0</w:t>
      </w:r>
      <w:r>
        <w:rPr>
          <w:rFonts w:ascii="仿宋" w:hAnsi="仿宋" w:eastAsia="仿宋" w:cs="仿宋"/>
          <w:spacing w:val="2"/>
          <w:sz w:val="31"/>
          <w:szCs w:val="31"/>
        </w:rPr>
        <w:t>万元,比上年增加</w:t>
      </w:r>
      <w:r>
        <w:rPr>
          <w:rFonts w:ascii="仿宋" w:hAnsi="仿宋" w:eastAsia="仿宋" w:cs="仿宋"/>
          <w:spacing w:val="-56"/>
          <w:sz w:val="31"/>
          <w:szCs w:val="31"/>
        </w:rPr>
        <w:t xml:space="preserve"> </w:t>
      </w:r>
      <w:r>
        <w:rPr>
          <w:rFonts w:ascii="仿宋" w:hAnsi="仿宋" w:eastAsia="仿宋" w:cs="仿宋"/>
          <w:spacing w:val="2"/>
          <w:sz w:val="31"/>
          <w:szCs w:val="31"/>
        </w:rPr>
        <w:t>0</w:t>
      </w:r>
      <w:r>
        <w:rPr>
          <w:rFonts w:ascii="仿宋" w:hAnsi="仿宋" w:eastAsia="仿宋" w:cs="仿宋"/>
          <w:spacing w:val="-61"/>
          <w:sz w:val="31"/>
          <w:szCs w:val="31"/>
        </w:rPr>
        <w:t xml:space="preserve"> </w:t>
      </w:r>
      <w:r>
        <w:rPr>
          <w:rFonts w:ascii="仿宋" w:hAnsi="仿宋" w:eastAsia="仿宋" w:cs="仿宋"/>
          <w:spacing w:val="2"/>
          <w:sz w:val="31"/>
          <w:szCs w:val="31"/>
        </w:rPr>
        <w:t>万元</w:t>
      </w:r>
      <w:r>
        <w:rPr>
          <w:rFonts w:ascii="仿宋" w:hAnsi="仿宋" w:eastAsia="仿宋" w:cs="仿宋"/>
          <w:spacing w:val="1"/>
          <w:sz w:val="31"/>
          <w:szCs w:val="31"/>
        </w:rPr>
        <w:t>，主要原因是：</w:t>
      </w:r>
      <w:r>
        <w:rPr>
          <w:rFonts w:ascii="仿宋" w:hAnsi="仿宋" w:eastAsia="仿宋" w:cs="仿宋"/>
          <w:spacing w:val="5"/>
          <w:sz w:val="31"/>
          <w:szCs w:val="31"/>
        </w:rPr>
        <w:t>与上年安排保持一致。</w:t>
      </w:r>
    </w:p>
    <w:p>
      <w:pPr>
        <w:spacing w:before="1" w:line="219" w:lineRule="auto"/>
        <w:jc w:val="right"/>
        <w:rPr>
          <w:rFonts w:ascii="仿宋" w:hAnsi="仿宋" w:eastAsia="仿宋" w:cs="仿宋"/>
          <w:sz w:val="31"/>
          <w:szCs w:val="31"/>
        </w:rPr>
      </w:pPr>
      <w:r>
        <w:rPr>
          <w:rFonts w:ascii="仿宋" w:hAnsi="仿宋" w:eastAsia="仿宋" w:cs="仿宋"/>
          <w:spacing w:val="-2"/>
          <w:sz w:val="31"/>
          <w:szCs w:val="31"/>
        </w:rPr>
        <w:t>公务用车购置</w:t>
      </w:r>
      <w:r>
        <w:rPr>
          <w:rFonts w:ascii="仿宋" w:hAnsi="仿宋" w:eastAsia="仿宋" w:cs="仿宋"/>
          <w:spacing w:val="-38"/>
          <w:sz w:val="31"/>
          <w:szCs w:val="31"/>
        </w:rPr>
        <w:t xml:space="preserve"> </w:t>
      </w:r>
      <w:r>
        <w:rPr>
          <w:rFonts w:ascii="仿宋" w:hAnsi="仿宋" w:eastAsia="仿宋" w:cs="仿宋"/>
          <w:spacing w:val="-2"/>
          <w:sz w:val="31"/>
          <w:szCs w:val="31"/>
        </w:rPr>
        <w:t>0.00</w:t>
      </w:r>
      <w:r>
        <w:rPr>
          <w:rFonts w:ascii="仿宋" w:hAnsi="仿宋" w:eastAsia="仿宋" w:cs="仿宋"/>
          <w:spacing w:val="-44"/>
          <w:sz w:val="31"/>
          <w:szCs w:val="31"/>
        </w:rPr>
        <w:t xml:space="preserve"> </w:t>
      </w:r>
      <w:r>
        <w:rPr>
          <w:rFonts w:ascii="仿宋" w:hAnsi="仿宋" w:eastAsia="仿宋" w:cs="仿宋"/>
          <w:spacing w:val="-2"/>
          <w:sz w:val="31"/>
          <w:szCs w:val="31"/>
        </w:rPr>
        <w:t>万元,比上年增加</w:t>
      </w:r>
      <w:r>
        <w:rPr>
          <w:rFonts w:ascii="仿宋" w:hAnsi="仿宋" w:eastAsia="仿宋" w:cs="仿宋"/>
          <w:spacing w:val="-39"/>
          <w:sz w:val="31"/>
          <w:szCs w:val="31"/>
        </w:rPr>
        <w:t xml:space="preserve"> </w:t>
      </w:r>
      <w:r>
        <w:rPr>
          <w:rFonts w:ascii="仿宋" w:hAnsi="仿宋" w:eastAsia="仿宋" w:cs="仿宋"/>
          <w:spacing w:val="-2"/>
          <w:sz w:val="31"/>
          <w:szCs w:val="31"/>
        </w:rPr>
        <w:t>0</w:t>
      </w:r>
      <w:r>
        <w:rPr>
          <w:rFonts w:ascii="仿宋" w:hAnsi="仿宋" w:eastAsia="仿宋" w:cs="仿宋"/>
          <w:spacing w:val="-44"/>
          <w:sz w:val="31"/>
          <w:szCs w:val="31"/>
        </w:rPr>
        <w:t xml:space="preserve"> </w:t>
      </w:r>
      <w:r>
        <w:rPr>
          <w:rFonts w:ascii="仿宋" w:hAnsi="仿宋" w:eastAsia="仿宋" w:cs="仿宋"/>
          <w:spacing w:val="-2"/>
          <w:sz w:val="31"/>
          <w:szCs w:val="31"/>
        </w:rPr>
        <w:t>万元，主要原因是：</w:t>
      </w:r>
    </w:p>
    <w:p>
      <w:pPr>
        <w:spacing w:before="231" w:line="221" w:lineRule="auto"/>
        <w:ind w:left="9"/>
        <w:outlineLvl w:val="0"/>
        <w:rPr>
          <w:rFonts w:ascii="仿宋" w:hAnsi="仿宋" w:eastAsia="仿宋" w:cs="仿宋"/>
          <w:sz w:val="31"/>
          <w:szCs w:val="31"/>
        </w:rPr>
      </w:pPr>
      <w:r>
        <w:rPr>
          <w:rFonts w:ascii="仿宋" w:hAnsi="仿宋" w:eastAsia="仿宋" w:cs="仿宋"/>
          <w:spacing w:val="5"/>
          <w:sz w:val="31"/>
          <w:szCs w:val="31"/>
        </w:rPr>
        <w:t>与上年安排保持一致。</w:t>
      </w:r>
    </w:p>
    <w:p>
      <w:pPr>
        <w:spacing w:line="221" w:lineRule="auto"/>
        <w:rPr>
          <w:rFonts w:ascii="仿宋" w:hAnsi="仿宋" w:eastAsia="仿宋" w:cs="仿宋"/>
          <w:sz w:val="31"/>
          <w:szCs w:val="31"/>
        </w:rPr>
        <w:sectPr>
          <w:pgSz w:w="11906" w:h="16839"/>
          <w:pgMar w:top="1431" w:right="1517" w:bottom="0" w:left="1606" w:header="0" w:footer="0" w:gutter="0"/>
          <w:cols w:space="720" w:num="1"/>
        </w:sect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3"/>
        <w:spacing w:before="101" w:line="227" w:lineRule="auto"/>
        <w:ind w:left="3056"/>
      </w:pPr>
      <w:r>
        <w:rPr>
          <w:spacing w:val="7"/>
        </w:rPr>
        <w:t>第四部分   名词解释</w:t>
      </w:r>
    </w:p>
    <w:p>
      <w:pPr>
        <w:spacing w:before="218" w:line="233" w:lineRule="auto"/>
        <w:ind w:left="745"/>
        <w:outlineLvl w:val="0"/>
        <w:rPr>
          <w:rFonts w:ascii="楷体" w:hAnsi="楷体" w:eastAsia="楷体" w:cs="楷体"/>
          <w:sz w:val="31"/>
          <w:szCs w:val="31"/>
        </w:rPr>
      </w:pPr>
      <w:r>
        <w:rPr>
          <w:rFonts w:ascii="楷体" w:hAnsi="楷体" w:eastAsia="楷体" w:cs="楷体"/>
          <w:b/>
          <w:bCs/>
          <w:spacing w:val="4"/>
          <w:sz w:val="31"/>
          <w:szCs w:val="31"/>
        </w:rPr>
        <w:t>一、收入科目</w:t>
      </w:r>
    </w:p>
    <w:p>
      <w:pPr>
        <w:spacing w:before="211" w:line="222" w:lineRule="auto"/>
        <w:ind w:left="631"/>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68"/>
          <w:sz w:val="31"/>
          <w:szCs w:val="31"/>
        </w:rPr>
        <w:t xml:space="preserve"> </w:t>
      </w:r>
      <w:r>
        <w:rPr>
          <w:rFonts w:ascii="仿宋" w:hAnsi="仿宋" w:eastAsia="仿宋" w:cs="仿宋"/>
          <w:spacing w:val="5"/>
          <w:sz w:val="31"/>
          <w:szCs w:val="31"/>
        </w:rPr>
        <w:t>一）财政拨款：指</w:t>
      </w:r>
      <w:r>
        <w:rPr>
          <w:rFonts w:hint="eastAsia" w:ascii="仿宋" w:hAnsi="仿宋" w:eastAsia="仿宋" w:cs="仿宋"/>
          <w:spacing w:val="5"/>
          <w:sz w:val="31"/>
          <w:szCs w:val="31"/>
          <w:lang w:val="en-US" w:eastAsia="zh-CN"/>
        </w:rPr>
        <w:t>区</w:t>
      </w:r>
      <w:r>
        <w:rPr>
          <w:rFonts w:ascii="仿宋" w:hAnsi="仿宋" w:eastAsia="仿宋" w:cs="仿宋"/>
          <w:spacing w:val="5"/>
          <w:sz w:val="31"/>
          <w:szCs w:val="31"/>
        </w:rPr>
        <w:t>级财政当年拨付的资金。</w:t>
      </w:r>
    </w:p>
    <w:p>
      <w:pPr>
        <w:spacing w:before="227" w:line="290" w:lineRule="auto"/>
        <w:ind w:left="19" w:right="73" w:firstLine="611"/>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3"/>
          <w:sz w:val="31"/>
          <w:szCs w:val="31"/>
        </w:rPr>
        <w:t xml:space="preserve"> </w:t>
      </w:r>
      <w:r>
        <w:rPr>
          <w:rFonts w:ascii="仿宋" w:hAnsi="仿宋" w:eastAsia="仿宋" w:cs="仿宋"/>
          <w:spacing w:val="10"/>
          <w:sz w:val="31"/>
          <w:szCs w:val="31"/>
        </w:rPr>
        <w:t>二）其他收入：指除财政拨款、事业收入、事业单位经</w:t>
      </w:r>
      <w:r>
        <w:rPr>
          <w:rFonts w:ascii="仿宋" w:hAnsi="仿宋" w:eastAsia="仿宋" w:cs="仿宋"/>
          <w:spacing w:val="6"/>
          <w:sz w:val="31"/>
          <w:szCs w:val="31"/>
        </w:rPr>
        <w:t>营收入等以外的各项收入。</w:t>
      </w:r>
    </w:p>
    <w:p>
      <w:pPr>
        <w:spacing w:before="225" w:line="288" w:lineRule="auto"/>
        <w:ind w:left="1" w:right="71" w:firstLine="630"/>
        <w:rPr>
          <w:rFonts w:ascii="仿宋" w:hAnsi="仿宋" w:eastAsia="仿宋" w:cs="仿宋"/>
          <w:sz w:val="31"/>
          <w:szCs w:val="31"/>
        </w:rPr>
      </w:pPr>
      <w:r>
        <w:rPr>
          <w:rFonts w:ascii="仿宋" w:hAnsi="仿宋" w:eastAsia="仿宋" w:cs="仿宋"/>
          <w:spacing w:val="2"/>
          <w:sz w:val="31"/>
          <w:szCs w:val="31"/>
        </w:rPr>
        <w:t>（</w:t>
      </w:r>
      <w:r>
        <w:rPr>
          <w:rFonts w:ascii="仿宋" w:hAnsi="仿宋" w:eastAsia="仿宋" w:cs="仿宋"/>
          <w:spacing w:val="-75"/>
          <w:sz w:val="31"/>
          <w:szCs w:val="31"/>
        </w:rPr>
        <w:t xml:space="preserve"> </w:t>
      </w:r>
      <w:r>
        <w:rPr>
          <w:rFonts w:ascii="仿宋" w:hAnsi="仿宋" w:eastAsia="仿宋" w:cs="仿宋"/>
          <w:spacing w:val="2"/>
          <w:sz w:val="31"/>
          <w:szCs w:val="31"/>
        </w:rPr>
        <w:t>三）上年结转和结余：填列</w:t>
      </w:r>
      <w:r>
        <w:rPr>
          <w:rFonts w:ascii="仿宋" w:hAnsi="仿宋" w:eastAsia="仿宋" w:cs="仿宋"/>
          <w:spacing w:val="-49"/>
          <w:sz w:val="31"/>
          <w:szCs w:val="31"/>
        </w:rPr>
        <w:t xml:space="preserve"> </w:t>
      </w:r>
      <w:r>
        <w:rPr>
          <w:rFonts w:ascii="仿宋" w:hAnsi="仿宋" w:eastAsia="仿宋" w:cs="仿宋"/>
          <w:spacing w:val="2"/>
          <w:sz w:val="31"/>
          <w:szCs w:val="31"/>
        </w:rPr>
        <w:t>2025</w:t>
      </w:r>
      <w:r>
        <w:rPr>
          <w:rFonts w:ascii="仿宋" w:hAnsi="仿宋" w:eastAsia="仿宋" w:cs="仿宋"/>
          <w:spacing w:val="-58"/>
          <w:sz w:val="31"/>
          <w:szCs w:val="31"/>
        </w:rPr>
        <w:t xml:space="preserve"> </w:t>
      </w:r>
      <w:r>
        <w:rPr>
          <w:rFonts w:ascii="仿宋" w:hAnsi="仿宋" w:eastAsia="仿宋" w:cs="仿宋"/>
          <w:spacing w:val="2"/>
          <w:sz w:val="31"/>
          <w:szCs w:val="31"/>
        </w:rPr>
        <w:t>年全部结转和结</w:t>
      </w:r>
      <w:r>
        <w:rPr>
          <w:rFonts w:ascii="仿宋" w:hAnsi="仿宋" w:eastAsia="仿宋" w:cs="仿宋"/>
          <w:spacing w:val="1"/>
          <w:sz w:val="31"/>
          <w:szCs w:val="31"/>
        </w:rPr>
        <w:t>余的资</w:t>
      </w:r>
      <w:r>
        <w:rPr>
          <w:rFonts w:ascii="仿宋" w:hAnsi="仿宋" w:eastAsia="仿宋" w:cs="仿宋"/>
          <w:spacing w:val="9"/>
          <w:sz w:val="31"/>
          <w:szCs w:val="31"/>
        </w:rPr>
        <w:t>金数，包括当年结转结余资金和历年滚存结转结余资</w:t>
      </w:r>
      <w:r>
        <w:rPr>
          <w:rFonts w:ascii="仿宋" w:hAnsi="仿宋" w:eastAsia="仿宋" w:cs="仿宋"/>
          <w:spacing w:val="8"/>
          <w:sz w:val="31"/>
          <w:szCs w:val="31"/>
        </w:rPr>
        <w:t>金。</w:t>
      </w:r>
    </w:p>
    <w:p>
      <w:pPr>
        <w:spacing w:before="231" w:line="233" w:lineRule="auto"/>
        <w:ind w:left="741"/>
        <w:outlineLvl w:val="0"/>
        <w:rPr>
          <w:rFonts w:ascii="楷体" w:hAnsi="楷体" w:eastAsia="楷体" w:cs="楷体"/>
          <w:sz w:val="31"/>
          <w:szCs w:val="31"/>
        </w:rPr>
      </w:pPr>
      <w:r>
        <w:rPr>
          <w:rFonts w:ascii="楷体" w:hAnsi="楷体" w:eastAsia="楷体" w:cs="楷体"/>
          <w:b/>
          <w:bCs/>
          <w:spacing w:val="5"/>
          <w:sz w:val="31"/>
          <w:szCs w:val="31"/>
        </w:rPr>
        <w:t>二、支出科目</w:t>
      </w:r>
    </w:p>
    <w:p>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pPr>
        <w:spacing w:line="222" w:lineRule="auto"/>
        <w:rPr>
          <w:rFonts w:ascii="仿宋" w:hAnsi="仿宋" w:eastAsia="仿宋" w:cs="仿宋"/>
          <w:sz w:val="31"/>
          <w:szCs w:val="31"/>
        </w:rPr>
        <w:sectPr>
          <w:pgSz w:w="11906" w:h="16839"/>
          <w:pgMar w:top="1431" w:right="1517" w:bottom="0" w:left="1600" w:header="0" w:footer="0" w:gutter="0"/>
          <w:cols w:space="720" w:num="1"/>
        </w:sectPr>
      </w:pPr>
    </w:p>
    <w:p>
      <w:pPr>
        <w:spacing w:line="251" w:lineRule="auto"/>
        <w:rPr>
          <w:rFonts w:ascii="Arial"/>
          <w:sz w:val="21"/>
        </w:rPr>
      </w:pPr>
      <w:bookmarkStart w:id="1" w:name="_GoBack"/>
      <w:bookmarkEnd w:id="1"/>
    </w:p>
    <w:p>
      <w:pPr>
        <w:spacing w:before="100" w:line="346" w:lineRule="auto"/>
        <w:ind w:left="2" w:right="162" w:firstLine="7"/>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p>
    <w:p>
      <w:pPr>
        <w:spacing w:line="312" w:lineRule="auto"/>
        <w:rPr>
          <w:rFonts w:ascii="仿宋" w:hAnsi="仿宋" w:eastAsia="仿宋" w:cs="仿宋"/>
          <w:sz w:val="31"/>
          <w:szCs w:val="31"/>
        </w:rPr>
        <w:sectPr>
          <w:pgSz w:w="11906" w:h="16839"/>
          <w:pgMar w:top="1431" w:right="1426" w:bottom="0" w:left="1596" w:header="0" w:footer="0" w:gutter="0"/>
          <w:cols w:space="720" w:num="1"/>
        </w:sect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100" w:line="357" w:lineRule="auto"/>
        <w:ind w:left="26" w:right="250" w:hanging="8"/>
        <w:rPr>
          <w:rFonts w:ascii="仿宋" w:hAnsi="仿宋" w:eastAsia="仿宋" w:cs="仿宋"/>
          <w:sz w:val="31"/>
          <w:szCs w:val="31"/>
        </w:rPr>
      </w:pP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pPr>
        <w:spacing w:line="357" w:lineRule="auto"/>
        <w:ind w:left="3" w:right="250" w:firstLine="634"/>
        <w:jc w:val="both"/>
        <w:rPr>
          <w:rFonts w:ascii="仿宋" w:hAnsi="仿宋" w:eastAsia="仿宋" w:cs="仿宋"/>
          <w:sz w:val="31"/>
          <w:szCs w:val="31"/>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pPr>
        <w:spacing w:before="1" w:line="230" w:lineRule="auto"/>
        <w:ind w:left="741"/>
        <w:outlineLvl w:val="0"/>
        <w:rPr>
          <w:rFonts w:ascii="楷体" w:hAnsi="楷体" w:eastAsia="楷体" w:cs="楷体"/>
          <w:sz w:val="31"/>
          <w:szCs w:val="31"/>
        </w:rPr>
      </w:pPr>
      <w:r>
        <w:rPr>
          <w:rFonts w:ascii="楷体" w:hAnsi="楷体" w:eastAsia="楷体" w:cs="楷体"/>
          <w:b/>
          <w:bCs/>
          <w:spacing w:val="6"/>
          <w:sz w:val="31"/>
          <w:szCs w:val="31"/>
        </w:rPr>
        <w:t>三、相关专业名词</w:t>
      </w:r>
    </w:p>
    <w:p>
      <w:pPr>
        <w:spacing w:before="217" w:line="334" w:lineRule="auto"/>
        <w:ind w:left="1" w:right="158" w:firstLine="636"/>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一）机关运行费：指用一般公共预算财政拨款安排的为</w:t>
      </w:r>
      <w:r>
        <w:rPr>
          <w:rFonts w:ascii="仿宋" w:hAnsi="仿宋" w:eastAsia="仿宋" w:cs="仿宋"/>
          <w:spacing w:val="13"/>
          <w:sz w:val="31"/>
          <w:szCs w:val="31"/>
        </w:rPr>
        <w:t>保障行政单位（含实行公务员法管理的事业单位）运行用于购</w:t>
      </w:r>
      <w:r>
        <w:rPr>
          <w:rFonts w:ascii="仿宋" w:hAnsi="仿宋" w:eastAsia="仿宋" w:cs="仿宋"/>
          <w:spacing w:val="10"/>
          <w:sz w:val="31"/>
          <w:szCs w:val="31"/>
        </w:rPr>
        <w:t>买货物和服务的各项资金，包括办公费、</w:t>
      </w:r>
      <w:r>
        <w:rPr>
          <w:rFonts w:ascii="仿宋" w:hAnsi="仿宋" w:eastAsia="仿宋" w:cs="仿宋"/>
          <w:spacing w:val="-74"/>
          <w:sz w:val="31"/>
          <w:szCs w:val="31"/>
        </w:rPr>
        <w:t xml:space="preserve"> </w:t>
      </w:r>
      <w:r>
        <w:rPr>
          <w:rFonts w:ascii="仿宋" w:hAnsi="仿宋" w:eastAsia="仿宋" w:cs="仿宋"/>
          <w:spacing w:val="10"/>
          <w:sz w:val="31"/>
          <w:szCs w:val="31"/>
        </w:rPr>
        <w:t>印刷费、邮电费、差</w:t>
      </w:r>
      <w:r>
        <w:rPr>
          <w:rFonts w:ascii="仿宋" w:hAnsi="仿宋" w:eastAsia="仿宋" w:cs="仿宋"/>
          <w:spacing w:val="9"/>
          <w:sz w:val="31"/>
          <w:szCs w:val="31"/>
        </w:rPr>
        <w:t>旅费、会议费、福利费、</w:t>
      </w:r>
      <w:r>
        <w:rPr>
          <w:rFonts w:ascii="仿宋" w:hAnsi="仿宋" w:eastAsia="仿宋" w:cs="仿宋"/>
          <w:spacing w:val="-47"/>
          <w:sz w:val="31"/>
          <w:szCs w:val="31"/>
        </w:rPr>
        <w:t xml:space="preserve"> </w:t>
      </w:r>
      <w:r>
        <w:rPr>
          <w:rFonts w:ascii="仿宋" w:hAnsi="仿宋" w:eastAsia="仿宋" w:cs="仿宋"/>
          <w:spacing w:val="9"/>
          <w:sz w:val="31"/>
          <w:szCs w:val="31"/>
        </w:rPr>
        <w:t>日常维修费、专用材料及一般设备购</w:t>
      </w:r>
      <w:r>
        <w:rPr>
          <w:rFonts w:ascii="仿宋" w:hAnsi="仿宋" w:eastAsia="仿宋" w:cs="仿宋"/>
          <w:spacing w:val="13"/>
          <w:sz w:val="31"/>
          <w:szCs w:val="31"/>
        </w:rPr>
        <w:t>置费、办公用房水电费、办公用房取暖费、办公用房物业管理</w:t>
      </w:r>
      <w:r>
        <w:rPr>
          <w:rFonts w:ascii="仿宋" w:hAnsi="仿宋" w:eastAsia="仿宋" w:cs="仿宋"/>
          <w:spacing w:val="8"/>
          <w:sz w:val="31"/>
          <w:szCs w:val="31"/>
        </w:rPr>
        <w:t>费、公务用车运行维护费以及其他费用。</w:t>
      </w:r>
    </w:p>
    <w:p>
      <w:pPr>
        <w:spacing w:before="236" w:line="340" w:lineRule="auto"/>
        <w:ind w:firstLine="637"/>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81"/>
          <w:sz w:val="31"/>
          <w:szCs w:val="31"/>
        </w:rPr>
        <w:t xml:space="preserve"> </w:t>
      </w:r>
      <w:r>
        <w:rPr>
          <w:rFonts w:ascii="仿宋" w:hAnsi="仿宋" w:eastAsia="仿宋" w:cs="仿宋"/>
          <w:spacing w:val="3"/>
          <w:sz w:val="31"/>
          <w:szCs w:val="31"/>
        </w:rPr>
        <w:t>二）“</w:t>
      </w:r>
      <w:r>
        <w:rPr>
          <w:rFonts w:ascii="仿宋" w:hAnsi="仿宋" w:eastAsia="仿宋" w:cs="仿宋"/>
          <w:spacing w:val="-119"/>
          <w:sz w:val="31"/>
          <w:szCs w:val="31"/>
        </w:rPr>
        <w:t xml:space="preserve"> </w:t>
      </w:r>
      <w:r>
        <w:rPr>
          <w:rFonts w:ascii="仿宋" w:hAnsi="仿宋" w:eastAsia="仿宋" w:cs="仿宋"/>
          <w:spacing w:val="3"/>
          <w:sz w:val="31"/>
          <w:szCs w:val="31"/>
        </w:rPr>
        <w:t>三公”经费：指用财政拨款安排的因公</w:t>
      </w:r>
      <w:r>
        <w:rPr>
          <w:rFonts w:ascii="仿宋" w:hAnsi="仿宋" w:eastAsia="仿宋" w:cs="仿宋"/>
          <w:spacing w:val="2"/>
          <w:sz w:val="31"/>
          <w:szCs w:val="31"/>
        </w:rPr>
        <w:t>出国（境）</w:t>
      </w:r>
      <w:r>
        <w:rPr>
          <w:rFonts w:ascii="仿宋" w:hAnsi="仿宋" w:eastAsia="仿宋" w:cs="仿宋"/>
          <w:spacing w:val="10"/>
          <w:sz w:val="31"/>
          <w:szCs w:val="31"/>
        </w:rPr>
        <w:t>费、公务用车购置及运行维护费和公务接待费。其中，</w:t>
      </w:r>
      <w:r>
        <w:rPr>
          <w:rFonts w:ascii="仿宋" w:hAnsi="仿宋" w:eastAsia="仿宋" w:cs="仿宋"/>
          <w:spacing w:val="-73"/>
          <w:sz w:val="31"/>
          <w:szCs w:val="31"/>
        </w:rPr>
        <w:t xml:space="preserve"> </w:t>
      </w:r>
      <w:r>
        <w:rPr>
          <w:rFonts w:ascii="仿宋" w:hAnsi="仿宋" w:eastAsia="仿宋" w:cs="仿宋"/>
          <w:spacing w:val="10"/>
          <w:sz w:val="31"/>
          <w:szCs w:val="31"/>
        </w:rPr>
        <w:t>因公出</w:t>
      </w:r>
      <w:r>
        <w:rPr>
          <w:rFonts w:ascii="仿宋" w:hAnsi="仿宋" w:eastAsia="仿宋" w:cs="仿宋"/>
          <w:spacing w:val="13"/>
          <w:sz w:val="31"/>
          <w:szCs w:val="31"/>
        </w:rPr>
        <w:t>国（境）费反映单位公务出国（境）的国际旅费、国外城市间交通费、住宿费、伙食费、培训费、公杂费等支出；公务用车购置及运行维护费反映单位公务用车车辆购置支出（含车辆购</w:t>
      </w:r>
      <w:r>
        <w:rPr>
          <w:rFonts w:ascii="仿宋" w:hAnsi="仿宋" w:eastAsia="仿宋" w:cs="仿宋"/>
          <w:spacing w:val="12"/>
          <w:sz w:val="31"/>
          <w:szCs w:val="31"/>
        </w:rPr>
        <w:t>置税、牌照费</w:t>
      </w:r>
      <w:r>
        <w:rPr>
          <w:rFonts w:ascii="仿宋" w:hAnsi="仿宋" w:eastAsia="仿宋" w:cs="仿宋"/>
          <w:spacing w:val="26"/>
          <w:sz w:val="31"/>
          <w:szCs w:val="31"/>
        </w:rPr>
        <w:t>），</w:t>
      </w:r>
      <w:r>
        <w:rPr>
          <w:rFonts w:ascii="仿宋" w:hAnsi="仿宋" w:eastAsia="仿宋" w:cs="仿宋"/>
          <w:spacing w:val="12"/>
          <w:sz w:val="31"/>
          <w:szCs w:val="31"/>
        </w:rPr>
        <w:t>按规定保留的公务用车燃料费、维修费、过</w:t>
      </w:r>
      <w:r>
        <w:rPr>
          <w:rFonts w:ascii="仿宋" w:hAnsi="仿宋" w:eastAsia="仿宋" w:cs="仿宋"/>
          <w:spacing w:val="7"/>
          <w:sz w:val="31"/>
          <w:szCs w:val="31"/>
        </w:rPr>
        <w:t>桥过路费、保险费、安全奖励费 用等支出；公务接待费反映单</w:t>
      </w:r>
      <w:r>
        <w:rPr>
          <w:rFonts w:ascii="仿宋" w:hAnsi="仿宋" w:eastAsia="仿宋" w:cs="仿宋"/>
          <w:spacing w:val="9"/>
          <w:sz w:val="31"/>
          <w:szCs w:val="31"/>
        </w:rPr>
        <w:t>位按规定开支的各类公务接待（含外宾接待）支出。</w:t>
      </w:r>
    </w:p>
    <w:p>
      <w:pPr>
        <w:spacing w:line="340" w:lineRule="auto"/>
        <w:rPr>
          <w:rFonts w:ascii="仿宋" w:hAnsi="仿宋" w:eastAsia="仿宋" w:cs="仿宋"/>
          <w:sz w:val="31"/>
          <w:szCs w:val="31"/>
        </w:rPr>
        <w:sectPr>
          <w:pgSz w:w="11906" w:h="16839"/>
          <w:pgMar w:top="1431" w:right="1429" w:bottom="0" w:left="1593" w:header="0" w:footer="0" w:gutter="0"/>
          <w:cols w:space="720" w:num="1"/>
        </w:sect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101" w:line="346" w:lineRule="auto"/>
        <w:ind w:firstLine="635"/>
        <w:jc w:val="both"/>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3"/>
          <w:sz w:val="31"/>
          <w:szCs w:val="31"/>
        </w:rPr>
        <w:t xml:space="preserve"> </w:t>
      </w:r>
      <w:r>
        <w:rPr>
          <w:rFonts w:ascii="仿宋" w:hAnsi="仿宋" w:eastAsia="仿宋" w:cs="仿宋"/>
          <w:spacing w:val="10"/>
          <w:sz w:val="31"/>
          <w:szCs w:val="31"/>
        </w:rPr>
        <w:t>三）会计专业技术资格考试：为科学、客观、公正地评</w:t>
      </w:r>
      <w:r>
        <w:rPr>
          <w:rFonts w:ascii="仿宋" w:hAnsi="仿宋" w:eastAsia="仿宋" w:cs="仿宋"/>
          <w:spacing w:val="13"/>
          <w:sz w:val="31"/>
          <w:szCs w:val="31"/>
        </w:rPr>
        <w:t>价会计专业人员的学识水平和业务能力，完善会计专业技术人</w:t>
      </w:r>
      <w:r>
        <w:rPr>
          <w:rFonts w:ascii="仿宋" w:hAnsi="仿宋" w:eastAsia="仿宋" w:cs="仿宋"/>
          <w:spacing w:val="4"/>
          <w:sz w:val="31"/>
          <w:szCs w:val="31"/>
        </w:rPr>
        <w:t>才选拔机制，根据《中华人民共和国会计法》等有关法规要求，</w:t>
      </w:r>
      <w:r>
        <w:rPr>
          <w:rFonts w:ascii="仿宋" w:hAnsi="仿宋" w:eastAsia="仿宋" w:cs="仿宋"/>
          <w:spacing w:val="13"/>
          <w:sz w:val="31"/>
          <w:szCs w:val="31"/>
        </w:rPr>
        <w:t>会计专业技术资格实行全国统一组织、统一考试时间、统一考</w:t>
      </w:r>
      <w:r>
        <w:rPr>
          <w:rFonts w:ascii="仿宋" w:hAnsi="仿宋" w:eastAsia="仿宋" w:cs="仿宋"/>
          <w:spacing w:val="9"/>
          <w:sz w:val="31"/>
          <w:szCs w:val="31"/>
        </w:rPr>
        <w:t>试大纲、统一考试命题、统一合格标准的考试制度。</w:t>
      </w:r>
    </w:p>
    <w:sectPr>
      <w:pgSz w:w="11906" w:h="16839"/>
      <w:pgMar w:top="1431" w:right="1504" w:bottom="0" w:left="159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F1C82E-973A-4038-B598-07F27612233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7830695-BD71-42EC-BB1D-485FB482BD8B}"/>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embedRegular r:id="rId3" w:fontKey="{2200E673-0DD6-4DCB-9BCD-C62DC9382258}"/>
  </w:font>
  <w:font w:name="仿宋">
    <w:panose1 w:val="02010609060101010101"/>
    <w:charset w:val="86"/>
    <w:family w:val="auto"/>
    <w:pitch w:val="default"/>
    <w:sig w:usb0="800002BF" w:usb1="38CF7CFA" w:usb2="00000016" w:usb3="00000000" w:csb0="00040001" w:csb1="00000000"/>
    <w:embedRegular r:id="rId4" w:fontKey="{B6744509-4567-4E18-A6F3-29B1BD591175}"/>
  </w:font>
  <w:font w:name="方正小标宋简体">
    <w:panose1 w:val="02000000000000000000"/>
    <w:charset w:val="86"/>
    <w:family w:val="script"/>
    <w:pitch w:val="default"/>
    <w:sig w:usb0="00000001" w:usb1="08000000" w:usb2="00000000" w:usb3="00000000" w:csb0="00040000" w:csb1="00000000"/>
    <w:embedRegular r:id="rId5" w:fontKey="{62D3A30A-27D1-451B-805B-A00D03D9DAA6}"/>
  </w:font>
  <w:font w:name="微软雅黑">
    <w:panose1 w:val="020B0503020204020204"/>
    <w:charset w:val="86"/>
    <w:family w:val="auto"/>
    <w:pitch w:val="default"/>
    <w:sig w:usb0="80000287" w:usb1="2ACF3C50" w:usb2="00000016" w:usb3="00000000" w:csb0="0004001F" w:csb1="00000000"/>
    <w:embedRegular r:id="rId6" w:fontKey="{59B579FD-5CBC-4AE1-80BA-21460AF6F532}"/>
  </w:font>
  <w:font w:name="楷体">
    <w:panose1 w:val="02010609060101010101"/>
    <w:charset w:val="86"/>
    <w:family w:val="auto"/>
    <w:pitch w:val="default"/>
    <w:sig w:usb0="800002BF" w:usb1="38CF7CFA" w:usb2="00000016" w:usb3="00000000" w:csb0="00040001" w:csb1="00000000"/>
    <w:embedRegular r:id="rId7" w:fontKey="{48A681C8-71ED-4806-B777-47C44A8D9B03}"/>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cwNzM3M2IxNmY5MjExOGM0NTVkNzU0ZmFiNmQzZmEifQ=="/>
  </w:docVars>
  <w:rsids>
    <w:rsidRoot w:val="00000000"/>
    <w:rsid w:val="18E84AB9"/>
    <w:rsid w:val="29290686"/>
    <w:rsid w:val="29B4676A"/>
    <w:rsid w:val="2B39240E"/>
    <w:rsid w:val="35AD14AB"/>
    <w:rsid w:val="3CAA3B93"/>
    <w:rsid w:val="3F223AF0"/>
    <w:rsid w:val="53853296"/>
    <w:rsid w:val="665C4295"/>
    <w:rsid w:val="67B67062"/>
    <w:rsid w:val="6CB443BA"/>
    <w:rsid w:val="6FF828C6"/>
    <w:rsid w:val="7ADA2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99"/>
    <w:pPr>
      <w:ind w:left="420" w:leftChars="200" w:firstLine="210"/>
    </w:pPr>
    <w:rPr>
      <w:rFonts w:cs="Calibri"/>
      <w:szCs w:val="21"/>
    </w:rPr>
  </w:style>
  <w:style w:type="paragraph" w:styleId="3">
    <w:name w:val="Body Text"/>
    <w:basedOn w:val="1"/>
    <w:semiHidden/>
    <w:qFormat/>
    <w:uiPriority w:val="0"/>
    <w:rPr>
      <w:rFonts w:ascii="黑体" w:hAnsi="黑体" w:eastAsia="黑体" w:cs="黑体"/>
      <w:sz w:val="31"/>
      <w:szCs w:val="31"/>
      <w:lang w:val="en-US" w:eastAsia="en-US" w:bidi="ar-SA"/>
    </w:rPr>
  </w:style>
  <w:style w:type="character" w:styleId="6">
    <w:name w:val="Hyperlink"/>
    <w:basedOn w:val="5"/>
    <w:qFormat/>
    <w:uiPriority w:val="99"/>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font01"/>
    <w:basedOn w:val="5"/>
    <w:qFormat/>
    <w:uiPriority w:val="0"/>
    <w:rPr>
      <w:rFonts w:hint="eastAsia" w:ascii="等线" w:hAnsi="等线" w:eastAsia="等线" w:cs="等线"/>
      <w:color w:val="000000"/>
      <w:sz w:val="22"/>
      <w:szCs w:val="22"/>
      <w:u w:val="none"/>
    </w:rPr>
  </w:style>
  <w:style w:type="paragraph" w:customStyle="1" w:styleId="1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8357</Words>
  <Characters>10196</Characters>
  <TotalTime>1</TotalTime>
  <ScaleCrop>false</ScaleCrop>
  <LinksUpToDate>false</LinksUpToDate>
  <CharactersWithSpaces>10720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2026-02-09T10:21:00Z</dcterms:created>
  <dc:creator>NTKO</dc:creator>
  <cp:lastModifiedBy>胡艳芳</cp:lastModifiedBy>
  <dcterms:modified xsi:type="dcterms:W3CDTF">2026-03-04T08:33:33Z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2026-02-27T10:17:36Z</vt:filetime>
  </property>
  <property fmtid="{D5CDD505-2E9C-101B-9397-08002B2CF9AE}" pid="4" name="KSOProductBuildVer">
    <vt:lpwstr>2052-11.1.0.14309</vt:lpwstr>
  </property>
  <property fmtid="{D5CDD505-2E9C-101B-9397-08002B2CF9AE}" pid="5" name="ICV">
    <vt:lpwstr>EEF0D57C8F2F4A4982694316AE4693BA_13</vt:lpwstr>
  </property>
</Properties>
</file>