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E8EB">
      <w:pPr>
        <w:pStyle w:val="19"/>
        <w:bidi w:val="0"/>
        <w:rPr>
          <w:rFonts w:hint="eastAsia"/>
        </w:rPr>
      </w:pPr>
      <w:r>
        <w:rPr>
          <w:rFonts w:hint="eastAsia"/>
          <w:lang w:eastAsia="zh-CN"/>
        </w:rPr>
        <w:t>景德镇市珠山区人民代表大会常务委员会2026</w:t>
      </w:r>
      <w:r>
        <w:rPr>
          <w:rFonts w:hint="eastAsia"/>
        </w:rPr>
        <w:t>年部门预算</w:t>
      </w:r>
    </w:p>
    <w:p w14:paraId="7F03BF72">
      <w:pPr>
        <w:pStyle w:val="16"/>
        <w:spacing w:line="600" w:lineRule="atLeast"/>
        <w:jc w:val="center"/>
        <w:rPr>
          <w:rFonts w:ascii="黑体" w:hAnsi="黑体" w:eastAsia="黑体"/>
          <w:color w:val="000000"/>
          <w:sz w:val="32"/>
          <w:szCs w:val="32"/>
        </w:rPr>
      </w:pPr>
    </w:p>
    <w:p w14:paraId="783580EB">
      <w:pPr>
        <w:pStyle w:val="16"/>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E185914">
      <w:pPr>
        <w:pStyle w:val="16"/>
        <w:rPr>
          <w:rFonts w:ascii="宋体" w:hAnsi="宋体"/>
          <w:color w:val="000000"/>
        </w:rPr>
      </w:pPr>
    </w:p>
    <w:p w14:paraId="59C81D1A">
      <w:pPr>
        <w:pStyle w:val="20"/>
        <w:numPr>
          <w:ilvl w:val="0"/>
          <w:numId w:val="0"/>
        </w:numPr>
        <w:bidi w:val="0"/>
        <w:ind w:left="420" w:leftChars="200"/>
        <w:jc w:val="left"/>
        <w:rPr>
          <w:rFonts w:hint="eastAsia"/>
          <w:lang w:eastAsia="zh-CN"/>
        </w:rPr>
      </w:pPr>
      <w:r>
        <w:rPr>
          <w:rFonts w:hint="eastAsia"/>
          <w:lang w:val="en-US" w:eastAsia="zh-CN"/>
        </w:rPr>
        <w:t>第一部分  景德镇市珠山区人民代表大会常务委员会概况</w:t>
      </w:r>
    </w:p>
    <w:p w14:paraId="55D7389A">
      <w:pPr>
        <w:pStyle w:val="21"/>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F0288E2">
      <w:pPr>
        <w:pStyle w:val="21"/>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9962755">
      <w:pPr>
        <w:pStyle w:val="20"/>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景德镇市珠山区人民代表大会常务委员会2026</w:t>
      </w:r>
      <w:r>
        <w:rPr>
          <w:rFonts w:hint="eastAsia"/>
        </w:rPr>
        <w:t>年部门预算表</w:t>
      </w:r>
    </w:p>
    <w:p w14:paraId="4EDEAEB7">
      <w:pPr>
        <w:pStyle w:val="21"/>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154975D">
      <w:pPr>
        <w:pStyle w:val="21"/>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688C9150">
      <w:pPr>
        <w:pStyle w:val="21"/>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301B9C12">
      <w:pPr>
        <w:pStyle w:val="21"/>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0CAC188">
      <w:pPr>
        <w:pStyle w:val="21"/>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03E70A4">
      <w:pPr>
        <w:pStyle w:val="21"/>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6A3FB8B">
      <w:pPr>
        <w:pStyle w:val="21"/>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1498A28">
      <w:pPr>
        <w:pStyle w:val="21"/>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F8C8E1C">
      <w:pPr>
        <w:pStyle w:val="21"/>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32C6174B">
      <w:pPr>
        <w:pStyle w:val="21"/>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37CB93F9">
      <w:pPr>
        <w:pStyle w:val="21"/>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8426E4F">
      <w:pPr>
        <w:pStyle w:val="20"/>
        <w:numPr>
          <w:ilvl w:val="0"/>
          <w:numId w:val="0"/>
        </w:numPr>
        <w:bidi w:val="0"/>
        <w:ind w:left="420" w:leftChars="200"/>
        <w:jc w:val="left"/>
        <w:rPr>
          <w:rFonts w:hint="eastAsia"/>
          <w:lang w:eastAsia="zh-CN"/>
        </w:rPr>
      </w:pPr>
      <w:r>
        <w:rPr>
          <w:rFonts w:hint="eastAsia"/>
          <w:lang w:eastAsia="zh-CN"/>
        </w:rPr>
        <w:t>第三部分 景德镇市珠山区人民代表大会常务委员会 2026年部门预算情况说明</w:t>
      </w:r>
    </w:p>
    <w:p w14:paraId="5CE7753B">
      <w:pPr>
        <w:pStyle w:val="21"/>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A687CE1">
      <w:pPr>
        <w:pStyle w:val="21"/>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89E6E53">
      <w:pPr>
        <w:pStyle w:val="16"/>
        <w:tabs>
          <w:tab w:val="left" w:pos="6546"/>
        </w:tabs>
        <w:spacing w:line="600" w:lineRule="atLeast"/>
        <w:ind w:firstLine="1280"/>
        <w:jc w:val="left"/>
        <w:rPr>
          <w:rFonts w:ascii="Adobe 仿宋 Std R" w:hAnsi="Adobe 仿宋 Std R" w:eastAsia="Adobe 仿宋 Std R" w:cstheme="minorBidi"/>
          <w:kern w:val="2"/>
          <w:sz w:val="32"/>
          <w:szCs w:val="30"/>
        </w:rPr>
      </w:pPr>
    </w:p>
    <w:p w14:paraId="1E5368E1">
      <w:pPr>
        <w:pStyle w:val="20"/>
        <w:numPr>
          <w:ilvl w:val="0"/>
          <w:numId w:val="0"/>
        </w:numPr>
        <w:bidi w:val="0"/>
        <w:ind w:left="420" w:leftChars="200"/>
        <w:jc w:val="left"/>
        <w:rPr>
          <w:rFonts w:hint="eastAsia"/>
          <w:lang w:eastAsia="zh-CN"/>
        </w:rPr>
      </w:pPr>
      <w:r>
        <w:rPr>
          <w:rFonts w:hint="eastAsia"/>
          <w:lang w:eastAsia="zh-CN"/>
        </w:rPr>
        <w:t>第四部分  名词解释</w:t>
      </w:r>
    </w:p>
    <w:p w14:paraId="7BA09B73">
      <w:pPr>
        <w:widowControl/>
        <w:spacing w:line="580" w:lineRule="exact"/>
        <w:jc w:val="center"/>
        <w:rPr>
          <w:rFonts w:ascii="仿宋_GB2312" w:eastAsia="仿宋_GB2312"/>
          <w:b/>
          <w:sz w:val="32"/>
          <w:szCs w:val="30"/>
        </w:rPr>
      </w:pPr>
    </w:p>
    <w:p w14:paraId="2775C965">
      <w:pPr>
        <w:widowControl/>
        <w:spacing w:line="580" w:lineRule="exact"/>
        <w:jc w:val="center"/>
        <w:rPr>
          <w:rFonts w:ascii="仿宋_GB2312" w:eastAsia="仿宋_GB2312"/>
          <w:b/>
          <w:sz w:val="32"/>
          <w:szCs w:val="30"/>
        </w:rPr>
      </w:pPr>
    </w:p>
    <w:p w14:paraId="19A18C23">
      <w:pPr>
        <w:pStyle w:val="20"/>
        <w:numPr>
          <w:ilvl w:val="0"/>
          <w:numId w:val="0"/>
        </w:numPr>
        <w:bidi w:val="0"/>
        <w:ind w:left="420" w:leftChars="200"/>
        <w:jc w:val="center"/>
        <w:rPr>
          <w:rFonts w:hint="eastAsia"/>
          <w:lang w:eastAsia="zh-CN"/>
        </w:rPr>
      </w:pPr>
      <w:r>
        <w:rPr>
          <w:rFonts w:hint="eastAsia"/>
          <w:lang w:eastAsia="zh-CN"/>
        </w:rPr>
        <w:t>第一部分  景德镇市珠山区人民代表大会常务委员会概况</w:t>
      </w:r>
    </w:p>
    <w:p w14:paraId="351A9AF8">
      <w:pPr>
        <w:widowControl/>
        <w:spacing w:line="580" w:lineRule="exact"/>
        <w:jc w:val="left"/>
        <w:rPr>
          <w:rFonts w:asciiTheme="minorEastAsia" w:hAnsiTheme="minorEastAsia"/>
          <w:b/>
          <w:sz w:val="36"/>
          <w:szCs w:val="36"/>
        </w:rPr>
      </w:pPr>
    </w:p>
    <w:p w14:paraId="7455E8AB">
      <w:pPr>
        <w:pStyle w:val="20"/>
        <w:numPr>
          <w:ilvl w:val="0"/>
          <w:numId w:val="0"/>
        </w:numPr>
        <w:bidi w:val="0"/>
        <w:ind w:left="420" w:leftChars="200" w:firstLine="320" w:firstLineChars="100"/>
        <w:rPr>
          <w:rFonts w:hint="eastAsia"/>
        </w:rPr>
      </w:pPr>
      <w:r>
        <w:rPr>
          <w:rFonts w:hint="eastAsia"/>
        </w:rPr>
        <w:t>一、部门主要职责</w:t>
      </w:r>
    </w:p>
    <w:p w14:paraId="6D0F5651">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1．基本职能：景德镇市珠山区人民代表大会常务委员会机关本级主要职责：负责做好本级</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"http://www.so.com/s?q=%E4%BA%BA%E6%B0%91%E4%BB%A3%E8%A1%A8%E5%A4%A7%E4%BC%9A&amp;ie=utf-8&amp;src=internal_wenda_recommend_textn"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人民代表大会</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、常委会</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"http://www.so.com/s?q=%E4%BC%9A%E8%AE%AE&amp;ie=utf-8&amp;src=internal_wenda_recommend_textn"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会议</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"http://www.so.com/s?q=%E4%B8%BB%E4%BB%BB&amp;ie=utf-8&amp;src=internal_wenda_recommend_textn"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主任</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会议、党组会议以及其他有关会议各种文件的起草、</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"http://www.so.com/s?q=%E4%BC%9A%E8%AE%AE%E8%AE%B0%E5%BD%95&amp;ie=utf-8&amp;src=internal_wenda_recommend_textn"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会议记录</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和会务工作。对会议决定的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"http://www.so.com/s?q=%E4%BA%8B%E9%A1%B9&amp;ie=utf-8&amp;src=internal_wenda_recommend_textn"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事项</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负责办理落实，并及时报告反馈。</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负责做好本级人大常委会日常文件材料的起草以及《会刊》、《汇编》的编辑、校对、分发工作。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负责做好上一级人代会期间本级</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"http://www.so.com/s?q=%E4%BB%A3%E8%A1%A8%E5%9B%A2&amp;ie=utf-8&amp;src=internal_wenda_recommend_textn"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代表团</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的服务工作;负责做好兄弟人大来参观、交流的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"http://www.so.com/s?q=%E6%8E%A5%E5%BE%85%E5%B7%A5%E4%BD%9C&amp;ie=utf-8&amp;src=internal_wenda_recommend_textn"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接待工作</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，以及</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"http://www.so.com/s?q=%E4%B8%8A%E7%BA%A7&amp;ie=utf-8&amp;src=internal_wenda_recommend_textn"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上级</w:t>
      </w:r>
      <w:r>
        <w:rPr>
          <w:rFonts w:hint="eastAsia" w:ascii="仿宋_GB2312" w:hAnsi="仿宋_GB2312" w:eastAsia="仿宋_GB2312"/>
          <w:sz w:val="32"/>
          <w:szCs w:val="30"/>
        </w:rPr>
        <w:fldChar w:fldCharType="end"/>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"http://www.so.com/s?q=%E4%BA%BA%E5%A4%A7%E4%BB%A3%E8%A1%A8&amp;ie=utf-8&amp;src=internal_wenda_recommend_textn"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人大代表</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来我</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"http://www.so.com/s?q=%E8%BE%96%E5%8C%BA&amp;ie=utf-8&amp;src=internal_wenda_recommend_textn"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辖区</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开展视察、检查、调查活动的接待和服务工作。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负责做好本级人大机关的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"http://www.so.com/s?q=%E8%A1%8C%E6%94%BF&amp;ie=utf-8&amp;src=internal_wenda_recommend_textn"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行政</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"http://www.so.com/s?q=%E8%B4%A2%E5%8A%A1&amp;ie=utf-8&amp;src=internal_wenda_recommend_textn"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财务</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"http://www.so.com/s?q=%E8%B4%A2%E4%BA%A7&amp;ie=utf-8&amp;src=internal_wenda_recommend_textn"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财产</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管理和日常事务工作，做好离退休人员的服务工作.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负责本级人大常委会印鉴管理和机关的文电、机要、保密、</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"http://www.so.com/s?q=%E6%A1%A3%E6%A1%88&amp;ie=utf-8&amp;src=internal_wenda_recommend_textn"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档案</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、文印等工作。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负责做好本级人大系统的通讯报道工作。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负责协调人大常委会各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"http://www.so.com/s?q=%E5%B7%A5%E4%BD%9C%E6%9C%BA%E6%9E%84&amp;ie=utf-8&amp;src=internal_wenda_recommend_textn"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工作机构</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之间的工作</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"http://www.so.com/s?q=%E5%85%B3%E7%B3%BB&amp;ie=utf-8&amp;src=internal_wenda_recommend_textn"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关系</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，以及与其他</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"http://www.so.com/s?q=%E9%83%A8%E9%97%A8&amp;ie=utf-8&amp;src=internal_wenda_recommend_textn"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部门</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之间的关系，牵头或组织机关内部业务学习和政治学习;负责搞好与“一府两院”办公室的横向联系，积极做好区人大常委会与“一府两院”联席会议的准备工作和有关事宜;负责搞好同上一级人大常委会各工作委(室)及</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"http://www.so.com/s?q=%E4%B8%8B%E7%BA%A7&amp;ie=utf-8&amp;src=internal_wenda_recommend_textn"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下级</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人大</w:t>
      </w:r>
      <w:r>
        <w:rPr>
          <w:rFonts w:hint="eastAsia" w:ascii="仿宋_GB2312" w:hAnsi="仿宋_GB2312" w:eastAsia="仿宋_GB2312"/>
          <w:sz w:val="32"/>
          <w:szCs w:val="30"/>
          <w:lang w:eastAsia="zh-CN"/>
        </w:rPr>
        <w:t>机构</w:t>
      </w:r>
      <w:r>
        <w:rPr>
          <w:rFonts w:hint="eastAsia" w:ascii="仿宋_GB2312" w:hAnsi="仿宋_GB2312" w:eastAsia="仿宋_GB2312"/>
          <w:sz w:val="32"/>
          <w:szCs w:val="30"/>
        </w:rPr>
        <w:t>的工作联系。</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负责做好情况的上呈下达，为</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"http://www.so.com/s?q=%E9%A2%86%E5%AF%BC&amp;ie=utf-8&amp;src=internal_wenda_recommend_textn"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领导</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决策及时提供信息，当</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"http://www.so.com/s?q=%E5%A5%BD%E9%A2%86%E5%AF%BC&amp;ie=utf-8&amp;src=internal_wenda_recommend_textn"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好领导</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"http://www.so.com/s?q=%E5%8F%82%E8%B0%8B&amp;ie=utf-8&amp;src=internal_wenda_recommend_textn"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参谋</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助手。</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协助做好人大代表和</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"http://www.so.com/s?q=%E4%BA%BA%E6%B0%91%E7%BE%A4%E4%BC%97&amp;ie=utf-8&amp;src=internal_wenda_recommend_textn"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人民群众</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的来信来访和办理工作，做好人大常委会</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"http://www.so.com/s?q=%E7%BB%84%E7%BB%87&amp;ie=utf-8&amp;src=internal_wenda_recommend_textn"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组织</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的代表活动的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"http://www.so.com/s?q=%E5%90%8E%E5%8B%A4&amp;ie=utf-8&amp;src=internal_wenda_recommend_textn"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后勤</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服务工作。</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负责建立健全各项规章制度，加强办公室自身建设，提高全办人员的</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"http://www.so.com/s?q=%E6%94%BF%E6%B2%BB%E7%B4%A0%E8%B4%A8&amp;ie=utf-8&amp;src=internal_wenda_recommend_textn"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政治素质</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和</w:t>
      </w:r>
      <w:r>
        <w:rPr>
          <w:rFonts w:hint="eastAsia" w:ascii="仿宋_GB2312" w:hAnsi="仿宋_GB2312" w:eastAsia="仿宋_GB2312"/>
          <w:sz w:val="32"/>
          <w:szCs w:val="30"/>
        </w:rPr>
        <w:fldChar w:fldCharType="begin"/>
      </w:r>
      <w:r>
        <w:rPr>
          <w:rFonts w:hint="eastAsia" w:ascii="仿宋_GB2312" w:hAnsi="仿宋_GB2312" w:eastAsia="仿宋_GB2312"/>
          <w:sz w:val="32"/>
          <w:szCs w:val="30"/>
        </w:rPr>
        <w:instrText xml:space="preserve"> HYPERLINK "http://www.so.com/s?q=%E4%B8%9A%E5%8A%A1%E7%B4%A0%E8%B4%A8&amp;ie=utf-8&amp;src=internal_wenda_recommend_textn" \t "https://wenda.so.com/q/_blank" </w:instrText>
      </w:r>
      <w:r>
        <w:rPr>
          <w:rFonts w:hint="eastAsia" w:ascii="仿宋_GB2312" w:hAnsi="仿宋_GB2312" w:eastAsia="仿宋_GB2312"/>
          <w:sz w:val="32"/>
          <w:szCs w:val="30"/>
        </w:rPr>
        <w:fldChar w:fldCharType="separate"/>
      </w:r>
      <w:r>
        <w:rPr>
          <w:rFonts w:hint="eastAsia" w:ascii="仿宋_GB2312" w:hAnsi="仿宋_GB2312" w:eastAsia="仿宋_GB2312"/>
          <w:sz w:val="32"/>
          <w:szCs w:val="30"/>
        </w:rPr>
        <w:t>业务素质</w:t>
      </w:r>
      <w:r>
        <w:rPr>
          <w:rFonts w:hint="eastAsia" w:ascii="仿宋_GB2312" w:hAnsi="仿宋_GB2312" w:eastAsia="仿宋_GB2312"/>
          <w:sz w:val="32"/>
          <w:szCs w:val="30"/>
        </w:rPr>
        <w:fldChar w:fldCharType="end"/>
      </w:r>
      <w:r>
        <w:rPr>
          <w:rFonts w:hint="eastAsia" w:ascii="仿宋_GB2312" w:hAnsi="仿宋_GB2312" w:eastAsia="仿宋_GB2312"/>
          <w:sz w:val="32"/>
          <w:szCs w:val="30"/>
        </w:rPr>
        <w:t>，提高办公室的整体素质和办事效率。</w:t>
      </w:r>
      <w:r>
        <w:rPr>
          <w:rFonts w:hint="eastAsia" w:ascii="仿宋_GB2312" w:hAnsi="仿宋_GB2312" w:eastAsia="仿宋_GB2312"/>
          <w:sz w:val="32"/>
          <w:szCs w:val="30"/>
        </w:rPr>
        <w:br w:type="textWrapping"/>
      </w:r>
      <w:r>
        <w:rPr>
          <w:rFonts w:hint="eastAsia" w:ascii="仿宋_GB2312" w:hAnsi="仿宋_GB2312" w:eastAsia="仿宋_GB2312"/>
          <w:sz w:val="32"/>
          <w:szCs w:val="30"/>
          <w:lang w:eastAsia="zh-CN"/>
        </w:rPr>
        <w:t>　　</w:t>
      </w:r>
      <w:r>
        <w:rPr>
          <w:rFonts w:hint="eastAsia" w:ascii="仿宋_GB2312" w:hAnsi="仿宋_GB2312" w:eastAsia="仿宋_GB2312"/>
          <w:sz w:val="32"/>
          <w:szCs w:val="30"/>
        </w:rPr>
        <w:t>负责办理常委会、主任会议及常委会领导部署、安排的各项工作。</w:t>
      </w:r>
    </w:p>
    <w:p w14:paraId="7283A1A9">
      <w:pPr>
        <w:pStyle w:val="21"/>
        <w:bidi w:val="0"/>
        <w:rPr>
          <w:rFonts w:hint="eastAsia" w:ascii="仿宋_GB2312" w:hAnsi="仿宋_GB2312" w:eastAsia="仿宋_GB2312" w:cs="仿宋_GB2312"/>
        </w:rPr>
      </w:pPr>
    </w:p>
    <w:p w14:paraId="7FB29348">
      <w:pPr>
        <w:pStyle w:val="20"/>
        <w:numPr>
          <w:ilvl w:val="0"/>
          <w:numId w:val="0"/>
        </w:numPr>
        <w:bidi w:val="0"/>
        <w:ind w:left="420" w:leftChars="200" w:firstLine="320" w:firstLineChars="100"/>
        <w:rPr>
          <w:rFonts w:hint="eastAsia"/>
        </w:rPr>
      </w:pPr>
      <w:r>
        <w:rPr>
          <w:rFonts w:hint="eastAsia"/>
        </w:rPr>
        <w:t>二、机构设置及人员情况</w:t>
      </w:r>
    </w:p>
    <w:p w14:paraId="0EF478BC">
      <w:pPr>
        <w:pStyle w:val="21"/>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景德镇市珠山区人民代表大会常务委员会共有预算单位1个，包括景德镇市珠山区人民代表大会常务委员会</w:t>
      </w:r>
      <w:r>
        <w:rPr>
          <w:rFonts w:hint="eastAsia" w:ascii="仿宋_GB2312" w:hAnsi="仿宋_GB2312" w:eastAsia="仿宋_GB2312" w:cs="仿宋_GB2312"/>
        </w:rPr>
        <w:t>。</w:t>
      </w:r>
    </w:p>
    <w:p w14:paraId="6E760180">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u w:val="none"/>
          <w:lang w:val="en-US" w:eastAsia="zh-CN"/>
        </w:rPr>
        <w:t>本部门年末编制内实有人员</w:t>
      </w:r>
      <w:r>
        <w:rPr>
          <w:rFonts w:hint="eastAsia" w:ascii="仿宋_GB2312" w:hAnsi="仿宋" w:eastAsia="仿宋_GB2312" w:cs="Times New Roman"/>
          <w:sz w:val="32"/>
          <w:szCs w:val="32"/>
          <w:highlight w:val="none"/>
          <w:u w:val="none"/>
          <w:lang w:val="en-US" w:eastAsia="zh-CN"/>
        </w:rPr>
        <w:t>20</w:t>
      </w:r>
      <w:r>
        <w:rPr>
          <w:rFonts w:hint="eastAsia" w:ascii="仿宋_GB2312" w:hAnsi="仿宋" w:eastAsia="仿宋_GB2312"/>
          <w:sz w:val="32"/>
          <w:szCs w:val="32"/>
          <w:highlight w:val="none"/>
          <w:u w:val="none"/>
          <w:lang w:val="en-US" w:eastAsia="zh-CN"/>
        </w:rPr>
        <w:t>人，比上年减少1人，下降4.76%。按经费供给方式分：财政拨款开支人员</w:t>
      </w:r>
      <w:r>
        <w:rPr>
          <w:rFonts w:hint="eastAsia" w:ascii="仿宋_GB2312" w:hAnsi="仿宋" w:eastAsia="仿宋_GB2312" w:cs="Times New Roman"/>
          <w:sz w:val="32"/>
          <w:szCs w:val="32"/>
          <w:highlight w:val="none"/>
          <w:u w:val="none"/>
          <w:lang w:val="en-US" w:eastAsia="zh-CN"/>
        </w:rPr>
        <w:t>20</w:t>
      </w:r>
      <w:r>
        <w:rPr>
          <w:rFonts w:hint="eastAsia" w:ascii="仿宋_GB2312" w:hAnsi="仿宋" w:eastAsia="仿宋_GB2312"/>
          <w:sz w:val="32"/>
          <w:szCs w:val="32"/>
          <w:highlight w:val="none"/>
          <w:u w:val="none"/>
          <w:lang w:val="en-US" w:eastAsia="zh-CN"/>
        </w:rPr>
        <w:t>人，</w:t>
      </w:r>
      <w:r>
        <w:rPr>
          <w:rFonts w:hint="eastAsia" w:ascii="仿宋_GB2312" w:hAnsi="仿宋" w:eastAsia="仿宋_GB2312" w:cs="Times New Roman"/>
          <w:sz w:val="32"/>
          <w:szCs w:val="32"/>
          <w:highlight w:val="none"/>
          <w:u w:val="none"/>
          <w:lang w:val="en-US" w:eastAsia="zh-CN"/>
        </w:rPr>
        <w:t>比上年减少1人</w:t>
      </w:r>
      <w:r>
        <w:rPr>
          <w:rFonts w:hint="eastAsia" w:ascii="仿宋_GB2312" w:hAnsi="仿宋" w:eastAsia="仿宋_GB2312"/>
          <w:sz w:val="32"/>
          <w:szCs w:val="32"/>
          <w:highlight w:val="none"/>
          <w:u w:val="none"/>
          <w:lang w:val="en-US" w:eastAsia="zh-CN"/>
        </w:rPr>
        <w:t>。其中：公务员</w:t>
      </w:r>
      <w:r>
        <w:rPr>
          <w:rFonts w:hint="eastAsia" w:ascii="仿宋_GB2312" w:hAnsi="仿宋" w:eastAsia="仿宋_GB2312" w:cs="Times New Roman"/>
          <w:sz w:val="32"/>
          <w:szCs w:val="32"/>
          <w:highlight w:val="none"/>
          <w:u w:val="none"/>
          <w:lang w:val="en-US" w:eastAsia="zh-CN"/>
        </w:rPr>
        <w:t>19</w:t>
      </w:r>
      <w:r>
        <w:rPr>
          <w:rFonts w:hint="eastAsia" w:ascii="仿宋_GB2312" w:hAnsi="仿宋" w:eastAsia="仿宋_GB2312"/>
          <w:sz w:val="32"/>
          <w:szCs w:val="32"/>
          <w:highlight w:val="none"/>
          <w:u w:val="none"/>
          <w:lang w:val="en-US" w:eastAsia="zh-CN"/>
        </w:rPr>
        <w:t>人；参照公务员法管理人员</w:t>
      </w:r>
      <w:r>
        <w:rPr>
          <w:rFonts w:hint="eastAsia" w:ascii="仿宋_GB2312" w:hAnsi="仿宋" w:eastAsia="仿宋_GB2312" w:cs="Times New Roman"/>
          <w:sz w:val="32"/>
          <w:szCs w:val="32"/>
          <w:highlight w:val="none"/>
          <w:u w:val="none"/>
          <w:lang w:val="en-US" w:eastAsia="zh-CN"/>
        </w:rPr>
        <w:t>1</w:t>
      </w:r>
      <w:r>
        <w:rPr>
          <w:rFonts w:hint="eastAsia" w:ascii="仿宋_GB2312" w:hAnsi="仿宋" w:eastAsia="仿宋_GB2312"/>
          <w:sz w:val="32"/>
          <w:szCs w:val="32"/>
          <w:highlight w:val="none"/>
          <w:u w:val="none"/>
          <w:lang w:val="en-US" w:eastAsia="zh-CN"/>
        </w:rPr>
        <w:t>人，；事业管理人员和专业技术人员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w:t>
      </w:r>
      <w:r>
        <w:rPr>
          <w:rFonts w:hint="eastAsia" w:ascii="仿宋_GB2312" w:hAnsi="仿宋" w:eastAsia="仿宋_GB2312" w:cs="Times New Roman"/>
          <w:color w:val="auto"/>
          <w:sz w:val="32"/>
          <w:szCs w:val="32"/>
          <w:highlight w:val="none"/>
          <w:lang w:val="en-US" w:eastAsia="zh-CN"/>
        </w:rPr>
        <w:t>；机关和事业工人</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人。经费自理人员</w:t>
      </w:r>
      <w:r>
        <w:rPr>
          <w:rFonts w:hint="eastAsia" w:ascii="仿宋_GB2312" w:hAnsi="仿宋" w:eastAsia="仿宋_GB2312" w:cs="Times New Roman"/>
          <w:sz w:val="32"/>
          <w:szCs w:val="32"/>
          <w:highlight w:val="none"/>
          <w:u w:val="none"/>
          <w:lang w:val="en-US" w:eastAsia="zh-CN"/>
        </w:rPr>
        <w:t>0</w:t>
      </w:r>
      <w:r>
        <w:rPr>
          <w:rFonts w:hint="eastAsia" w:ascii="仿宋_GB2312" w:hAnsi="仿宋" w:eastAsia="仿宋_GB2312"/>
          <w:sz w:val="32"/>
          <w:szCs w:val="32"/>
          <w:highlight w:val="none"/>
          <w:u w:val="none"/>
          <w:lang w:val="en-US" w:eastAsia="zh-CN"/>
        </w:rPr>
        <w:t>人，与上年持平。</w:t>
      </w:r>
    </w:p>
    <w:p w14:paraId="502690ED">
      <w:pPr>
        <w:pStyle w:val="21"/>
        <w:bidi w:val="0"/>
        <w:rPr>
          <w:rFonts w:hint="eastAsia" w:ascii="仿宋_GB2312" w:hAnsi="仿宋_GB2312" w:eastAsia="仿宋_GB2312" w:cs="仿宋_GB2312"/>
        </w:rPr>
      </w:pPr>
    </w:p>
    <w:p w14:paraId="62E51267">
      <w:pPr>
        <w:widowControl/>
        <w:spacing w:line="580" w:lineRule="exact"/>
        <w:jc w:val="center"/>
        <w:rPr>
          <w:rFonts w:ascii="仿宋_GB2312" w:eastAsia="仿宋_GB2312"/>
          <w:b/>
          <w:szCs w:val="30"/>
        </w:rPr>
      </w:pPr>
    </w:p>
    <w:p w14:paraId="6ECC7579">
      <w:pPr>
        <w:pStyle w:val="20"/>
        <w:numPr>
          <w:ilvl w:val="0"/>
          <w:numId w:val="0"/>
        </w:numPr>
        <w:bidi w:val="0"/>
        <w:ind w:left="420" w:leftChars="200"/>
        <w:jc w:val="center"/>
        <w:rPr>
          <w:rFonts w:hint="eastAsia"/>
          <w:lang w:eastAsia="zh-CN"/>
        </w:rPr>
      </w:pPr>
      <w:r>
        <w:rPr>
          <w:rFonts w:hint="eastAsia"/>
          <w:lang w:eastAsia="zh-CN"/>
        </w:rPr>
        <w:t>第二部分  景德镇市珠山区人民代表大会常务委员会2026年部门预算表</w:t>
      </w:r>
    </w:p>
    <w:p w14:paraId="70EFFA2E">
      <w:pPr>
        <w:pStyle w:val="20"/>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9"/>
        <w:tblW w:w="5000" w:type="pct"/>
        <w:jc w:val="center"/>
        <w:tblLayout w:type="fixed"/>
        <w:tblCellMar>
          <w:top w:w="0" w:type="dxa"/>
          <w:left w:w="108" w:type="dxa"/>
          <w:bottom w:w="0" w:type="dxa"/>
          <w:right w:w="108" w:type="dxa"/>
        </w:tblCellMar>
      </w:tblPr>
      <w:tblGrid>
        <w:gridCol w:w="3123"/>
        <w:gridCol w:w="2249"/>
        <w:gridCol w:w="3535"/>
        <w:gridCol w:w="1775"/>
      </w:tblGrid>
      <w:tr w14:paraId="458B62F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195735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27C25DE">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204841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102景德镇市珠山区人民代表大会常务委员会</w:t>
            </w:r>
          </w:p>
        </w:tc>
        <w:tc>
          <w:tcPr>
            <w:tcW w:w="1655" w:type="pct"/>
            <w:noWrap/>
            <w:vAlign w:val="bottom"/>
          </w:tcPr>
          <w:p w14:paraId="5C0EAA0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42E852E">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55C3406">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35CAC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F8302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F212F5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9E274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9097E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1033D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59A10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98C11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EA981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EF2B0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c>
          <w:tcPr>
            <w:tcW w:w="1655" w:type="pct"/>
            <w:tcBorders>
              <w:top w:val="nil"/>
              <w:left w:val="nil"/>
              <w:bottom w:val="single" w:color="000000" w:sz="4" w:space="0"/>
              <w:right w:val="single" w:color="000000" w:sz="4" w:space="0"/>
            </w:tcBorders>
            <w:noWrap/>
            <w:vAlign w:val="center"/>
          </w:tcPr>
          <w:p w14:paraId="5544CB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B306F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653.24</w:t>
            </w:r>
          </w:p>
        </w:tc>
      </w:tr>
      <w:tr w14:paraId="1556C8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CD16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15EF0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c>
          <w:tcPr>
            <w:tcW w:w="1655" w:type="pct"/>
            <w:tcBorders>
              <w:top w:val="nil"/>
              <w:left w:val="nil"/>
              <w:bottom w:val="single" w:color="000000" w:sz="4" w:space="0"/>
              <w:right w:val="single" w:color="000000" w:sz="4" w:space="0"/>
            </w:tcBorders>
            <w:noWrap/>
            <w:vAlign w:val="center"/>
          </w:tcPr>
          <w:p w14:paraId="4D2410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4EF8B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39.72</w:t>
            </w:r>
          </w:p>
        </w:tc>
      </w:tr>
      <w:tr w14:paraId="723A5E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4086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9C4F4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3BEA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D16B6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16.88</w:t>
            </w:r>
          </w:p>
        </w:tc>
      </w:tr>
      <w:tr w14:paraId="625A91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F67D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EAB09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41B5E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D92FC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29.79</w:t>
            </w:r>
          </w:p>
        </w:tc>
      </w:tr>
      <w:tr w14:paraId="32FAE8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B8FA8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DB03E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A0A9B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93A5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3BD4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CC76B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A6F2C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600F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869D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AD559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929A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1AB129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35346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0E88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19695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69DF73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1E25D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6E79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D084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435F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C238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96AA7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B4E6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18AC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411C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A673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31D8B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FB3B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049B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F78F6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FF7C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A0105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2D57B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B3F1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EC5A0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901B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266A3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BA44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A40E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C4A9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43905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B0869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7B45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E8D4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62312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82EA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6522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00D0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E1D3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9F4A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D2F4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44EE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8EB0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DF86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1A2AE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5618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1F95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8CF9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9D392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9938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9868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BA70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FFED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F178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2B4C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4F28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1FD4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0767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7125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39DE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C474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6C30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70AB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4FAB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D0FB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704D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B0F1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44C5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FEE8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14797E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8CA5D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EE3C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5E9A1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C6E7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135ED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AF40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9A0E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276D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2E63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E3A1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2BDE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636A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B1C3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5D3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F353F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55F5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CBC4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BE62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8725F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0E45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5279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30F3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93EF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1A8C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8F3C0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932E4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0256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D9BF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AA74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7D3A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C12BD9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AE1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FF1C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EBDF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9DF5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765FD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7083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845AC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D513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EF721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8CC55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0AC4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CAA5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1008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B2D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DBC18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8BAE4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c>
          <w:tcPr>
            <w:tcW w:w="1655" w:type="pct"/>
            <w:tcBorders>
              <w:top w:val="nil"/>
              <w:left w:val="nil"/>
              <w:bottom w:val="single" w:color="auto" w:sz="4" w:space="0"/>
              <w:right w:val="single" w:color="000000" w:sz="4" w:space="0"/>
            </w:tcBorders>
            <w:noWrap/>
            <w:vAlign w:val="center"/>
          </w:tcPr>
          <w:p w14:paraId="6820B5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71241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r>
      <w:tr w14:paraId="3F182AD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CC7A2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505C7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6B8EE0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AE30F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3844D6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1CDD9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EDD14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43751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10E88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C4844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8CC90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07F69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c>
          <w:tcPr>
            <w:tcW w:w="1655" w:type="pct"/>
            <w:tcBorders>
              <w:top w:val="single" w:color="auto" w:sz="4" w:space="0"/>
              <w:left w:val="single" w:color="auto" w:sz="4" w:space="0"/>
              <w:bottom w:val="single" w:color="auto" w:sz="4" w:space="0"/>
              <w:right w:val="single" w:color="auto" w:sz="4" w:space="0"/>
            </w:tcBorders>
            <w:noWrap/>
            <w:vAlign w:val="center"/>
          </w:tcPr>
          <w:p w14:paraId="7896CF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9782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739.62</w:t>
            </w:r>
          </w:p>
        </w:tc>
      </w:tr>
    </w:tbl>
    <w:p w14:paraId="4D1D4736">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336" w:type="pct"/>
        <w:tblInd w:w="-329" w:type="dxa"/>
        <w:tblLayout w:type="fixed"/>
        <w:tblCellMar>
          <w:top w:w="0" w:type="dxa"/>
          <w:left w:w="108" w:type="dxa"/>
          <w:bottom w:w="0" w:type="dxa"/>
          <w:right w:w="108" w:type="dxa"/>
        </w:tblCellMar>
      </w:tblPr>
      <w:tblGrid>
        <w:gridCol w:w="1985"/>
        <w:gridCol w:w="897"/>
        <w:gridCol w:w="787"/>
        <w:gridCol w:w="865"/>
        <w:gridCol w:w="963"/>
        <w:gridCol w:w="625"/>
        <w:gridCol w:w="587"/>
        <w:gridCol w:w="661"/>
        <w:gridCol w:w="837"/>
        <w:gridCol w:w="761"/>
        <w:gridCol w:w="549"/>
        <w:gridCol w:w="499"/>
        <w:gridCol w:w="761"/>
        <w:gridCol w:w="623"/>
      </w:tblGrid>
      <w:tr w14:paraId="2C8CD1F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CFE9B58">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8A2F903">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23A3730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填报单位:102景德镇市珠山区人民代表大会常务委员会</w:t>
            </w:r>
          </w:p>
        </w:tc>
        <w:tc>
          <w:tcPr>
            <w:tcW w:w="422" w:type="pct"/>
            <w:tcBorders>
              <w:top w:val="nil"/>
              <w:left w:val="nil"/>
              <w:bottom w:val="single" w:color="auto" w:sz="4" w:space="0"/>
              <w:right w:val="nil"/>
            </w:tcBorders>
            <w:shd w:val="clear" w:color="auto" w:fill="auto"/>
            <w:noWrap/>
            <w:vAlign w:val="bottom"/>
          </w:tcPr>
          <w:p w14:paraId="3BF9E997">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003F806D">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0804CF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4C2EFE64">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65ED685D">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A05E550">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2286511F">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65A9FBD">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2991EB0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2D4BA2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2CAAC1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EFDE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E1B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6B5199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72DB6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EA655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3237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19B8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8B0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28A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CCDAB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E9640FD">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0B2104ED">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211C770">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E0D92E9">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314B72E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FD7A17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5A47B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4AEC268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C456B90">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2C76FD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89E50A2">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6FFAC1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427F1CB">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2CF57FA">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B4BA394">
            <w:pPr>
              <w:widowControl/>
              <w:jc w:val="left"/>
              <w:rPr>
                <w:rFonts w:ascii="宋体" w:hAnsi="宋体" w:eastAsia="宋体" w:cs="Arial"/>
                <w:color w:val="000000"/>
                <w:kern w:val="0"/>
                <w:sz w:val="13"/>
                <w:szCs w:val="13"/>
              </w:rPr>
            </w:pPr>
          </w:p>
        </w:tc>
      </w:tr>
      <w:tr w14:paraId="4D014FC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1E4D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14E5D">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746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09E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641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416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4EA1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C9D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EED8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CF33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335C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A42B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321E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4084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BB2D3A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3E17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893A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9DD6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443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77D8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0AA3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9B2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196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EC3A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D6D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DEE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970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664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23C35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61063CD2">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6EB5D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景德镇市珠山区人民代表大会常务委员会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45D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392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14C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5ED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739.62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C3B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B2C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8E5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A8E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048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BEC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A315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887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9E755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53B60C95">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69439F6">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0336E7E">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23E8689A">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FA5900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102景德镇市珠山区人民代表大会常务委员会</w:t>
            </w:r>
          </w:p>
        </w:tc>
        <w:tc>
          <w:tcPr>
            <w:tcW w:w="914" w:type="pct"/>
            <w:tcBorders>
              <w:top w:val="nil"/>
              <w:left w:val="nil"/>
              <w:bottom w:val="nil"/>
              <w:right w:val="nil"/>
            </w:tcBorders>
            <w:shd w:val="clear" w:color="auto" w:fill="auto"/>
            <w:noWrap/>
            <w:vAlign w:val="bottom"/>
          </w:tcPr>
          <w:p w14:paraId="001AA3C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1CBAFC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F2F1A8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22688AB">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81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86FC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CC502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CBE08D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0120E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B44A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2D8E9D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CBE3C3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14DC39D">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58F96F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D29E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5D75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F411D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C3456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D9E330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A8683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EF4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D5A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CCC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739.62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8F0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466.32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F125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5A9971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8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3A83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A4237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653.24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FFCF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6D51C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3E1963B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5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A642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E77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653.24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D499E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BB2C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5274432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B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20C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3254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379.94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28E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379.94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F4CB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DDC21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F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F2C7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其他人大事务支出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DEC7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273.30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0758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1E9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273.30</w:t>
            </w:r>
          </w:p>
        </w:tc>
      </w:tr>
      <w:tr w14:paraId="1F66BE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2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D62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D40C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818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FEF8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5BA6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2D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3AF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F44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668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555B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ABB4D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D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9D3C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D17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6BD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AE01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5FC2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C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DC3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52A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F5B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11C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3462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E55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D444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500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CE0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3A34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7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DC4E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D28E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DA6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09F0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D8FD4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C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43C8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136DF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EE4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481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90AA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2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2BFE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F9BE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61D6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1B93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3784F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5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EAA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7FF4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9077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C46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5F50A1B">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E0E318E">
        <w:tblPrEx>
          <w:tblCellMar>
            <w:top w:w="0" w:type="dxa"/>
            <w:left w:w="108" w:type="dxa"/>
            <w:bottom w:w="0" w:type="dxa"/>
            <w:right w:w="108" w:type="dxa"/>
          </w:tblCellMar>
        </w:tblPrEx>
        <w:trPr>
          <w:trHeight w:val="585" w:hRule="atLeast"/>
          <w:tblHeader/>
        </w:trPr>
        <w:tc>
          <w:tcPr>
            <w:tcW w:w="5000" w:type="pct"/>
            <w:gridSpan w:val="7"/>
            <w:noWrap/>
            <w:vAlign w:val="center"/>
          </w:tcPr>
          <w:p w14:paraId="69FA9D4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8EF9048">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66C4583">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填报单位:102景德镇市珠山区人民代表大会常务委员会</w:t>
            </w:r>
          </w:p>
        </w:tc>
        <w:tc>
          <w:tcPr>
            <w:tcW w:w="577" w:type="pct"/>
            <w:noWrap/>
            <w:vAlign w:val="bottom"/>
          </w:tcPr>
          <w:p w14:paraId="02CFEF0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CEF998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C9284A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AA5F8F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F0380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638AA0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DFEDCB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3D592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CA984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410A2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5F6F9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9AC39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08744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57629C6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DAEB8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F90A9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DB723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739.62</w:t>
            </w:r>
          </w:p>
        </w:tc>
        <w:tc>
          <w:tcPr>
            <w:tcW w:w="948" w:type="pct"/>
            <w:tcBorders>
              <w:top w:val="nil"/>
              <w:left w:val="nil"/>
              <w:bottom w:val="single" w:color="000000" w:sz="4" w:space="0"/>
              <w:right w:val="single" w:color="000000" w:sz="4" w:space="0"/>
            </w:tcBorders>
            <w:noWrap/>
            <w:vAlign w:val="center"/>
          </w:tcPr>
          <w:p w14:paraId="2F9AFA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79F2C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653.24</w:t>
            </w:r>
          </w:p>
        </w:tc>
        <w:tc>
          <w:tcPr>
            <w:tcW w:w="612" w:type="pct"/>
            <w:tcBorders>
              <w:top w:val="nil"/>
              <w:left w:val="nil"/>
              <w:bottom w:val="single" w:color="000000" w:sz="4" w:space="0"/>
              <w:right w:val="single" w:color="000000" w:sz="4" w:space="0"/>
            </w:tcBorders>
            <w:noWrap/>
            <w:vAlign w:val="center"/>
          </w:tcPr>
          <w:p w14:paraId="5D6C2E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653.24</w:t>
            </w:r>
          </w:p>
        </w:tc>
        <w:tc>
          <w:tcPr>
            <w:tcW w:w="602" w:type="pct"/>
            <w:tcBorders>
              <w:top w:val="nil"/>
              <w:left w:val="nil"/>
              <w:bottom w:val="single" w:color="000000" w:sz="4" w:space="0"/>
              <w:right w:val="single" w:color="000000" w:sz="4" w:space="0"/>
            </w:tcBorders>
            <w:noWrap/>
            <w:vAlign w:val="center"/>
          </w:tcPr>
          <w:p w14:paraId="607180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E1BD6D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AB057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A93F3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56154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739.62</w:t>
            </w:r>
          </w:p>
        </w:tc>
        <w:tc>
          <w:tcPr>
            <w:tcW w:w="948" w:type="pct"/>
            <w:tcBorders>
              <w:top w:val="nil"/>
              <w:left w:val="single" w:color="000000" w:sz="4" w:space="0"/>
              <w:bottom w:val="single" w:color="000000" w:sz="4" w:space="0"/>
              <w:right w:val="single" w:color="000000" w:sz="4" w:space="0"/>
            </w:tcBorders>
            <w:noWrap/>
            <w:vAlign w:val="center"/>
          </w:tcPr>
          <w:p w14:paraId="090C3F41">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4D344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39.72</w:t>
            </w:r>
          </w:p>
        </w:tc>
        <w:tc>
          <w:tcPr>
            <w:tcW w:w="612" w:type="pct"/>
            <w:tcBorders>
              <w:top w:val="nil"/>
              <w:left w:val="nil"/>
              <w:bottom w:val="single" w:color="000000" w:sz="4" w:space="0"/>
              <w:right w:val="single" w:color="000000" w:sz="4" w:space="0"/>
            </w:tcBorders>
            <w:noWrap/>
            <w:vAlign w:val="center"/>
          </w:tcPr>
          <w:p w14:paraId="12F248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39.72</w:t>
            </w:r>
          </w:p>
        </w:tc>
        <w:tc>
          <w:tcPr>
            <w:tcW w:w="602" w:type="pct"/>
            <w:tcBorders>
              <w:top w:val="nil"/>
              <w:left w:val="nil"/>
              <w:bottom w:val="single" w:color="000000" w:sz="4" w:space="0"/>
              <w:right w:val="single" w:color="000000" w:sz="4" w:space="0"/>
            </w:tcBorders>
            <w:noWrap/>
            <w:vAlign w:val="center"/>
          </w:tcPr>
          <w:p w14:paraId="4948AA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92AB8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A96E2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E578A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465FDD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2E54570">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38EA0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16.88</w:t>
            </w:r>
          </w:p>
        </w:tc>
        <w:tc>
          <w:tcPr>
            <w:tcW w:w="612" w:type="pct"/>
            <w:tcBorders>
              <w:top w:val="nil"/>
              <w:left w:val="nil"/>
              <w:bottom w:val="single" w:color="000000" w:sz="4" w:space="0"/>
              <w:right w:val="single" w:color="000000" w:sz="4" w:space="0"/>
            </w:tcBorders>
            <w:noWrap/>
            <w:vAlign w:val="center"/>
          </w:tcPr>
          <w:p w14:paraId="4E253F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16.88</w:t>
            </w:r>
          </w:p>
        </w:tc>
        <w:tc>
          <w:tcPr>
            <w:tcW w:w="602" w:type="pct"/>
            <w:tcBorders>
              <w:top w:val="nil"/>
              <w:left w:val="nil"/>
              <w:bottom w:val="single" w:color="000000" w:sz="4" w:space="0"/>
              <w:right w:val="single" w:color="000000" w:sz="4" w:space="0"/>
            </w:tcBorders>
            <w:noWrap/>
            <w:vAlign w:val="center"/>
          </w:tcPr>
          <w:p w14:paraId="64D4A1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836D2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9A0821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A0E39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38BC5C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10A7EDE">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0809F3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29.79</w:t>
            </w:r>
          </w:p>
        </w:tc>
        <w:tc>
          <w:tcPr>
            <w:tcW w:w="612" w:type="pct"/>
            <w:tcBorders>
              <w:top w:val="nil"/>
              <w:left w:val="nil"/>
              <w:bottom w:val="single" w:color="000000" w:sz="4" w:space="0"/>
              <w:right w:val="single" w:color="000000" w:sz="4" w:space="0"/>
            </w:tcBorders>
            <w:noWrap/>
            <w:vAlign w:val="center"/>
          </w:tcPr>
          <w:p w14:paraId="2F2D6C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29.79</w:t>
            </w:r>
          </w:p>
        </w:tc>
        <w:tc>
          <w:tcPr>
            <w:tcW w:w="602" w:type="pct"/>
            <w:tcBorders>
              <w:top w:val="nil"/>
              <w:left w:val="nil"/>
              <w:bottom w:val="single" w:color="000000" w:sz="4" w:space="0"/>
              <w:right w:val="single" w:color="000000" w:sz="4" w:space="0"/>
            </w:tcBorders>
            <w:noWrap/>
            <w:vAlign w:val="center"/>
          </w:tcPr>
          <w:p w14:paraId="4BAD6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3870A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D5494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4C4E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4659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B8F12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BA63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5153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5524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0130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8F07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58B5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B5CE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FC38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F4210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E300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368E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6112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0E10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E81E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B750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0D88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E75A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38D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4C34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6BDC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46ED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5D9C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E15A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1A3F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955F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7512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E4D8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75E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269A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319A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D485B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2008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990F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53C1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6D44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158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DF7D8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63F46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9E5C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12FD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B1DF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CC08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DD17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80DE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54D1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75D0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CDC0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4F14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E03B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AA65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77C7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F6B9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1485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82C4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9488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DC5F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0325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8C5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EE90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55E8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EA4B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9470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9EF4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9FBD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6D1C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1627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D3D8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094D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7818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BCCD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284D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4F2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E5AF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4D9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6F5A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6D2A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1600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A057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0D61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0BAD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473B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01E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1FE2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55D4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E906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1EB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8EB5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B369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F101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E0BB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A73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2A8B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1FEF7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8250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1794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C73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AE6C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A80BD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92BE1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2304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C761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7213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6660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E3DD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7B7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9B1E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AEC8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A7EA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BB21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21CB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42F3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3864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25A91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A3B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EE9D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6181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D913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98025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7868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E80F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D053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3195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A65D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4E29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9912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6F67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C8FC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F973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67D9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EC7D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6556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CA3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0B56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5AAD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ED301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5885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2BC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E118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311F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BACD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7900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A823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27488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97B2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ED1C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FE20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137C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356B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E8447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006D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17F5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0237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096B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9FBC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015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5FED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D6D547">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1395AF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E9C71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715F7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24A1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8793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A88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F532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52F8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6071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95FA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5668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3B53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B12C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33D5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6968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F89536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5029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4D97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EC38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0883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D82A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E9C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35A5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D487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6530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E3537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FB485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59F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5523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F2A8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C399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A496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3E2B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3EAF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9141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557BB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AF6E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CBC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047B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B6B2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02A23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FA2CF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60DB8E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2EB3F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13C8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FD8F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B2E15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36F48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C855863">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8F92AC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5C2A38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FF04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A5FEE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63F4F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A53D49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4DBA2D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AC524B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6A06B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540CC0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CC59C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63ED1B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3B551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F5130E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F1B1FF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3007A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178B28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739.62</w:t>
            </w:r>
          </w:p>
        </w:tc>
        <w:tc>
          <w:tcPr>
            <w:tcW w:w="948" w:type="pct"/>
            <w:tcBorders>
              <w:top w:val="single" w:color="auto" w:sz="4" w:space="0"/>
              <w:left w:val="single" w:color="auto" w:sz="4" w:space="0"/>
              <w:bottom w:val="single" w:color="auto" w:sz="4" w:space="0"/>
              <w:right w:val="single" w:color="auto" w:sz="4" w:space="0"/>
            </w:tcBorders>
            <w:noWrap/>
            <w:vAlign w:val="center"/>
          </w:tcPr>
          <w:p w14:paraId="431E26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7CAB5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739.62</w:t>
            </w:r>
          </w:p>
        </w:tc>
        <w:tc>
          <w:tcPr>
            <w:tcW w:w="612" w:type="pct"/>
            <w:tcBorders>
              <w:top w:val="single" w:color="auto" w:sz="4" w:space="0"/>
              <w:left w:val="single" w:color="auto" w:sz="4" w:space="0"/>
              <w:bottom w:val="single" w:color="auto" w:sz="4" w:space="0"/>
              <w:right w:val="single" w:color="auto" w:sz="4" w:space="0"/>
            </w:tcBorders>
            <w:noWrap/>
            <w:vAlign w:val="center"/>
          </w:tcPr>
          <w:p w14:paraId="3EACE5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739.62</w:t>
            </w:r>
          </w:p>
        </w:tc>
        <w:tc>
          <w:tcPr>
            <w:tcW w:w="602" w:type="pct"/>
            <w:tcBorders>
              <w:top w:val="single" w:color="auto" w:sz="4" w:space="0"/>
              <w:left w:val="single" w:color="auto" w:sz="4" w:space="0"/>
              <w:bottom w:val="single" w:color="auto" w:sz="4" w:space="0"/>
              <w:right w:val="single" w:color="auto" w:sz="4" w:space="0"/>
            </w:tcBorders>
            <w:noWrap/>
            <w:vAlign w:val="center"/>
          </w:tcPr>
          <w:p w14:paraId="2DDD1F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7D295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9621479">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0" w:type="pct"/>
        <w:tblInd w:w="0" w:type="dxa"/>
        <w:tblLayout w:type="fixed"/>
        <w:tblCellMar>
          <w:top w:w="0" w:type="dxa"/>
          <w:left w:w="108" w:type="dxa"/>
          <w:bottom w:w="0" w:type="dxa"/>
          <w:right w:w="108" w:type="dxa"/>
        </w:tblCellMar>
      </w:tblPr>
      <w:tblGrid>
        <w:gridCol w:w="1823"/>
        <w:gridCol w:w="3374"/>
        <w:gridCol w:w="2256"/>
        <w:gridCol w:w="1462"/>
        <w:gridCol w:w="1767"/>
      </w:tblGrid>
      <w:tr w14:paraId="317F2D05">
        <w:tblPrEx>
          <w:tblCellMar>
            <w:top w:w="0" w:type="dxa"/>
            <w:left w:w="108" w:type="dxa"/>
            <w:bottom w:w="0" w:type="dxa"/>
            <w:right w:w="108" w:type="dxa"/>
          </w:tblCellMar>
        </w:tblPrEx>
        <w:trPr>
          <w:trHeight w:val="585" w:hRule="atLeast"/>
          <w:tblHeader/>
        </w:trPr>
        <w:tc>
          <w:tcPr>
            <w:tcW w:w="5000" w:type="pct"/>
            <w:gridSpan w:val="5"/>
            <w:noWrap/>
            <w:vAlign w:val="center"/>
          </w:tcPr>
          <w:p w14:paraId="73F2D6A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2E496DE">
        <w:tblPrEx>
          <w:tblCellMar>
            <w:top w:w="0" w:type="dxa"/>
            <w:left w:w="108" w:type="dxa"/>
            <w:bottom w:w="0" w:type="dxa"/>
            <w:right w:w="108" w:type="dxa"/>
          </w:tblCellMar>
        </w:tblPrEx>
        <w:trPr>
          <w:trHeight w:val="420" w:hRule="atLeast"/>
          <w:tblHeader/>
        </w:trPr>
        <w:tc>
          <w:tcPr>
            <w:tcW w:w="2433" w:type="pct"/>
            <w:gridSpan w:val="2"/>
            <w:noWrap/>
            <w:vAlign w:val="center"/>
          </w:tcPr>
          <w:p w14:paraId="550239F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填报单位:102景德镇市珠山区人民代表大会常务委员会</w:t>
            </w:r>
          </w:p>
        </w:tc>
        <w:tc>
          <w:tcPr>
            <w:tcW w:w="1056" w:type="pct"/>
            <w:noWrap/>
            <w:vAlign w:val="bottom"/>
          </w:tcPr>
          <w:p w14:paraId="690FE34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F63C88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7EFBEA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BFF64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2438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321E0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71F911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04925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A9731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9018B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618FB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67F9D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87BF2E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64341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F0B93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D79C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EDAC1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DA7CE5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BCAF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1E9F0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8CA9D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98373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739.62</w:t>
            </w:r>
          </w:p>
        </w:tc>
        <w:tc>
          <w:tcPr>
            <w:tcW w:w="684" w:type="pct"/>
            <w:tcBorders>
              <w:top w:val="single" w:color="000000" w:sz="4" w:space="0"/>
              <w:left w:val="nil"/>
              <w:bottom w:val="single" w:color="000000" w:sz="4" w:space="0"/>
              <w:right w:val="single" w:color="000000" w:sz="4" w:space="0"/>
            </w:tcBorders>
            <w:noWrap/>
            <w:vAlign w:val="center"/>
          </w:tcPr>
          <w:p w14:paraId="17C614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466.32</w:t>
            </w:r>
          </w:p>
        </w:tc>
        <w:tc>
          <w:tcPr>
            <w:tcW w:w="825" w:type="pct"/>
            <w:tcBorders>
              <w:top w:val="single" w:color="000000" w:sz="4" w:space="0"/>
              <w:left w:val="nil"/>
              <w:bottom w:val="single" w:color="000000" w:sz="4" w:space="0"/>
              <w:right w:val="single" w:color="000000" w:sz="4" w:space="0"/>
            </w:tcBorders>
            <w:noWrap/>
            <w:vAlign w:val="center"/>
          </w:tcPr>
          <w:p w14:paraId="0206C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5C33765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C058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F8C6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00AF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653.24</w:t>
            </w:r>
          </w:p>
        </w:tc>
        <w:tc>
          <w:tcPr>
            <w:tcW w:w="684" w:type="pct"/>
            <w:tcBorders>
              <w:top w:val="single" w:color="000000" w:sz="4" w:space="0"/>
              <w:left w:val="nil"/>
              <w:bottom w:val="single" w:color="000000" w:sz="4" w:space="0"/>
              <w:right w:val="single" w:color="000000" w:sz="4" w:space="0"/>
            </w:tcBorders>
            <w:noWrap/>
            <w:vAlign w:val="center"/>
          </w:tcPr>
          <w:p w14:paraId="738B3A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379.94</w:t>
            </w:r>
          </w:p>
        </w:tc>
        <w:tc>
          <w:tcPr>
            <w:tcW w:w="825" w:type="pct"/>
            <w:tcBorders>
              <w:top w:val="single" w:color="000000" w:sz="4" w:space="0"/>
              <w:left w:val="nil"/>
              <w:bottom w:val="single" w:color="000000" w:sz="4" w:space="0"/>
              <w:right w:val="single" w:color="000000" w:sz="4" w:space="0"/>
            </w:tcBorders>
            <w:noWrap/>
            <w:vAlign w:val="center"/>
          </w:tcPr>
          <w:p w14:paraId="5C3275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50EB56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A55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6A674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7D7D61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653.24</w:t>
            </w:r>
          </w:p>
        </w:tc>
        <w:tc>
          <w:tcPr>
            <w:tcW w:w="684" w:type="pct"/>
            <w:tcBorders>
              <w:top w:val="single" w:color="000000" w:sz="4" w:space="0"/>
              <w:left w:val="nil"/>
              <w:bottom w:val="single" w:color="000000" w:sz="4" w:space="0"/>
              <w:right w:val="single" w:color="000000" w:sz="4" w:space="0"/>
            </w:tcBorders>
            <w:noWrap/>
            <w:vAlign w:val="center"/>
          </w:tcPr>
          <w:p w14:paraId="52C251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379.94</w:t>
            </w:r>
          </w:p>
        </w:tc>
        <w:tc>
          <w:tcPr>
            <w:tcW w:w="825" w:type="pct"/>
            <w:tcBorders>
              <w:top w:val="single" w:color="000000" w:sz="4" w:space="0"/>
              <w:left w:val="nil"/>
              <w:bottom w:val="single" w:color="000000" w:sz="4" w:space="0"/>
              <w:right w:val="single" w:color="000000" w:sz="4" w:space="0"/>
            </w:tcBorders>
            <w:noWrap/>
            <w:vAlign w:val="center"/>
          </w:tcPr>
          <w:p w14:paraId="169CC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273.30</w:t>
            </w:r>
          </w:p>
        </w:tc>
      </w:tr>
      <w:tr w14:paraId="1A8140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8C2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579" w:type="pct"/>
            <w:tcBorders>
              <w:top w:val="single" w:color="000000" w:sz="4" w:space="0"/>
              <w:left w:val="nil"/>
              <w:bottom w:val="single" w:color="000000" w:sz="4" w:space="0"/>
              <w:right w:val="single" w:color="000000" w:sz="4" w:space="0"/>
            </w:tcBorders>
            <w:noWrap/>
            <w:vAlign w:val="center"/>
          </w:tcPr>
          <w:p w14:paraId="3EFBE6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60235C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379.94</w:t>
            </w:r>
          </w:p>
        </w:tc>
        <w:tc>
          <w:tcPr>
            <w:tcW w:w="684" w:type="pct"/>
            <w:tcBorders>
              <w:top w:val="single" w:color="000000" w:sz="4" w:space="0"/>
              <w:left w:val="nil"/>
              <w:bottom w:val="single" w:color="000000" w:sz="4" w:space="0"/>
              <w:right w:val="single" w:color="000000" w:sz="4" w:space="0"/>
            </w:tcBorders>
            <w:noWrap/>
            <w:vAlign w:val="center"/>
          </w:tcPr>
          <w:p w14:paraId="27161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379.94</w:t>
            </w:r>
          </w:p>
        </w:tc>
        <w:tc>
          <w:tcPr>
            <w:tcW w:w="825" w:type="pct"/>
            <w:tcBorders>
              <w:top w:val="single" w:color="000000" w:sz="4" w:space="0"/>
              <w:left w:val="nil"/>
              <w:bottom w:val="single" w:color="000000" w:sz="4" w:space="0"/>
              <w:right w:val="single" w:color="000000" w:sz="4" w:space="0"/>
            </w:tcBorders>
            <w:noWrap/>
            <w:vAlign w:val="center"/>
          </w:tcPr>
          <w:p w14:paraId="5DC9B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0A810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4570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2010199</w:t>
            </w:r>
          </w:p>
        </w:tc>
        <w:tc>
          <w:tcPr>
            <w:tcW w:w="1579" w:type="pct"/>
            <w:tcBorders>
              <w:top w:val="single" w:color="000000" w:sz="4" w:space="0"/>
              <w:left w:val="nil"/>
              <w:bottom w:val="single" w:color="000000" w:sz="4" w:space="0"/>
              <w:right w:val="single" w:color="000000" w:sz="4" w:space="0"/>
            </w:tcBorders>
            <w:noWrap/>
            <w:vAlign w:val="center"/>
          </w:tcPr>
          <w:p w14:paraId="2B1DFA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其他人大事务支出</w:t>
            </w:r>
          </w:p>
        </w:tc>
        <w:tc>
          <w:tcPr>
            <w:tcW w:w="1056" w:type="pct"/>
            <w:tcBorders>
              <w:top w:val="single" w:color="000000" w:sz="4" w:space="0"/>
              <w:left w:val="nil"/>
              <w:bottom w:val="single" w:color="000000" w:sz="4" w:space="0"/>
              <w:right w:val="single" w:color="000000" w:sz="4" w:space="0"/>
            </w:tcBorders>
            <w:noWrap/>
            <w:vAlign w:val="center"/>
          </w:tcPr>
          <w:p w14:paraId="54C31C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273.30</w:t>
            </w:r>
          </w:p>
        </w:tc>
        <w:tc>
          <w:tcPr>
            <w:tcW w:w="684" w:type="pct"/>
            <w:tcBorders>
              <w:top w:val="single" w:color="000000" w:sz="4" w:space="0"/>
              <w:left w:val="nil"/>
              <w:bottom w:val="single" w:color="000000" w:sz="4" w:space="0"/>
              <w:right w:val="single" w:color="000000" w:sz="4" w:space="0"/>
            </w:tcBorders>
            <w:noWrap/>
            <w:vAlign w:val="center"/>
          </w:tcPr>
          <w:p w14:paraId="450799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1C1A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273.30</w:t>
            </w:r>
          </w:p>
        </w:tc>
      </w:tr>
      <w:tr w14:paraId="4A58BD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FE7F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183A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F44EA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684" w:type="pct"/>
            <w:tcBorders>
              <w:top w:val="single" w:color="000000" w:sz="4" w:space="0"/>
              <w:left w:val="nil"/>
              <w:bottom w:val="single" w:color="000000" w:sz="4" w:space="0"/>
              <w:right w:val="single" w:color="000000" w:sz="4" w:space="0"/>
            </w:tcBorders>
            <w:noWrap/>
            <w:vAlign w:val="center"/>
          </w:tcPr>
          <w:p w14:paraId="4ACBE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825" w:type="pct"/>
            <w:tcBorders>
              <w:top w:val="single" w:color="000000" w:sz="4" w:space="0"/>
              <w:left w:val="nil"/>
              <w:bottom w:val="single" w:color="000000" w:sz="4" w:space="0"/>
              <w:right w:val="single" w:color="000000" w:sz="4" w:space="0"/>
            </w:tcBorders>
            <w:noWrap/>
            <w:vAlign w:val="center"/>
          </w:tcPr>
          <w:p w14:paraId="3E8548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833FA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73EE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0F9B48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7CA7A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684" w:type="pct"/>
            <w:tcBorders>
              <w:top w:val="single" w:color="000000" w:sz="4" w:space="0"/>
              <w:left w:val="nil"/>
              <w:bottom w:val="single" w:color="000000" w:sz="4" w:space="0"/>
              <w:right w:val="single" w:color="000000" w:sz="4" w:space="0"/>
            </w:tcBorders>
            <w:noWrap/>
            <w:vAlign w:val="center"/>
          </w:tcPr>
          <w:p w14:paraId="386A91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39.72</w:t>
            </w:r>
          </w:p>
        </w:tc>
        <w:tc>
          <w:tcPr>
            <w:tcW w:w="825" w:type="pct"/>
            <w:tcBorders>
              <w:top w:val="single" w:color="000000" w:sz="4" w:space="0"/>
              <w:left w:val="nil"/>
              <w:bottom w:val="single" w:color="000000" w:sz="4" w:space="0"/>
              <w:right w:val="single" w:color="000000" w:sz="4" w:space="0"/>
            </w:tcBorders>
            <w:noWrap/>
            <w:vAlign w:val="center"/>
          </w:tcPr>
          <w:p w14:paraId="463DE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37AE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7744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26262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7EDB1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39.72</w:t>
            </w:r>
          </w:p>
        </w:tc>
        <w:tc>
          <w:tcPr>
            <w:tcW w:w="684" w:type="pct"/>
            <w:tcBorders>
              <w:top w:val="single" w:color="000000" w:sz="4" w:space="0"/>
              <w:left w:val="nil"/>
              <w:bottom w:val="single" w:color="000000" w:sz="4" w:space="0"/>
              <w:right w:val="single" w:color="000000" w:sz="4" w:space="0"/>
            </w:tcBorders>
            <w:noWrap/>
            <w:vAlign w:val="center"/>
          </w:tcPr>
          <w:p w14:paraId="24721B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39.72</w:t>
            </w:r>
          </w:p>
        </w:tc>
        <w:tc>
          <w:tcPr>
            <w:tcW w:w="825" w:type="pct"/>
            <w:tcBorders>
              <w:top w:val="single" w:color="000000" w:sz="4" w:space="0"/>
              <w:left w:val="nil"/>
              <w:bottom w:val="single" w:color="000000" w:sz="4" w:space="0"/>
              <w:right w:val="single" w:color="000000" w:sz="4" w:space="0"/>
            </w:tcBorders>
            <w:noWrap/>
            <w:vAlign w:val="center"/>
          </w:tcPr>
          <w:p w14:paraId="4B1FD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B140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C8B2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33502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49F0E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684" w:type="pct"/>
            <w:tcBorders>
              <w:top w:val="single" w:color="000000" w:sz="4" w:space="0"/>
              <w:left w:val="nil"/>
              <w:bottom w:val="single" w:color="000000" w:sz="4" w:space="0"/>
              <w:right w:val="single" w:color="000000" w:sz="4" w:space="0"/>
            </w:tcBorders>
            <w:noWrap/>
            <w:vAlign w:val="center"/>
          </w:tcPr>
          <w:p w14:paraId="2DE218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825" w:type="pct"/>
            <w:tcBorders>
              <w:top w:val="single" w:color="000000" w:sz="4" w:space="0"/>
              <w:left w:val="nil"/>
              <w:bottom w:val="single" w:color="000000" w:sz="4" w:space="0"/>
              <w:right w:val="single" w:color="000000" w:sz="4" w:space="0"/>
            </w:tcBorders>
            <w:noWrap/>
            <w:vAlign w:val="center"/>
          </w:tcPr>
          <w:p w14:paraId="387F6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8F46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09F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746FF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2ABF8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684" w:type="pct"/>
            <w:tcBorders>
              <w:top w:val="single" w:color="000000" w:sz="4" w:space="0"/>
              <w:left w:val="nil"/>
              <w:bottom w:val="single" w:color="000000" w:sz="4" w:space="0"/>
              <w:right w:val="single" w:color="000000" w:sz="4" w:space="0"/>
            </w:tcBorders>
            <w:noWrap/>
            <w:vAlign w:val="center"/>
          </w:tcPr>
          <w:p w14:paraId="69081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16.88</w:t>
            </w:r>
          </w:p>
        </w:tc>
        <w:tc>
          <w:tcPr>
            <w:tcW w:w="825" w:type="pct"/>
            <w:tcBorders>
              <w:top w:val="single" w:color="000000" w:sz="4" w:space="0"/>
              <w:left w:val="nil"/>
              <w:bottom w:val="single" w:color="000000" w:sz="4" w:space="0"/>
              <w:right w:val="single" w:color="000000" w:sz="4" w:space="0"/>
            </w:tcBorders>
            <w:noWrap/>
            <w:vAlign w:val="center"/>
          </w:tcPr>
          <w:p w14:paraId="1D3E4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7A46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516D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11B602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30BB3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16.88</w:t>
            </w:r>
          </w:p>
        </w:tc>
        <w:tc>
          <w:tcPr>
            <w:tcW w:w="684" w:type="pct"/>
            <w:tcBorders>
              <w:top w:val="single" w:color="000000" w:sz="4" w:space="0"/>
              <w:left w:val="nil"/>
              <w:bottom w:val="single" w:color="000000" w:sz="4" w:space="0"/>
              <w:right w:val="single" w:color="000000" w:sz="4" w:space="0"/>
            </w:tcBorders>
            <w:noWrap/>
            <w:vAlign w:val="center"/>
          </w:tcPr>
          <w:p w14:paraId="156B1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16.88</w:t>
            </w:r>
          </w:p>
        </w:tc>
        <w:tc>
          <w:tcPr>
            <w:tcW w:w="825" w:type="pct"/>
            <w:tcBorders>
              <w:top w:val="single" w:color="000000" w:sz="4" w:space="0"/>
              <w:left w:val="nil"/>
              <w:bottom w:val="single" w:color="000000" w:sz="4" w:space="0"/>
              <w:right w:val="single" w:color="000000" w:sz="4" w:space="0"/>
            </w:tcBorders>
            <w:noWrap/>
            <w:vAlign w:val="center"/>
          </w:tcPr>
          <w:p w14:paraId="5D359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22867C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388B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AC5C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26FD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684" w:type="pct"/>
            <w:tcBorders>
              <w:top w:val="single" w:color="000000" w:sz="4" w:space="0"/>
              <w:left w:val="nil"/>
              <w:bottom w:val="single" w:color="000000" w:sz="4" w:space="0"/>
              <w:right w:val="single" w:color="000000" w:sz="4" w:space="0"/>
            </w:tcBorders>
            <w:noWrap/>
            <w:vAlign w:val="center"/>
          </w:tcPr>
          <w:p w14:paraId="3EF3B8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825" w:type="pct"/>
            <w:tcBorders>
              <w:top w:val="single" w:color="000000" w:sz="4" w:space="0"/>
              <w:left w:val="nil"/>
              <w:bottom w:val="single" w:color="000000" w:sz="4" w:space="0"/>
              <w:right w:val="single" w:color="000000" w:sz="4" w:space="0"/>
            </w:tcBorders>
            <w:noWrap/>
            <w:vAlign w:val="center"/>
          </w:tcPr>
          <w:p w14:paraId="49BEF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28BB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F63A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A3285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A95EC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684" w:type="pct"/>
            <w:tcBorders>
              <w:top w:val="single" w:color="000000" w:sz="4" w:space="0"/>
              <w:left w:val="nil"/>
              <w:bottom w:val="single" w:color="000000" w:sz="4" w:space="0"/>
              <w:right w:val="single" w:color="000000" w:sz="4" w:space="0"/>
            </w:tcBorders>
            <w:noWrap/>
            <w:vAlign w:val="center"/>
          </w:tcPr>
          <w:p w14:paraId="26E16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29.79</w:t>
            </w:r>
          </w:p>
        </w:tc>
        <w:tc>
          <w:tcPr>
            <w:tcW w:w="825" w:type="pct"/>
            <w:tcBorders>
              <w:top w:val="single" w:color="000000" w:sz="4" w:space="0"/>
              <w:left w:val="nil"/>
              <w:bottom w:val="single" w:color="000000" w:sz="4" w:space="0"/>
              <w:right w:val="single" w:color="000000" w:sz="4" w:space="0"/>
            </w:tcBorders>
            <w:noWrap/>
            <w:vAlign w:val="center"/>
          </w:tcPr>
          <w:p w14:paraId="60F12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91569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845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0D1C7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800C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29.79</w:t>
            </w:r>
          </w:p>
        </w:tc>
        <w:tc>
          <w:tcPr>
            <w:tcW w:w="684" w:type="pct"/>
            <w:tcBorders>
              <w:top w:val="single" w:color="000000" w:sz="4" w:space="0"/>
              <w:left w:val="nil"/>
              <w:bottom w:val="single" w:color="000000" w:sz="4" w:space="0"/>
              <w:right w:val="single" w:color="000000" w:sz="4" w:space="0"/>
            </w:tcBorders>
            <w:noWrap/>
            <w:vAlign w:val="center"/>
          </w:tcPr>
          <w:p w14:paraId="33B3C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29.79</w:t>
            </w:r>
          </w:p>
        </w:tc>
        <w:tc>
          <w:tcPr>
            <w:tcW w:w="825" w:type="pct"/>
            <w:tcBorders>
              <w:top w:val="single" w:color="000000" w:sz="4" w:space="0"/>
              <w:left w:val="nil"/>
              <w:bottom w:val="single" w:color="000000" w:sz="4" w:space="0"/>
              <w:right w:val="single" w:color="000000" w:sz="4" w:space="0"/>
            </w:tcBorders>
            <w:noWrap/>
            <w:vAlign w:val="center"/>
          </w:tcPr>
          <w:p w14:paraId="0C6EF3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AA76DC8">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00" w:type="pct"/>
        <w:tblInd w:w="0" w:type="dxa"/>
        <w:tblLayout w:type="fixed"/>
        <w:tblCellMar>
          <w:top w:w="0" w:type="dxa"/>
          <w:left w:w="108" w:type="dxa"/>
          <w:bottom w:w="0" w:type="dxa"/>
          <w:right w:w="108" w:type="dxa"/>
        </w:tblCellMar>
      </w:tblPr>
      <w:tblGrid>
        <w:gridCol w:w="2006"/>
        <w:gridCol w:w="3119"/>
        <w:gridCol w:w="1903"/>
        <w:gridCol w:w="1798"/>
        <w:gridCol w:w="1857"/>
      </w:tblGrid>
      <w:tr w14:paraId="7A2C85DE">
        <w:tblPrEx>
          <w:tblCellMar>
            <w:top w:w="0" w:type="dxa"/>
            <w:left w:w="108" w:type="dxa"/>
            <w:bottom w:w="0" w:type="dxa"/>
            <w:right w:w="108" w:type="dxa"/>
          </w:tblCellMar>
        </w:tblPrEx>
        <w:trPr>
          <w:trHeight w:val="585" w:hRule="atLeast"/>
        </w:trPr>
        <w:tc>
          <w:tcPr>
            <w:tcW w:w="5000" w:type="pct"/>
            <w:gridSpan w:val="5"/>
            <w:noWrap/>
            <w:vAlign w:val="center"/>
          </w:tcPr>
          <w:p w14:paraId="1A45BF95">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C6467DE">
        <w:tblPrEx>
          <w:tblCellMar>
            <w:top w:w="0" w:type="dxa"/>
            <w:left w:w="108" w:type="dxa"/>
            <w:bottom w:w="0" w:type="dxa"/>
            <w:right w:w="108" w:type="dxa"/>
          </w:tblCellMar>
        </w:tblPrEx>
        <w:trPr>
          <w:trHeight w:val="420" w:hRule="atLeast"/>
        </w:trPr>
        <w:tc>
          <w:tcPr>
            <w:tcW w:w="2398" w:type="pct"/>
            <w:gridSpan w:val="2"/>
            <w:noWrap/>
            <w:vAlign w:val="center"/>
          </w:tcPr>
          <w:p w14:paraId="3D2E133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填报单位:102景德镇市珠山区人民代表大会常务委员会</w:t>
            </w:r>
          </w:p>
        </w:tc>
        <w:tc>
          <w:tcPr>
            <w:tcW w:w="891" w:type="pct"/>
            <w:noWrap/>
            <w:vAlign w:val="bottom"/>
          </w:tcPr>
          <w:p w14:paraId="1B36436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173288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6CE7F9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86F077E">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726C1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D25D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496C9A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8696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D0F6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D99F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8C9B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2454DC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F3B242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B54C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E03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9D0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640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F0C8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49BF9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6BC3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B9F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490E7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466.32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0688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410.76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D9C7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55.56</w:t>
            </w:r>
          </w:p>
        </w:tc>
      </w:tr>
      <w:tr w14:paraId="1DDE228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BBD2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006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2D9D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345.90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F77F6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345.90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F93C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E68722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C94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5F50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ACF57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122.54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79E2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122.54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97DF2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6F1D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233A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7AE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FE0B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D45C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1E9A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CC956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E4CD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80ED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6D95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D3B0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9.97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2EED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FD73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6BB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7A6F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4F02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E62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57.77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C268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DC518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770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80B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A785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098D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BC78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7E73E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2DAD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00D6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DBFE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9159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1FFF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EA51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0D9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3AC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3575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8BB7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C20F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537E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E26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9B1F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61F1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3ABA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84D2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DAFD3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F34A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5F9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FE5E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B2E1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4F48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FA7F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32F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1D2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E81F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65EC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4D7D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55.56</w:t>
            </w:r>
          </w:p>
        </w:tc>
      </w:tr>
      <w:tr w14:paraId="4C5311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502B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E9E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C7C36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9373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B1BA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r>
      <w:tr w14:paraId="157D1C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359D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A1BB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BCC0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6358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15CE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4.43</w:t>
            </w:r>
          </w:p>
        </w:tc>
      </w:tr>
      <w:tr w14:paraId="3BD1F6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30A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6F1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55C5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8702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931E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31.80</w:t>
            </w:r>
          </w:p>
        </w:tc>
      </w:tr>
      <w:tr w14:paraId="2ACB263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A071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72FB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B14B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845D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6560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19.16</w:t>
            </w:r>
          </w:p>
        </w:tc>
      </w:tr>
      <w:tr w14:paraId="786697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92445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852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14BD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9EB4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64.86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EC7D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30675AA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EEC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BDF1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6474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6724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5E74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D7F1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BA4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EC6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368C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A0D0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8B47B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54496D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14E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6BC2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CECC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B8E6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0797F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217626D">
      <w:pPr>
        <w:widowControl/>
        <w:jc w:val="left"/>
        <w:rPr>
          <w:rStyle w:val="15"/>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9"/>
        <w:tblW w:w="5001" w:type="pct"/>
        <w:tblInd w:w="0" w:type="dxa"/>
        <w:tblLayout w:type="fixed"/>
        <w:tblCellMar>
          <w:top w:w="0" w:type="dxa"/>
          <w:left w:w="108" w:type="dxa"/>
          <w:bottom w:w="0" w:type="dxa"/>
          <w:right w:w="108" w:type="dxa"/>
        </w:tblCellMar>
      </w:tblPr>
      <w:tblGrid>
        <w:gridCol w:w="1361"/>
        <w:gridCol w:w="649"/>
        <w:gridCol w:w="1462"/>
        <w:gridCol w:w="1151"/>
        <w:gridCol w:w="1586"/>
        <w:gridCol w:w="1012"/>
        <w:gridCol w:w="1274"/>
        <w:gridCol w:w="1160"/>
        <w:gridCol w:w="1030"/>
      </w:tblGrid>
      <w:tr w14:paraId="0A3CA8BC">
        <w:tblPrEx>
          <w:tblCellMar>
            <w:top w:w="0" w:type="dxa"/>
            <w:left w:w="108" w:type="dxa"/>
            <w:bottom w:w="0" w:type="dxa"/>
            <w:right w:w="108" w:type="dxa"/>
          </w:tblCellMar>
        </w:tblPrEx>
        <w:trPr>
          <w:trHeight w:val="450" w:hRule="atLeast"/>
          <w:tblHeader/>
        </w:trPr>
        <w:tc>
          <w:tcPr>
            <w:tcW w:w="636" w:type="pct"/>
            <w:noWrap/>
            <w:vAlign w:val="bottom"/>
          </w:tcPr>
          <w:p w14:paraId="221028A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1AC4DDA">
            <w:pPr>
              <w:widowControl/>
              <w:jc w:val="left"/>
              <w:rPr>
                <w:rFonts w:ascii="Times New Roman" w:hAnsi="Times New Roman" w:eastAsia="宋体"/>
                <w:kern w:val="0"/>
                <w:sz w:val="20"/>
                <w:szCs w:val="20"/>
              </w:rPr>
            </w:pPr>
          </w:p>
        </w:tc>
        <w:tc>
          <w:tcPr>
            <w:tcW w:w="684" w:type="pct"/>
            <w:noWrap/>
            <w:vAlign w:val="bottom"/>
          </w:tcPr>
          <w:p w14:paraId="4F192DC9">
            <w:pPr>
              <w:widowControl/>
              <w:jc w:val="left"/>
              <w:rPr>
                <w:rFonts w:ascii="Times New Roman" w:hAnsi="Times New Roman" w:eastAsia="宋体"/>
                <w:kern w:val="0"/>
                <w:sz w:val="20"/>
                <w:szCs w:val="20"/>
              </w:rPr>
            </w:pPr>
          </w:p>
        </w:tc>
        <w:tc>
          <w:tcPr>
            <w:tcW w:w="538" w:type="pct"/>
            <w:noWrap/>
            <w:vAlign w:val="bottom"/>
          </w:tcPr>
          <w:p w14:paraId="1991FAD0">
            <w:pPr>
              <w:widowControl/>
              <w:jc w:val="left"/>
              <w:rPr>
                <w:rFonts w:ascii="Times New Roman" w:hAnsi="Times New Roman" w:eastAsia="宋体"/>
                <w:kern w:val="0"/>
                <w:sz w:val="20"/>
                <w:szCs w:val="20"/>
              </w:rPr>
            </w:pPr>
          </w:p>
        </w:tc>
        <w:tc>
          <w:tcPr>
            <w:tcW w:w="2836" w:type="pct"/>
            <w:gridSpan w:val="5"/>
            <w:noWrap/>
            <w:vAlign w:val="center"/>
          </w:tcPr>
          <w:p w14:paraId="06E08D27">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3512726">
        <w:tblPrEx>
          <w:tblCellMar>
            <w:top w:w="0" w:type="dxa"/>
            <w:left w:w="108" w:type="dxa"/>
            <w:bottom w:w="0" w:type="dxa"/>
            <w:right w:w="108" w:type="dxa"/>
          </w:tblCellMar>
        </w:tblPrEx>
        <w:trPr>
          <w:trHeight w:val="485" w:hRule="atLeast"/>
          <w:tblHeader/>
        </w:trPr>
        <w:tc>
          <w:tcPr>
            <w:tcW w:w="5000" w:type="pct"/>
            <w:gridSpan w:val="9"/>
            <w:noWrap/>
            <w:vAlign w:val="center"/>
          </w:tcPr>
          <w:p w14:paraId="10BA0840">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3ADB9A6">
        <w:tblPrEx>
          <w:tblCellMar>
            <w:top w:w="0" w:type="dxa"/>
            <w:left w:w="108" w:type="dxa"/>
            <w:bottom w:w="0" w:type="dxa"/>
            <w:right w:w="108" w:type="dxa"/>
          </w:tblCellMar>
        </w:tblPrEx>
        <w:trPr>
          <w:trHeight w:val="340" w:hRule="atLeast"/>
          <w:tblHeader/>
        </w:trPr>
        <w:tc>
          <w:tcPr>
            <w:tcW w:w="2163" w:type="pct"/>
            <w:gridSpan w:val="4"/>
            <w:noWrap/>
            <w:vAlign w:val="center"/>
          </w:tcPr>
          <w:p w14:paraId="71A58FC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填报单位:102景德镇市珠山区人民代表大会常务委员会</w:t>
            </w:r>
          </w:p>
        </w:tc>
        <w:tc>
          <w:tcPr>
            <w:tcW w:w="742" w:type="pct"/>
            <w:noWrap/>
            <w:vAlign w:val="bottom"/>
          </w:tcPr>
          <w:p w14:paraId="487ABD46">
            <w:pPr>
              <w:widowControl/>
              <w:jc w:val="left"/>
              <w:rPr>
                <w:rFonts w:ascii="Times New Roman" w:hAnsi="Times New Roman" w:eastAsia="宋体"/>
                <w:kern w:val="0"/>
                <w:sz w:val="20"/>
                <w:szCs w:val="20"/>
              </w:rPr>
            </w:pPr>
          </w:p>
        </w:tc>
        <w:tc>
          <w:tcPr>
            <w:tcW w:w="474" w:type="pct"/>
            <w:noWrap/>
            <w:vAlign w:val="bottom"/>
          </w:tcPr>
          <w:p w14:paraId="20BF693B">
            <w:pPr>
              <w:widowControl/>
              <w:jc w:val="left"/>
              <w:rPr>
                <w:rFonts w:ascii="Times New Roman" w:hAnsi="Times New Roman" w:eastAsia="宋体"/>
                <w:kern w:val="0"/>
                <w:sz w:val="20"/>
                <w:szCs w:val="20"/>
              </w:rPr>
            </w:pPr>
          </w:p>
        </w:tc>
        <w:tc>
          <w:tcPr>
            <w:tcW w:w="596" w:type="pct"/>
            <w:noWrap/>
            <w:vAlign w:val="bottom"/>
          </w:tcPr>
          <w:p w14:paraId="06141D63">
            <w:pPr>
              <w:widowControl/>
              <w:jc w:val="left"/>
              <w:rPr>
                <w:rFonts w:ascii="Times New Roman" w:hAnsi="Times New Roman" w:eastAsia="宋体"/>
                <w:kern w:val="0"/>
                <w:sz w:val="20"/>
                <w:szCs w:val="20"/>
              </w:rPr>
            </w:pPr>
          </w:p>
        </w:tc>
        <w:tc>
          <w:tcPr>
            <w:tcW w:w="1023" w:type="pct"/>
            <w:gridSpan w:val="2"/>
            <w:noWrap/>
            <w:vAlign w:val="bottom"/>
          </w:tcPr>
          <w:p w14:paraId="0D184E5D">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0664705">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A634C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76371E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362B3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B3BB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42ACB4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729FED2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2D52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53BCC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CBFB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DC382F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8B10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9A78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2765F7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F752EFE">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F8731F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57F08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4ED0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B0DF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320B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763F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D0F9F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E8DF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F37A0E8">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E9DB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w:t>
            </w:r>
          </w:p>
        </w:tc>
        <w:tc>
          <w:tcPr>
            <w:tcW w:w="684" w:type="pct"/>
            <w:tcBorders>
              <w:top w:val="single" w:color="000000" w:sz="4" w:space="0"/>
              <w:left w:val="nil"/>
              <w:bottom w:val="single" w:color="000000" w:sz="4" w:space="0"/>
              <w:right w:val="single" w:color="000000" w:sz="4" w:space="0"/>
            </w:tcBorders>
            <w:vAlign w:val="center"/>
          </w:tcPr>
          <w:p w14:paraId="1EC95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B672D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42CDD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D448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w:t>
            </w:r>
          </w:p>
        </w:tc>
        <w:tc>
          <w:tcPr>
            <w:tcW w:w="596" w:type="pct"/>
            <w:tcBorders>
              <w:top w:val="single" w:color="000000" w:sz="4" w:space="0"/>
              <w:left w:val="single" w:color="000000" w:sz="4" w:space="0"/>
              <w:bottom w:val="single" w:color="000000" w:sz="4" w:space="0"/>
              <w:right w:val="nil"/>
            </w:tcBorders>
            <w:vAlign w:val="center"/>
          </w:tcPr>
          <w:p w14:paraId="0373D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EAADD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2B85A98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5133C85">
      <w:pPr>
        <w:widowControl/>
        <w:jc w:val="left"/>
        <w:rPr>
          <w:rStyle w:val="15"/>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9"/>
        <w:tblW w:w="5002" w:type="pct"/>
        <w:tblInd w:w="10" w:type="dxa"/>
        <w:tblLayout w:type="fixed"/>
        <w:tblCellMar>
          <w:top w:w="0" w:type="dxa"/>
          <w:left w:w="108" w:type="dxa"/>
          <w:bottom w:w="0" w:type="dxa"/>
          <w:right w:w="108" w:type="dxa"/>
        </w:tblCellMar>
      </w:tblPr>
      <w:tblGrid>
        <w:gridCol w:w="2086"/>
        <w:gridCol w:w="2613"/>
        <w:gridCol w:w="2348"/>
        <w:gridCol w:w="1637"/>
        <w:gridCol w:w="2002"/>
      </w:tblGrid>
      <w:tr w14:paraId="4D889EE8">
        <w:tblPrEx>
          <w:tblCellMar>
            <w:top w:w="0" w:type="dxa"/>
            <w:left w:w="108" w:type="dxa"/>
            <w:bottom w:w="0" w:type="dxa"/>
            <w:right w:w="108" w:type="dxa"/>
          </w:tblCellMar>
        </w:tblPrEx>
        <w:trPr>
          <w:trHeight w:val="507" w:hRule="atLeast"/>
          <w:tblHeader/>
        </w:trPr>
        <w:tc>
          <w:tcPr>
            <w:tcW w:w="976" w:type="pct"/>
            <w:noWrap/>
            <w:vAlign w:val="bottom"/>
          </w:tcPr>
          <w:p w14:paraId="5CCDCFA2">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6883014">
            <w:pPr>
              <w:widowControl/>
              <w:jc w:val="left"/>
              <w:rPr>
                <w:rFonts w:ascii="Times New Roman" w:hAnsi="Times New Roman" w:eastAsia="宋体"/>
                <w:kern w:val="0"/>
                <w:sz w:val="20"/>
                <w:szCs w:val="20"/>
              </w:rPr>
            </w:pPr>
          </w:p>
        </w:tc>
        <w:tc>
          <w:tcPr>
            <w:tcW w:w="2801" w:type="pct"/>
            <w:gridSpan w:val="3"/>
            <w:noWrap/>
            <w:vAlign w:val="center"/>
          </w:tcPr>
          <w:p w14:paraId="3001CC32">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9BFD486">
        <w:tblPrEx>
          <w:tblCellMar>
            <w:top w:w="0" w:type="dxa"/>
            <w:left w:w="108" w:type="dxa"/>
            <w:bottom w:w="0" w:type="dxa"/>
            <w:right w:w="108" w:type="dxa"/>
          </w:tblCellMar>
        </w:tblPrEx>
        <w:trPr>
          <w:trHeight w:val="564" w:hRule="atLeast"/>
          <w:tblHeader/>
        </w:trPr>
        <w:tc>
          <w:tcPr>
            <w:tcW w:w="5000" w:type="pct"/>
            <w:gridSpan w:val="5"/>
            <w:noWrap/>
            <w:vAlign w:val="center"/>
          </w:tcPr>
          <w:p w14:paraId="4451C10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2AE7A0DC">
        <w:tblPrEx>
          <w:tblCellMar>
            <w:top w:w="0" w:type="dxa"/>
            <w:left w:w="108" w:type="dxa"/>
            <w:bottom w:w="0" w:type="dxa"/>
            <w:right w:w="108" w:type="dxa"/>
          </w:tblCellMar>
        </w:tblPrEx>
        <w:trPr>
          <w:trHeight w:val="405" w:hRule="atLeast"/>
          <w:tblHeader/>
        </w:trPr>
        <w:tc>
          <w:tcPr>
            <w:tcW w:w="2198" w:type="pct"/>
            <w:gridSpan w:val="2"/>
            <w:noWrap/>
            <w:vAlign w:val="center"/>
          </w:tcPr>
          <w:p w14:paraId="37EB98C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填报单位:102景德镇市珠山区人民代表大会常务委员会</w:t>
            </w:r>
          </w:p>
        </w:tc>
        <w:tc>
          <w:tcPr>
            <w:tcW w:w="1099" w:type="pct"/>
            <w:noWrap/>
            <w:vAlign w:val="bottom"/>
          </w:tcPr>
          <w:p w14:paraId="00485ABD">
            <w:pPr>
              <w:rPr>
                <w:rFonts w:hint="eastAsia" w:ascii="宋体" w:hAnsi="宋体" w:eastAsia="宋体" w:cs="Arial"/>
                <w:color w:val="000000"/>
                <w:kern w:val="0"/>
                <w:sz w:val="24"/>
                <w:szCs w:val="24"/>
              </w:rPr>
            </w:pPr>
          </w:p>
        </w:tc>
        <w:tc>
          <w:tcPr>
            <w:tcW w:w="766" w:type="pct"/>
            <w:noWrap/>
            <w:vAlign w:val="bottom"/>
          </w:tcPr>
          <w:p w14:paraId="73DD6E5F">
            <w:pPr>
              <w:widowControl/>
              <w:jc w:val="left"/>
              <w:rPr>
                <w:rFonts w:ascii="Times New Roman" w:hAnsi="Times New Roman" w:eastAsia="宋体"/>
                <w:kern w:val="0"/>
                <w:sz w:val="20"/>
                <w:szCs w:val="20"/>
              </w:rPr>
            </w:pPr>
          </w:p>
        </w:tc>
        <w:tc>
          <w:tcPr>
            <w:tcW w:w="935" w:type="pct"/>
            <w:noWrap/>
            <w:vAlign w:val="center"/>
          </w:tcPr>
          <w:p w14:paraId="2B29421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48783E9">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A373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B6CB8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EC9FBE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1750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4928F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061F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49289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248B2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A99D60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nil"/>
              <w:right w:val="single" w:color="000000" w:sz="4" w:space="0"/>
            </w:tcBorders>
            <w:noWrap/>
            <w:vAlign w:val="center"/>
          </w:tcPr>
          <w:p w14:paraId="1ECAD0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nil"/>
              <w:right w:val="single" w:color="000000" w:sz="4" w:space="0"/>
            </w:tcBorders>
            <w:noWrap/>
            <w:vAlign w:val="center"/>
          </w:tcPr>
          <w:p w14:paraId="4939F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nil"/>
              <w:right w:val="single" w:color="000000" w:sz="4" w:space="0"/>
            </w:tcBorders>
            <w:noWrap/>
            <w:vAlign w:val="center"/>
          </w:tcPr>
          <w:p w14:paraId="30F5A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nil"/>
              <w:right w:val="single" w:color="000000" w:sz="4" w:space="0"/>
            </w:tcBorders>
            <w:noWrap/>
            <w:vAlign w:val="center"/>
          </w:tcPr>
          <w:p w14:paraId="67FB80D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nil"/>
              <w:right w:val="single" w:color="000000" w:sz="4" w:space="0"/>
            </w:tcBorders>
            <w:noWrap/>
            <w:vAlign w:val="center"/>
          </w:tcPr>
          <w:p w14:paraId="45157B2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EBFFE0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55A898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nil"/>
              <w:left w:val="nil"/>
              <w:bottom w:val="single" w:color="000000" w:sz="4" w:space="0"/>
              <w:right w:val="single" w:color="000000" w:sz="4" w:space="0"/>
            </w:tcBorders>
            <w:noWrap/>
            <w:vAlign w:val="center"/>
          </w:tcPr>
          <w:p w14:paraId="1D0C053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99" w:type="pct"/>
            <w:tcBorders>
              <w:top w:val="nil"/>
              <w:left w:val="nil"/>
              <w:bottom w:val="single" w:color="000000" w:sz="4" w:space="0"/>
              <w:right w:val="single" w:color="000000" w:sz="4" w:space="0"/>
            </w:tcBorders>
            <w:noWrap/>
            <w:vAlign w:val="center"/>
          </w:tcPr>
          <w:p w14:paraId="29FD4484">
            <w:pPr>
              <w:widowControl/>
              <w:snapToGrid w:val="0"/>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766" w:type="pct"/>
            <w:tcBorders>
              <w:top w:val="nil"/>
              <w:left w:val="nil"/>
              <w:bottom w:val="single" w:color="000000" w:sz="4" w:space="0"/>
              <w:right w:val="single" w:color="000000" w:sz="4" w:space="0"/>
            </w:tcBorders>
            <w:noWrap/>
            <w:vAlign w:val="center"/>
          </w:tcPr>
          <w:p w14:paraId="6F50EE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35" w:type="pct"/>
            <w:tcBorders>
              <w:top w:val="nil"/>
              <w:left w:val="nil"/>
              <w:bottom w:val="single" w:color="000000" w:sz="4" w:space="0"/>
              <w:right w:val="single" w:color="000000" w:sz="4" w:space="0"/>
            </w:tcBorders>
            <w:noWrap/>
            <w:vAlign w:val="center"/>
          </w:tcPr>
          <w:p w14:paraId="12228D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336EF59B">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5026" w:type="pct"/>
        <w:tblInd w:w="10" w:type="dxa"/>
        <w:tblLayout w:type="fixed"/>
        <w:tblCellMar>
          <w:top w:w="0" w:type="dxa"/>
          <w:left w:w="108" w:type="dxa"/>
          <w:bottom w:w="0" w:type="dxa"/>
          <w:right w:w="108" w:type="dxa"/>
        </w:tblCellMar>
      </w:tblPr>
      <w:tblGrid>
        <w:gridCol w:w="2063"/>
        <w:gridCol w:w="2650"/>
        <w:gridCol w:w="2335"/>
        <w:gridCol w:w="1636"/>
        <w:gridCol w:w="2053"/>
      </w:tblGrid>
      <w:tr w14:paraId="49CA6822">
        <w:tblPrEx>
          <w:tblCellMar>
            <w:top w:w="0" w:type="dxa"/>
            <w:left w:w="108" w:type="dxa"/>
            <w:bottom w:w="0" w:type="dxa"/>
            <w:right w:w="108" w:type="dxa"/>
          </w:tblCellMar>
        </w:tblPrEx>
        <w:trPr>
          <w:trHeight w:val="619" w:hRule="atLeast"/>
          <w:tblHeader/>
        </w:trPr>
        <w:tc>
          <w:tcPr>
            <w:tcW w:w="960" w:type="pct"/>
            <w:noWrap/>
            <w:vAlign w:val="bottom"/>
          </w:tcPr>
          <w:p w14:paraId="17CE442A">
            <w:pPr>
              <w:rPr>
                <w:rStyle w:val="15"/>
                <w:rFonts w:hint="eastAsia" w:ascii="仿宋" w:hAnsi="仿宋" w:eastAsia="仿宋"/>
                <w:bCs/>
                <w:sz w:val="32"/>
                <w:szCs w:val="32"/>
              </w:rPr>
            </w:pPr>
          </w:p>
        </w:tc>
        <w:tc>
          <w:tcPr>
            <w:tcW w:w="1233" w:type="pct"/>
            <w:noWrap/>
            <w:vAlign w:val="bottom"/>
          </w:tcPr>
          <w:p w14:paraId="6885C152">
            <w:pPr>
              <w:widowControl/>
              <w:jc w:val="left"/>
              <w:rPr>
                <w:rFonts w:ascii="Times New Roman" w:hAnsi="Times New Roman" w:eastAsia="宋体"/>
                <w:kern w:val="0"/>
                <w:sz w:val="20"/>
                <w:szCs w:val="20"/>
              </w:rPr>
            </w:pPr>
          </w:p>
        </w:tc>
        <w:tc>
          <w:tcPr>
            <w:tcW w:w="2805" w:type="pct"/>
            <w:gridSpan w:val="3"/>
            <w:noWrap/>
            <w:vAlign w:val="center"/>
          </w:tcPr>
          <w:p w14:paraId="62227550">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9C3DCA6">
        <w:tblPrEx>
          <w:tblCellMar>
            <w:top w:w="0" w:type="dxa"/>
            <w:left w:w="108" w:type="dxa"/>
            <w:bottom w:w="0" w:type="dxa"/>
            <w:right w:w="108" w:type="dxa"/>
          </w:tblCellMar>
        </w:tblPrEx>
        <w:trPr>
          <w:trHeight w:val="613" w:hRule="atLeast"/>
          <w:tblHeader/>
        </w:trPr>
        <w:tc>
          <w:tcPr>
            <w:tcW w:w="5000" w:type="pct"/>
            <w:gridSpan w:val="5"/>
            <w:noWrap/>
            <w:vAlign w:val="center"/>
          </w:tcPr>
          <w:p w14:paraId="03C2582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D222235">
        <w:tblPrEx>
          <w:tblCellMar>
            <w:top w:w="0" w:type="dxa"/>
            <w:left w:w="108" w:type="dxa"/>
            <w:bottom w:w="0" w:type="dxa"/>
            <w:right w:w="108" w:type="dxa"/>
          </w:tblCellMar>
        </w:tblPrEx>
        <w:trPr>
          <w:trHeight w:val="413" w:hRule="atLeast"/>
          <w:tblHeader/>
        </w:trPr>
        <w:tc>
          <w:tcPr>
            <w:tcW w:w="3282" w:type="pct"/>
            <w:gridSpan w:val="3"/>
            <w:noWrap/>
            <w:vAlign w:val="center"/>
          </w:tcPr>
          <w:p w14:paraId="252C34F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填报单位:102景德镇市珠山区人民代表大会常务委员会</w:t>
            </w:r>
          </w:p>
        </w:tc>
        <w:tc>
          <w:tcPr>
            <w:tcW w:w="762" w:type="pct"/>
            <w:noWrap/>
            <w:vAlign w:val="bottom"/>
          </w:tcPr>
          <w:p w14:paraId="22BAEF26">
            <w:pPr>
              <w:widowControl/>
              <w:jc w:val="left"/>
              <w:rPr>
                <w:rFonts w:ascii="Times New Roman" w:hAnsi="Times New Roman" w:eastAsia="宋体"/>
                <w:kern w:val="0"/>
                <w:sz w:val="20"/>
                <w:szCs w:val="20"/>
              </w:rPr>
            </w:pPr>
          </w:p>
        </w:tc>
        <w:tc>
          <w:tcPr>
            <w:tcW w:w="954" w:type="pct"/>
            <w:noWrap/>
            <w:vAlign w:val="center"/>
          </w:tcPr>
          <w:p w14:paraId="5A43FA9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3346D82">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AEC82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30988F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FFE23BA">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96C9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E6BC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9BA65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1D8A5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0E447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DA4EBF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60FC7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A2484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2499F8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708818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48039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3D897F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609BA8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DF0042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C73B0A2">
            <w:pPr>
              <w:widowControl/>
              <w:snapToGrid w:val="0"/>
              <w:jc w:val="center"/>
              <w:textAlignment w:val="center"/>
              <w:rPr>
                <w:rFonts w:hint="eastAsia" w:asciiTheme="minorEastAsia" w:hAnsiTheme="minorEastAsia" w:eastAsia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3F2430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0</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D7400C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759AFC5D">
      <w:pPr>
        <w:jc w:val="left"/>
        <w:rPr>
          <w:rStyle w:val="15"/>
          <w:rFonts w:hint="eastAsia" w:ascii="仿宋" w:hAnsi="仿宋" w:eastAsia="仿宋"/>
          <w:bCs/>
          <w:sz w:val="32"/>
          <w:szCs w:val="32"/>
        </w:rPr>
      </w:pPr>
      <w:r>
        <w:rPr>
          <w:rStyle w:val="15"/>
          <w:rFonts w:hint="eastAsia" w:ascii="仿宋" w:hAnsi="仿宋" w:eastAsia="仿宋"/>
          <w:bCs/>
          <w:sz w:val="32"/>
          <w:szCs w:val="32"/>
        </w:rPr>
        <w:br w:type="page"/>
      </w:r>
    </w:p>
    <w:tbl>
      <w:tblPr>
        <w:tblStyle w:val="9"/>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06E2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2B9450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9B7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6CDD7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D3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102</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0BED72C">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98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景德镇市珠山区人民代表大会常务委员会</w:t>
            </w:r>
          </w:p>
        </w:tc>
      </w:tr>
      <w:tr w14:paraId="7510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4EDA1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8"/>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39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按照年初制定计划完成相应目标任务，完成人大代表联络站建设5个站点，积极履行人大监督职责和义务。本年度计划结合人大代表举办3次调研活动，监督政府活动的同事贡献珠山人大力量</w:t>
            </w:r>
          </w:p>
        </w:tc>
      </w:tr>
      <w:tr w14:paraId="253E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7C452AC">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1AA02">
            <w:pPr>
              <w:jc w:val="center"/>
              <w:rPr>
                <w:rFonts w:hint="eastAsia" w:asciiTheme="minorEastAsia" w:hAnsiTheme="minorEastAsia" w:eastAsiaTheme="minorEastAsia" w:cstheme="minorEastAsia"/>
                <w:b w:val="0"/>
                <w:i w:val="0"/>
                <w:iCs w:val="0"/>
                <w:color w:val="000000"/>
                <w:sz w:val="18"/>
                <w:szCs w:val="18"/>
                <w:u w:val="none"/>
              </w:rPr>
            </w:pPr>
          </w:p>
        </w:tc>
      </w:tr>
      <w:tr w14:paraId="7FE2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F41556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507A">
            <w:pPr>
              <w:jc w:val="center"/>
              <w:rPr>
                <w:rFonts w:hint="eastAsia" w:asciiTheme="minorEastAsia" w:hAnsiTheme="minorEastAsia" w:eastAsiaTheme="minorEastAsia" w:cstheme="minorEastAsia"/>
                <w:b w:val="0"/>
                <w:i w:val="0"/>
                <w:iCs w:val="0"/>
                <w:color w:val="000000"/>
                <w:sz w:val="18"/>
                <w:szCs w:val="18"/>
                <w:u w:val="none"/>
              </w:rPr>
            </w:pPr>
          </w:p>
        </w:tc>
      </w:tr>
      <w:tr w14:paraId="20F1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A01C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9F045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7345D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32EF5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D6C01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0DD9E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5562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CA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8A8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B5D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本年度倾听代表意见会议次数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D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6B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94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5D66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FC5E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599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10D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人大委员本年度调研数量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E5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1C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5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场</w:t>
            </w:r>
          </w:p>
        </w:tc>
      </w:tr>
      <w:tr w14:paraId="1B2D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570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B20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835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人大委员倾听人大代表意见采纳率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4E0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2F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61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C2B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A005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D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D25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人大委员会议参会率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850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E5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047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726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6D9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8B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64B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积极开展人大代表调研活动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D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65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积极开展</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45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323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DB2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394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8E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20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D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C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737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2A6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B74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D16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73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0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DAD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451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21E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6B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21A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E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F26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A3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B84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56DC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15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0C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CD2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0BD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E7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78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021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A44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经济效益指标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DC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本年度公用经费及人员经费</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181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B2A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466.32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68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万</w:t>
            </w:r>
          </w:p>
        </w:tc>
      </w:tr>
      <w:tr w14:paraId="0A5C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2EEA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B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3C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提高执行人大委员履职能力</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2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B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3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5D2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17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7F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BA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职工满意度调研</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F6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3D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827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C8AFE91">
      <w:pPr>
        <w:rPr>
          <w:rFonts w:hint="eastAsia"/>
          <w:lang w:eastAsia="zh-CN"/>
        </w:rPr>
        <w:sectPr>
          <w:pgSz w:w="11906" w:h="16838"/>
          <w:pgMar w:top="720" w:right="720" w:bottom="720" w:left="720" w:header="851" w:footer="992" w:gutter="0"/>
          <w:cols w:space="425" w:num="1"/>
          <w:docGrid w:type="lines" w:linePitch="312" w:charSpace="0"/>
        </w:sectPr>
      </w:pPr>
      <w:r>
        <w:rPr>
          <w:rFonts w:hint="eastAsia"/>
          <w:lang w:eastAsia="zh-CN"/>
        </w:rPr>
        <w:drawing>
          <wp:inline distT="0" distB="0" distL="114300" distR="114300">
            <wp:extent cx="6635115" cy="4314825"/>
            <wp:effectExtent l="0" t="0" r="9525" b="13335"/>
            <wp:docPr id="1" name="图片 1" descr="b06efb16-d9c1-4706-9f93-d66e28c54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6efb16-d9c1-4706-9f93-d66e28c54f70"/>
                    <pic:cNvPicPr>
                      <a:picLocks noChangeAspect="1"/>
                    </pic:cNvPicPr>
                  </pic:nvPicPr>
                  <pic:blipFill>
                    <a:blip r:embed="rId5"/>
                    <a:stretch>
                      <a:fillRect/>
                    </a:stretch>
                  </pic:blipFill>
                  <pic:spPr>
                    <a:xfrm>
                      <a:off x="0" y="0"/>
                      <a:ext cx="6635115" cy="4314825"/>
                    </a:xfrm>
                    <a:prstGeom prst="rect">
                      <a:avLst/>
                    </a:prstGeom>
                  </pic:spPr>
                </pic:pic>
              </a:graphicData>
            </a:graphic>
          </wp:inline>
        </w:drawing>
      </w:r>
    </w:p>
    <w:p w14:paraId="43BCC70F">
      <w:pPr>
        <w:pStyle w:val="20"/>
        <w:numPr>
          <w:ilvl w:val="0"/>
          <w:numId w:val="0"/>
        </w:numPr>
        <w:bidi w:val="0"/>
        <w:ind w:left="420" w:leftChars="200"/>
        <w:jc w:val="center"/>
        <w:rPr>
          <w:rFonts w:hint="eastAsia"/>
          <w:lang w:eastAsia="zh-CN"/>
        </w:rPr>
      </w:pPr>
      <w:r>
        <w:rPr>
          <w:rFonts w:hint="eastAsia"/>
          <w:lang w:val="en-US" w:eastAsia="zh-CN"/>
        </w:rPr>
        <w:t>第三部分  景德镇市珠山区人民代表大会常务委员会2026年部门预算情况说明</w:t>
      </w:r>
    </w:p>
    <w:p w14:paraId="5BFE9962">
      <w:pPr>
        <w:widowControl/>
        <w:spacing w:line="580" w:lineRule="exact"/>
        <w:jc w:val="center"/>
        <w:rPr>
          <w:rFonts w:ascii="仿宋_GB2312" w:eastAsia="仿宋_GB2312"/>
          <w:b/>
          <w:sz w:val="32"/>
          <w:szCs w:val="30"/>
        </w:rPr>
      </w:pPr>
    </w:p>
    <w:p w14:paraId="7913A1C5">
      <w:pPr>
        <w:pStyle w:val="20"/>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44145661">
      <w:pPr>
        <w:pStyle w:val="22"/>
        <w:numPr>
          <w:ilvl w:val="0"/>
          <w:numId w:val="0"/>
        </w:numPr>
        <w:bidi w:val="0"/>
        <w:ind w:left="420" w:leftChars="200"/>
        <w:rPr>
          <w:rFonts w:hint="eastAsia"/>
        </w:rPr>
      </w:pPr>
      <w:r>
        <w:rPr>
          <w:rFonts w:hint="eastAsia"/>
        </w:rPr>
        <w:t xml:space="preserve"> (一)收入预算情况</w:t>
      </w:r>
    </w:p>
    <w:p w14:paraId="4EBE43F4">
      <w:pPr>
        <w:pStyle w:val="21"/>
        <w:bidi w:val="0"/>
        <w:rPr>
          <w:rFonts w:hint="eastAsia"/>
        </w:rPr>
      </w:pPr>
      <w:r>
        <w:rPr>
          <w:rFonts w:hint="eastAsia"/>
          <w:lang w:eastAsia="zh-CN"/>
        </w:rPr>
        <w:t>2026</w:t>
      </w:r>
      <w:r>
        <w:rPr>
          <w:rFonts w:hint="eastAsia"/>
        </w:rPr>
        <w:t>年</w:t>
      </w:r>
      <w:r>
        <w:rPr>
          <w:rFonts w:hint="eastAsia"/>
          <w:lang w:eastAsia="zh-CN"/>
        </w:rPr>
        <w:t>景德镇市珠山区人民代表大会常务委员会</w:t>
      </w:r>
      <w:r>
        <w:rPr>
          <w:rFonts w:hint="eastAsia"/>
        </w:rPr>
        <w:t>收入预算总额为739.62万元</w:t>
      </w:r>
      <w:r>
        <w:rPr>
          <w:rFonts w:hint="eastAsia"/>
          <w:lang w:eastAsia="zh-CN"/>
        </w:rPr>
        <w:t>，</w:t>
      </w:r>
      <w:r>
        <w:rPr>
          <w:rFonts w:hint="eastAsia"/>
        </w:rPr>
        <w:t>较上年预算安排</w:t>
      </w:r>
      <w:r>
        <w:rPr>
          <w:rFonts w:hint="eastAsia"/>
          <w:lang w:val="en-US" w:eastAsia="zh-CN"/>
        </w:rPr>
        <w:t>减少74.49</w:t>
      </w:r>
      <w:r>
        <w:rPr>
          <w:rFonts w:hint="eastAsia"/>
        </w:rPr>
        <w:t>万元</w:t>
      </w:r>
      <w:r>
        <w:rPr>
          <w:rFonts w:hint="eastAsia"/>
          <w:lang w:eastAsia="zh-CN"/>
        </w:rPr>
        <w:t>；本年收入合计739.62万元，较上年预算安排</w:t>
      </w:r>
      <w:r>
        <w:rPr>
          <w:rFonts w:hint="eastAsia"/>
          <w:lang w:val="en-US" w:eastAsia="zh-CN"/>
        </w:rPr>
        <w:t>减少74.49</w:t>
      </w:r>
      <w:r>
        <w:rPr>
          <w:rFonts w:hint="eastAsia"/>
        </w:rPr>
        <w:t>万元</w:t>
      </w:r>
      <w:r>
        <w:rPr>
          <w:rFonts w:hint="eastAsia"/>
          <w:lang w:eastAsia="zh-CN"/>
        </w:rPr>
        <w:t>；包括：财政拨款收入739.62万元，较上年预算安排减少</w:t>
      </w:r>
      <w:r>
        <w:rPr>
          <w:rFonts w:hint="eastAsia"/>
          <w:lang w:val="en-US" w:eastAsia="zh-CN"/>
        </w:rPr>
        <w:t>74.49</w:t>
      </w:r>
      <w:r>
        <w:rPr>
          <w:rFonts w:hint="eastAsia"/>
          <w:lang w:eastAsia="zh-CN"/>
        </w:rPr>
        <w:t>万元。</w:t>
      </w:r>
    </w:p>
    <w:p w14:paraId="3E47B5AF">
      <w:pPr>
        <w:pStyle w:val="22"/>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DCF8810">
      <w:pPr>
        <w:pStyle w:val="21"/>
        <w:bidi w:val="0"/>
        <w:rPr>
          <w:rFonts w:hint="eastAsia"/>
        </w:rPr>
      </w:pPr>
      <w:r>
        <w:rPr>
          <w:rFonts w:hint="eastAsia"/>
          <w:lang w:eastAsia="zh-CN"/>
        </w:rPr>
        <w:t>2026</w:t>
      </w:r>
      <w:r>
        <w:rPr>
          <w:rFonts w:hint="eastAsia"/>
        </w:rPr>
        <w:t>年</w:t>
      </w:r>
      <w:r>
        <w:rPr>
          <w:rFonts w:hint="eastAsia"/>
          <w:lang w:eastAsia="zh-CN"/>
        </w:rPr>
        <w:t>景德镇市珠山区人民代表大会常务委员会</w:t>
      </w:r>
      <w:r>
        <w:rPr>
          <w:rFonts w:hint="eastAsia"/>
        </w:rPr>
        <w:t>支出预算总额为739.62万元</w:t>
      </w:r>
      <w:r>
        <w:rPr>
          <w:rFonts w:hint="eastAsia"/>
          <w:lang w:eastAsia="zh-CN"/>
        </w:rPr>
        <w:t>，</w:t>
      </w:r>
      <w:r>
        <w:rPr>
          <w:rFonts w:hint="eastAsia"/>
        </w:rPr>
        <w:t>较上年预算安排</w:t>
      </w:r>
      <w:r>
        <w:rPr>
          <w:rFonts w:hint="eastAsia"/>
          <w:lang w:val="en-US" w:eastAsia="zh-CN"/>
        </w:rPr>
        <w:t>减少74.49</w:t>
      </w:r>
      <w:r>
        <w:rPr>
          <w:rFonts w:hint="eastAsia"/>
        </w:rPr>
        <w:t xml:space="preserve">万元。 </w:t>
      </w:r>
    </w:p>
    <w:p w14:paraId="1AC696CE">
      <w:pPr>
        <w:pStyle w:val="21"/>
        <w:bidi w:val="0"/>
        <w:rPr>
          <w:rFonts w:hint="eastAsia"/>
        </w:rPr>
      </w:pPr>
      <w:r>
        <w:rPr>
          <w:rFonts w:hint="eastAsia"/>
        </w:rPr>
        <w:t>按支出项目类别划分：基本支出466.32万元</w:t>
      </w:r>
      <w:r>
        <w:rPr>
          <w:rFonts w:hint="eastAsia"/>
          <w:lang w:eastAsia="zh-CN"/>
        </w:rPr>
        <w:t>，</w:t>
      </w:r>
      <w:r>
        <w:rPr>
          <w:rFonts w:hint="eastAsia"/>
        </w:rPr>
        <w:t>较上年预算安排</w:t>
      </w:r>
      <w:r>
        <w:rPr>
          <w:rFonts w:hint="eastAsia"/>
          <w:lang w:val="en-US" w:eastAsia="zh-CN"/>
        </w:rPr>
        <w:t>减少87.51</w:t>
      </w:r>
      <w:r>
        <w:rPr>
          <w:rFonts w:hint="eastAsia"/>
        </w:rPr>
        <w:t>万元</w:t>
      </w:r>
      <w:r>
        <w:rPr>
          <w:rFonts w:hint="eastAsia"/>
          <w:lang w:eastAsia="zh-CN"/>
        </w:rPr>
        <w:t>；</w:t>
      </w:r>
      <w:r>
        <w:rPr>
          <w:rFonts w:hint="eastAsia"/>
        </w:rPr>
        <w:t>项目支出273.30万元</w:t>
      </w:r>
      <w:r>
        <w:rPr>
          <w:rFonts w:hint="eastAsia"/>
          <w:lang w:eastAsia="zh-CN"/>
        </w:rPr>
        <w:t>，</w:t>
      </w:r>
      <w:r>
        <w:rPr>
          <w:rFonts w:hint="eastAsia"/>
        </w:rPr>
        <w:t>较上年预算安排增加</w:t>
      </w:r>
      <w:r>
        <w:rPr>
          <w:rFonts w:hint="eastAsia"/>
          <w:lang w:val="en-US" w:eastAsia="zh-CN"/>
        </w:rPr>
        <w:t>13.02</w:t>
      </w:r>
      <w:r>
        <w:rPr>
          <w:rFonts w:hint="eastAsia"/>
        </w:rPr>
        <w:t>万元。</w:t>
      </w:r>
    </w:p>
    <w:p w14:paraId="3B01BCB6">
      <w:pPr>
        <w:pStyle w:val="21"/>
        <w:bidi w:val="0"/>
        <w:rPr>
          <w:rFonts w:hint="eastAsia"/>
        </w:rPr>
      </w:pPr>
      <w:r>
        <w:rPr>
          <w:rFonts w:hint="eastAsia"/>
        </w:rPr>
        <w:t>按支出功能科目划分：一般公共服务支出653.24万元，较上年预算安排</w:t>
      </w:r>
      <w:r>
        <w:rPr>
          <w:rFonts w:hint="eastAsia"/>
          <w:lang w:val="en-US" w:eastAsia="zh-CN"/>
        </w:rPr>
        <w:t>减少46.12</w:t>
      </w:r>
      <w:r>
        <w:rPr>
          <w:rFonts w:hint="eastAsia"/>
        </w:rPr>
        <w:t>万元；社会保障和就业支出39.72万元，较上年预算安排</w:t>
      </w:r>
      <w:r>
        <w:rPr>
          <w:rFonts w:hint="eastAsia"/>
          <w:lang w:val="en-US" w:eastAsia="zh-CN"/>
        </w:rPr>
        <w:t>减少23.73</w:t>
      </w:r>
      <w:r>
        <w:rPr>
          <w:rFonts w:hint="eastAsia"/>
        </w:rPr>
        <w:t>万元；卫生健康支出16.88万元，较上年预算安排</w:t>
      </w:r>
      <w:r>
        <w:rPr>
          <w:rFonts w:hint="eastAsia"/>
          <w:lang w:val="en-US" w:eastAsia="zh-CN"/>
        </w:rPr>
        <w:t>减少1.14</w:t>
      </w:r>
      <w:r>
        <w:rPr>
          <w:rFonts w:hint="eastAsia"/>
        </w:rPr>
        <w:t>万元；住房保障支出29.79万元，较上年预算安排（减少）</w:t>
      </w:r>
      <w:r>
        <w:rPr>
          <w:rFonts w:hint="eastAsia"/>
          <w:lang w:val="en-US" w:eastAsia="zh-CN"/>
        </w:rPr>
        <w:t>3.48</w:t>
      </w:r>
      <w:r>
        <w:rPr>
          <w:rFonts w:hint="eastAsia"/>
        </w:rPr>
        <w:t>万元。</w:t>
      </w:r>
    </w:p>
    <w:p w14:paraId="7C6580B6">
      <w:pPr>
        <w:pStyle w:val="21"/>
        <w:bidi w:val="0"/>
        <w:rPr>
          <w:rFonts w:hint="eastAsia"/>
        </w:rPr>
      </w:pPr>
      <w:r>
        <w:rPr>
          <w:rFonts w:hint="eastAsia"/>
        </w:rPr>
        <w:t>按支出经济分类划分：工资福利支出345.90万元，较上年预算安排</w:t>
      </w:r>
      <w:r>
        <w:rPr>
          <w:rFonts w:hint="eastAsia"/>
          <w:lang w:val="en-US" w:eastAsia="zh-CN"/>
        </w:rPr>
        <w:t>减少97.56</w:t>
      </w:r>
      <w:r>
        <w:rPr>
          <w:rFonts w:hint="eastAsia"/>
        </w:rPr>
        <w:t>万元；商品和服务支出318.30万元，较上年预算安排增加</w:t>
      </w:r>
      <w:r>
        <w:rPr>
          <w:rFonts w:hint="eastAsia"/>
          <w:lang w:val="en-US" w:eastAsia="zh-CN"/>
        </w:rPr>
        <w:t>265.52</w:t>
      </w:r>
      <w:r>
        <w:rPr>
          <w:rFonts w:hint="eastAsia"/>
        </w:rPr>
        <w:t>万元；对个人和家庭的补助64.86万元，较上年预算安排</w:t>
      </w:r>
      <w:r>
        <w:rPr>
          <w:rFonts w:hint="eastAsia"/>
          <w:lang w:val="en-US" w:eastAsia="zh-CN"/>
        </w:rPr>
        <w:t>减少7.28</w:t>
      </w:r>
      <w:r>
        <w:rPr>
          <w:rFonts w:hint="eastAsia"/>
        </w:rPr>
        <w:t>万元；资本性支出（基本建设）10.56万元，较上年预算安排增加</w:t>
      </w:r>
      <w:r>
        <w:rPr>
          <w:rFonts w:hint="eastAsia"/>
          <w:lang w:val="en-US" w:eastAsia="zh-CN"/>
        </w:rPr>
        <w:t>10.56</w:t>
      </w:r>
      <w:r>
        <w:rPr>
          <w:rFonts w:hint="eastAsia"/>
        </w:rPr>
        <w:t>万元。</w:t>
      </w:r>
    </w:p>
    <w:p w14:paraId="552D881A">
      <w:pPr>
        <w:pStyle w:val="22"/>
        <w:numPr>
          <w:ilvl w:val="0"/>
          <w:numId w:val="0"/>
        </w:numPr>
        <w:bidi w:val="0"/>
        <w:ind w:left="420" w:leftChars="200"/>
        <w:rPr>
          <w:rFonts w:hint="eastAsia"/>
          <w:lang w:val="en-US" w:eastAsia="zh-CN"/>
        </w:rPr>
      </w:pPr>
      <w:r>
        <w:rPr>
          <w:rFonts w:hint="eastAsia"/>
          <w:lang w:val="en-US" w:eastAsia="zh-CN"/>
        </w:rPr>
        <w:t xml:space="preserve"> (三)财政拨款支出情况</w:t>
      </w:r>
    </w:p>
    <w:p w14:paraId="0F9B82F7">
      <w:pPr>
        <w:pStyle w:val="21"/>
        <w:bidi w:val="0"/>
        <w:rPr>
          <w:rFonts w:hint="eastAsia"/>
        </w:rPr>
      </w:pPr>
      <w:r>
        <w:rPr>
          <w:rFonts w:hint="eastAsia"/>
          <w:lang w:eastAsia="zh-CN"/>
        </w:rPr>
        <w:t>2026</w:t>
      </w:r>
      <w:r>
        <w:rPr>
          <w:rFonts w:hint="eastAsia"/>
        </w:rPr>
        <w:t>年</w:t>
      </w:r>
      <w:r>
        <w:rPr>
          <w:rFonts w:hint="eastAsia"/>
          <w:lang w:eastAsia="zh-CN"/>
        </w:rPr>
        <w:t>景德镇市珠山区人民代表大会常务委员会</w:t>
      </w:r>
      <w:r>
        <w:rPr>
          <w:rFonts w:hint="eastAsia"/>
        </w:rPr>
        <w:t>财政拨款支出预算总额739.62万元,较上年预算安排</w:t>
      </w:r>
      <w:r>
        <w:rPr>
          <w:rFonts w:hint="eastAsia"/>
          <w:lang w:val="en-US" w:eastAsia="zh-CN"/>
        </w:rPr>
        <w:t>减少74.49</w:t>
      </w:r>
      <w:r>
        <w:rPr>
          <w:rFonts w:hint="eastAsia"/>
        </w:rPr>
        <w:t>万元。</w:t>
      </w:r>
    </w:p>
    <w:p w14:paraId="6ABC4932">
      <w:pPr>
        <w:pStyle w:val="21"/>
        <w:bidi w:val="0"/>
        <w:rPr>
          <w:rFonts w:hint="eastAsia"/>
        </w:rPr>
      </w:pPr>
      <w:r>
        <w:rPr>
          <w:rFonts w:hint="eastAsia"/>
        </w:rPr>
        <w:t>按支出功能科目划分：一般公共服务支出653.24万元，社会保障和就业支出39.72万元，卫生健康支出16.88万元，住房保障支出29.79万元。</w:t>
      </w:r>
    </w:p>
    <w:p w14:paraId="41C26D18">
      <w:pPr>
        <w:pStyle w:val="21"/>
        <w:bidi w:val="0"/>
        <w:rPr>
          <w:rFonts w:hint="eastAsia"/>
        </w:rPr>
      </w:pPr>
      <w:r>
        <w:rPr>
          <w:rFonts w:hint="eastAsia"/>
        </w:rPr>
        <w:t>按支出项目类别划分：基本支出466.32万元,项目支出273.30万元。</w:t>
      </w:r>
    </w:p>
    <w:p w14:paraId="3E565BFE">
      <w:pPr>
        <w:pStyle w:val="21"/>
        <w:bidi w:val="0"/>
        <w:rPr>
          <w:rFonts w:hint="eastAsia"/>
        </w:rPr>
      </w:pPr>
      <w:r>
        <w:rPr>
          <w:rFonts w:hint="eastAsia"/>
        </w:rPr>
        <w:t>按支</w:t>
      </w:r>
      <w:r>
        <w:rPr>
          <w:rFonts w:hint="eastAsia"/>
          <w:lang w:val="en-US" w:eastAsia="zh-CN"/>
        </w:rPr>
        <w:t>出经济分类</w:t>
      </w:r>
      <w:r>
        <w:rPr>
          <w:rFonts w:hint="eastAsia"/>
        </w:rPr>
        <w:t>划分：工资福利支出345.90万元，商品和服务支出318.30万元（其中委托业务费273.74万元），对个人和家庭的补助64.86万元，资本性支出（基本建设）10.56万元。</w:t>
      </w:r>
    </w:p>
    <w:p w14:paraId="68AE7B30">
      <w:pPr>
        <w:pStyle w:val="22"/>
        <w:numPr>
          <w:ilvl w:val="0"/>
          <w:numId w:val="0"/>
        </w:numPr>
        <w:bidi w:val="0"/>
        <w:ind w:left="420" w:leftChars="200"/>
        <w:rPr>
          <w:rFonts w:hint="eastAsia"/>
          <w:lang w:val="en-US" w:eastAsia="zh-CN"/>
        </w:rPr>
      </w:pPr>
      <w:r>
        <w:rPr>
          <w:rFonts w:hint="eastAsia"/>
          <w:lang w:val="en-US" w:eastAsia="zh-CN"/>
        </w:rPr>
        <w:t>(四)政府性基金情况</w:t>
      </w:r>
    </w:p>
    <w:p w14:paraId="62DF939B">
      <w:pPr>
        <w:pStyle w:val="21"/>
        <w:bidi w:val="0"/>
        <w:rPr>
          <w:rFonts w:hint="eastAsia"/>
        </w:rPr>
        <w:sectPr>
          <w:pgSz w:w="11906" w:h="16839"/>
          <w:pgMar w:top="1431" w:right="1504" w:bottom="0" w:left="1598" w:header="0" w:footer="0" w:gutter="0"/>
          <w:cols w:space="720" w:num="1"/>
        </w:sectPr>
      </w:pPr>
      <w:r>
        <w:rPr>
          <w:rFonts w:hint="eastAsia"/>
        </w:rPr>
        <w:t>2026 年本部门没有使用政府性基金预算拨款安排的支出。</w:t>
      </w:r>
    </w:p>
    <w:p w14:paraId="7500228E">
      <w:pPr>
        <w:pStyle w:val="21"/>
        <w:bidi w:val="0"/>
        <w:rPr>
          <w:rFonts w:hint="eastAsia"/>
        </w:rPr>
      </w:pPr>
    </w:p>
    <w:p w14:paraId="00A2043D">
      <w:pPr>
        <w:pStyle w:val="22"/>
        <w:numPr>
          <w:ilvl w:val="0"/>
          <w:numId w:val="0"/>
        </w:numPr>
        <w:bidi w:val="0"/>
        <w:ind w:left="420" w:leftChars="200" w:firstLine="321" w:firstLineChars="100"/>
        <w:rPr>
          <w:rFonts w:hint="eastAsia"/>
          <w:lang w:val="en-US" w:eastAsia="zh-CN"/>
        </w:rPr>
      </w:pPr>
      <w:r>
        <w:rPr>
          <w:rFonts w:hint="eastAsia"/>
          <w:lang w:val="en-US" w:eastAsia="zh-CN"/>
        </w:rPr>
        <w:t>(五)国有资本经营情况</w:t>
      </w:r>
    </w:p>
    <w:p w14:paraId="481A8BD3">
      <w:pPr>
        <w:pStyle w:val="21"/>
        <w:bidi w:val="0"/>
        <w:rPr>
          <w:rFonts w:hint="eastAsia"/>
        </w:rPr>
      </w:pPr>
      <w:r>
        <w:rPr>
          <w:rFonts w:hint="eastAsia"/>
        </w:rPr>
        <w:t>2026 年本部门没有使用国有资本经营预算拨款安排的支出。</w:t>
      </w:r>
    </w:p>
    <w:p w14:paraId="1E935F70">
      <w:pPr>
        <w:pStyle w:val="22"/>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2961402">
      <w:pPr>
        <w:pStyle w:val="21"/>
        <w:bidi w:val="0"/>
        <w:rPr>
          <w:rFonts w:hint="eastAsia"/>
        </w:rPr>
      </w:pPr>
      <w:r>
        <w:rPr>
          <w:rFonts w:hint="eastAsia"/>
          <w:lang w:eastAsia="zh-CN"/>
        </w:rPr>
        <w:t>2026</w:t>
      </w:r>
      <w:r>
        <w:rPr>
          <w:rFonts w:hint="eastAsia"/>
        </w:rPr>
        <w:t>年部门机关运行费预算</w:t>
      </w:r>
      <w:r>
        <w:rPr>
          <w:rFonts w:hint="eastAsia"/>
          <w:lang w:val="en-US" w:eastAsia="zh-CN"/>
        </w:rPr>
        <w:t>739.62</w:t>
      </w:r>
      <w:r>
        <w:rPr>
          <w:rFonts w:hint="eastAsia"/>
        </w:rPr>
        <w:t>万元，比2025年预算</w:t>
      </w:r>
      <w:r>
        <w:rPr>
          <w:rFonts w:hint="eastAsia"/>
          <w:lang w:val="en-US" w:eastAsia="zh-CN"/>
        </w:rPr>
        <w:t>减少74.49</w:t>
      </w:r>
      <w:r>
        <w:rPr>
          <w:rFonts w:hint="eastAsia"/>
        </w:rPr>
        <w:t>万元，（下降）</w:t>
      </w:r>
      <w:r>
        <w:rPr>
          <w:rFonts w:hint="eastAsia"/>
          <w:lang w:val="en-US" w:eastAsia="zh-CN"/>
        </w:rPr>
        <w:t>9.15</w:t>
      </w:r>
      <w:r>
        <w:rPr>
          <w:rFonts w:hint="eastAsia"/>
        </w:rPr>
        <w:t>%。</w:t>
      </w:r>
    </w:p>
    <w:p w14:paraId="00BE7CA4">
      <w:pPr>
        <w:pStyle w:val="22"/>
        <w:numPr>
          <w:ilvl w:val="0"/>
          <w:numId w:val="0"/>
        </w:numPr>
        <w:bidi w:val="0"/>
        <w:ind w:firstLine="643" w:firstLineChars="200"/>
        <w:rPr>
          <w:rFonts w:hint="eastAsia"/>
          <w:lang w:val="en-US" w:eastAsia="zh-CN"/>
        </w:rPr>
      </w:pPr>
      <w:r>
        <w:rPr>
          <w:rFonts w:hint="eastAsia"/>
          <w:lang w:val="en-US" w:eastAsia="zh-CN"/>
        </w:rPr>
        <w:t>(七)政府采购情况</w:t>
      </w:r>
    </w:p>
    <w:p w14:paraId="27A2D094">
      <w:pPr>
        <w:pStyle w:val="21"/>
        <w:bidi w:val="0"/>
        <w:rPr>
          <w:rFonts w:hint="eastAsia"/>
          <w:lang w:eastAsia="zh-CN"/>
        </w:rPr>
      </w:pPr>
      <w:r>
        <w:rPr>
          <w:rFonts w:hint="eastAsia"/>
          <w:lang w:eastAsia="zh-CN"/>
        </w:rPr>
        <w:t>2026年部门所属各单位政府采购总额 31.36</w:t>
      </w:r>
      <w:r>
        <w:rPr>
          <w:rFonts w:hint="eastAsia"/>
          <w:lang w:val="en-US" w:eastAsia="zh-CN"/>
        </w:rPr>
        <w:t xml:space="preserve"> </w:t>
      </w:r>
      <w:r>
        <w:rPr>
          <w:rFonts w:hint="eastAsia"/>
          <w:lang w:eastAsia="zh-CN"/>
        </w:rPr>
        <w:t>万元,其中: 政府采购货物预算  11.36 万元, 政府采购工程预算 0.00</w:t>
      </w:r>
      <w:r>
        <w:rPr>
          <w:rFonts w:hint="eastAsia"/>
          <w:lang w:val="en-US" w:eastAsia="zh-CN"/>
        </w:rPr>
        <w:t xml:space="preserve"> </w:t>
      </w:r>
      <w:r>
        <w:rPr>
          <w:rFonts w:hint="eastAsia"/>
          <w:lang w:eastAsia="zh-CN"/>
        </w:rPr>
        <w:t>万元, 政府采购服务预算 20.00 万元。</w:t>
      </w:r>
    </w:p>
    <w:p w14:paraId="2CE97F61">
      <w:pPr>
        <w:pStyle w:val="22"/>
        <w:numPr>
          <w:ilvl w:val="0"/>
          <w:numId w:val="0"/>
        </w:numPr>
        <w:bidi w:val="0"/>
        <w:ind w:firstLine="643" w:firstLineChars="200"/>
        <w:rPr>
          <w:rFonts w:hint="eastAsia"/>
          <w:lang w:val="en-US" w:eastAsia="zh-CN"/>
        </w:rPr>
      </w:pPr>
      <w:r>
        <w:rPr>
          <w:rFonts w:hint="eastAsia"/>
          <w:lang w:val="en-US" w:eastAsia="zh-CN"/>
        </w:rPr>
        <w:t>(八)国有资产占有使用情况</w:t>
      </w:r>
    </w:p>
    <w:p w14:paraId="635BDE4A">
      <w:pPr>
        <w:pStyle w:val="21"/>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DAE18A0">
      <w:pPr>
        <w:spacing w:before="2" w:line="357" w:lineRule="auto"/>
        <w:ind w:left="14" w:right="12" w:firstLine="640"/>
        <w:rPr>
          <w:rFonts w:ascii="仿宋" w:hAnsi="仿宋" w:eastAsia="仿宋" w:cs="仿宋"/>
          <w:sz w:val="31"/>
          <w:szCs w:val="31"/>
        </w:rPr>
      </w:pPr>
      <w:r>
        <w:rPr>
          <w:rFonts w:ascii="仿宋" w:hAnsi="仿宋" w:eastAsia="仿宋" w:cs="仿宋"/>
          <w:spacing w:val="5"/>
          <w:sz w:val="31"/>
          <w:szCs w:val="31"/>
        </w:rPr>
        <w:t>2026</w:t>
      </w:r>
      <w:r>
        <w:rPr>
          <w:rFonts w:ascii="仿宋" w:hAnsi="仿宋" w:eastAsia="仿宋" w:cs="仿宋"/>
          <w:spacing w:val="-43"/>
          <w:sz w:val="31"/>
          <w:szCs w:val="31"/>
        </w:rPr>
        <w:t xml:space="preserve"> </w:t>
      </w:r>
      <w:r>
        <w:rPr>
          <w:rFonts w:ascii="仿宋" w:hAnsi="仿宋" w:eastAsia="仿宋" w:cs="仿宋"/>
          <w:spacing w:val="5"/>
          <w:sz w:val="31"/>
          <w:szCs w:val="31"/>
        </w:rPr>
        <w:t>年部门预算安排购置车辆</w:t>
      </w:r>
      <w:r>
        <w:rPr>
          <w:rFonts w:ascii="仿宋" w:hAnsi="仿宋" w:eastAsia="仿宋" w:cs="仿宋"/>
          <w:spacing w:val="-38"/>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辆，未安排购置单位价值</w:t>
      </w:r>
      <w:r>
        <w:rPr>
          <w:rFonts w:ascii="仿宋" w:hAnsi="仿宋" w:eastAsia="仿宋" w:cs="仿宋"/>
          <w:spacing w:val="3"/>
          <w:sz w:val="31"/>
          <w:szCs w:val="31"/>
        </w:rPr>
        <w:t>200</w:t>
      </w:r>
      <w:r>
        <w:rPr>
          <w:rFonts w:ascii="仿宋" w:hAnsi="仿宋" w:eastAsia="仿宋" w:cs="仿宋"/>
          <w:spacing w:val="-43"/>
          <w:sz w:val="31"/>
          <w:szCs w:val="31"/>
        </w:rPr>
        <w:t xml:space="preserve"> </w:t>
      </w:r>
      <w:r>
        <w:rPr>
          <w:rFonts w:ascii="仿宋" w:hAnsi="仿宋" w:eastAsia="仿宋" w:cs="仿宋"/>
          <w:spacing w:val="3"/>
          <w:sz w:val="31"/>
          <w:szCs w:val="31"/>
        </w:rPr>
        <w:t>万元以上大型设备。</w:t>
      </w:r>
    </w:p>
    <w:p w14:paraId="1721B594">
      <w:pPr>
        <w:pStyle w:val="22"/>
        <w:numPr>
          <w:ilvl w:val="0"/>
          <w:numId w:val="0"/>
        </w:numPr>
        <w:bidi w:val="0"/>
        <w:ind w:firstLine="643" w:firstLineChars="200"/>
        <w:rPr>
          <w:rFonts w:hint="eastAsia"/>
          <w:lang w:val="en-US" w:eastAsia="zh-CN"/>
        </w:rPr>
      </w:pPr>
      <w:r>
        <w:rPr>
          <w:rFonts w:hint="eastAsia"/>
          <w:lang w:val="en-US" w:eastAsia="zh-CN"/>
        </w:rPr>
        <w:t>(九)代表工作各专工委经费项目情况说明</w:t>
      </w:r>
    </w:p>
    <w:p w14:paraId="0E6B441D">
      <w:pPr>
        <w:pStyle w:val="21"/>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2C494188">
      <w:pPr>
        <w:pStyle w:val="21"/>
        <w:bidi w:val="0"/>
        <w:rPr>
          <w:rFonts w:hint="eastAsia"/>
          <w:spacing w:val="-3"/>
          <w:lang w:val="en-US" w:eastAsia="zh-CN"/>
        </w:rPr>
      </w:pPr>
      <w:r>
        <w:rPr>
          <w:rFonts w:hint="eastAsia"/>
          <w:spacing w:val="-3"/>
          <w:lang w:val="en-US" w:eastAsia="zh-CN"/>
        </w:rPr>
        <w:t>本项目为保障人民代表大会代表依法履职、人大各专门委员会、工作委员会依法行使职权开展的专项工作经费，主要用于代表活动、调研视察、监督检查、立法工作、会议保障、学习培训、履职服务、办公运转等必要支出，确保人大及其常委会各项法定职责规范、高效、有序落实。</w:t>
      </w:r>
    </w:p>
    <w:p w14:paraId="4AC1A8DF">
      <w:pPr>
        <w:pStyle w:val="21"/>
        <w:numPr>
          <w:ilvl w:val="0"/>
          <w:numId w:val="3"/>
        </w:numPr>
        <w:bidi w:val="0"/>
        <w:ind w:left="1120" w:leftChars="0" w:firstLine="0" w:firstLineChars="0"/>
        <w:rPr>
          <w:rFonts w:hint="eastAsia"/>
          <w:lang w:eastAsia="zh-CN"/>
        </w:rPr>
      </w:pPr>
      <w:r>
        <w:rPr>
          <w:rFonts w:hint="eastAsia"/>
          <w:lang w:eastAsia="zh-CN"/>
        </w:rPr>
        <w:t>立项依据</w:t>
      </w:r>
    </w:p>
    <w:p w14:paraId="60E2C30C">
      <w:pPr>
        <w:pStyle w:val="21"/>
        <w:numPr>
          <w:ilvl w:val="0"/>
          <w:numId w:val="0"/>
        </w:numPr>
        <w:bidi w:val="0"/>
        <w:ind w:left="1120" w:leftChars="0"/>
        <w:rPr>
          <w:rFonts w:hint="eastAsia"/>
          <w:lang w:eastAsia="zh-CN"/>
        </w:rPr>
      </w:pPr>
      <w:r>
        <w:rPr>
          <w:rFonts w:hint="eastAsia"/>
          <w:lang w:eastAsia="zh-CN"/>
        </w:rPr>
        <w:t>《中华人民共和国全国人民代表大会和地方各级人民代表大会代表法》：代表活动经费列入本级财政预算，予以保障。</w:t>
      </w:r>
    </w:p>
    <w:p w14:paraId="26ECC620">
      <w:pPr>
        <w:pStyle w:val="4"/>
        <w:spacing w:before="218" w:line="357" w:lineRule="auto"/>
        <w:ind w:left="30" w:right="16" w:firstLine="642"/>
        <w:rPr>
          <w:rFonts w:hint="eastAsia"/>
          <w:spacing w:val="-3"/>
          <w:lang w:val="en-US" w:eastAsia="zh-CN"/>
        </w:rPr>
      </w:pPr>
      <w:r>
        <w:rPr>
          <w:rFonts w:hint="eastAsia"/>
          <w:lang w:eastAsia="zh-CN"/>
        </w:rPr>
        <w:t xml:space="preserve">  </w:t>
      </w:r>
      <w:r>
        <w:rPr>
          <w:spacing w:val="-3"/>
          <w:lang w:val="en-US" w:eastAsia="zh-CN"/>
        </w:rPr>
        <w:t>3）实施主体：</w:t>
      </w:r>
      <w:r>
        <w:rPr>
          <w:rFonts w:hint="eastAsia"/>
          <w:spacing w:val="-3"/>
          <w:lang w:val="en-US" w:eastAsia="zh-CN"/>
        </w:rPr>
        <w:t>景德镇市珠山区人民代表大会常务委员会</w:t>
      </w:r>
    </w:p>
    <w:p w14:paraId="329DAA9E">
      <w:pPr>
        <w:pStyle w:val="4"/>
        <w:spacing w:before="218" w:line="357" w:lineRule="auto"/>
        <w:ind w:left="30" w:right="16" w:firstLine="642"/>
        <w:rPr>
          <w:rFonts w:hint="eastAsia"/>
          <w:spacing w:val="-3"/>
          <w:lang w:val="en-US" w:eastAsia="zh-CN"/>
        </w:rPr>
      </w:pPr>
      <w:r>
        <w:rPr>
          <w:spacing w:val="-3"/>
          <w:lang w:val="en-US" w:eastAsia="zh-CN"/>
        </w:rPr>
        <w:t>4）实施方案：</w:t>
      </w:r>
      <w:r>
        <w:rPr>
          <w:rFonts w:hint="eastAsia"/>
          <w:spacing w:val="-3"/>
          <w:lang w:val="en-US" w:eastAsia="zh-CN"/>
        </w:rPr>
        <w:t>1. 代表集中视察、专题调研、执法检查交通、食宿、资料、场地等费用</w:t>
      </w:r>
    </w:p>
    <w:p w14:paraId="0913CC11">
      <w:pPr>
        <w:pStyle w:val="4"/>
        <w:spacing w:before="218" w:line="357" w:lineRule="auto"/>
        <w:ind w:left="30" w:right="16" w:firstLine="642"/>
        <w:rPr>
          <w:rFonts w:hint="eastAsia"/>
          <w:spacing w:val="-3"/>
          <w:lang w:val="en-US" w:eastAsia="zh-CN"/>
        </w:rPr>
      </w:pPr>
      <w:r>
        <w:rPr>
          <w:rFonts w:hint="eastAsia"/>
          <w:spacing w:val="-3"/>
          <w:lang w:val="en-US" w:eastAsia="zh-CN"/>
        </w:rPr>
        <w:t>2. 代表小组活动、代表联络站（点）运行、接待选民等费用</w:t>
      </w:r>
    </w:p>
    <w:p w14:paraId="04B92F42">
      <w:pPr>
        <w:pStyle w:val="4"/>
        <w:spacing w:before="218" w:line="357" w:lineRule="auto"/>
        <w:ind w:left="30" w:right="16" w:firstLine="642"/>
        <w:rPr>
          <w:rFonts w:hint="eastAsia"/>
          <w:spacing w:val="-3"/>
          <w:lang w:val="en-US" w:eastAsia="zh-CN"/>
        </w:rPr>
      </w:pPr>
      <w:r>
        <w:rPr>
          <w:rFonts w:hint="eastAsia"/>
          <w:spacing w:val="-3"/>
          <w:lang w:val="en-US" w:eastAsia="zh-CN"/>
        </w:rPr>
        <w:t>3. 代表学习培训、履职能力提升、外出学习考察费用</w:t>
      </w:r>
    </w:p>
    <w:p w14:paraId="7FC5E0FB">
      <w:pPr>
        <w:pStyle w:val="4"/>
        <w:spacing w:before="218" w:line="357" w:lineRule="auto"/>
        <w:ind w:left="30" w:right="16" w:firstLine="642"/>
        <w:rPr>
          <w:rFonts w:hint="eastAsia"/>
          <w:spacing w:val="-3"/>
          <w:lang w:val="en-US" w:eastAsia="zh-CN"/>
        </w:rPr>
      </w:pPr>
      <w:r>
        <w:rPr>
          <w:rFonts w:hint="eastAsia"/>
          <w:spacing w:val="-3"/>
          <w:lang w:val="en-US" w:eastAsia="zh-CN"/>
        </w:rPr>
        <w:t>4. 代表履职宣传、资料印制、文件汇编、信息化平台维护费用</w:t>
      </w:r>
    </w:p>
    <w:p w14:paraId="326D41EC">
      <w:pPr>
        <w:pStyle w:val="4"/>
        <w:spacing w:before="218" w:line="357" w:lineRule="auto"/>
        <w:ind w:left="30" w:right="16" w:firstLine="642"/>
        <w:rPr>
          <w:rFonts w:hint="eastAsia"/>
          <w:spacing w:val="-3"/>
          <w:lang w:val="en-US" w:eastAsia="zh-CN"/>
        </w:rPr>
      </w:pPr>
      <w:r>
        <w:rPr>
          <w:rFonts w:hint="eastAsia"/>
          <w:spacing w:val="-3"/>
          <w:lang w:val="en-US" w:eastAsia="zh-CN"/>
        </w:rPr>
        <w:t>5. 代表建议、批评和意见办理、督办、答复相关费用</w:t>
      </w:r>
    </w:p>
    <w:p w14:paraId="21B575AE">
      <w:pPr>
        <w:pStyle w:val="4"/>
        <w:spacing w:before="218" w:line="357" w:lineRule="auto"/>
        <w:ind w:left="30" w:right="16" w:firstLine="642"/>
        <w:rPr>
          <w:rFonts w:hint="eastAsia"/>
          <w:spacing w:val="-3"/>
          <w:lang w:val="en-US" w:eastAsia="zh-CN"/>
        </w:rPr>
      </w:pPr>
      <w:r>
        <w:rPr>
          <w:rFonts w:hint="eastAsia"/>
          <w:spacing w:val="-3"/>
          <w:lang w:val="en-US" w:eastAsia="zh-CN"/>
        </w:rPr>
        <w:t>6. 人代会、常委会会议代表服务保障费用</w:t>
      </w:r>
    </w:p>
    <w:p w14:paraId="0F7C9522">
      <w:pPr>
        <w:pStyle w:val="4"/>
        <w:spacing w:before="218" w:line="357" w:lineRule="auto"/>
        <w:ind w:left="30" w:right="16" w:firstLine="642"/>
        <w:rPr>
          <w:spacing w:val="-3"/>
          <w:lang w:val="en-US" w:eastAsia="zh-CN"/>
        </w:rPr>
      </w:pPr>
      <w:r>
        <w:rPr>
          <w:spacing w:val="-3"/>
          <w:lang w:val="en-US" w:eastAsia="zh-CN"/>
        </w:rPr>
        <w:t>5）实施周期：20</w:t>
      </w:r>
      <w:r>
        <w:rPr>
          <w:rFonts w:hint="eastAsia"/>
          <w:spacing w:val="-3"/>
          <w:lang w:val="en-US" w:eastAsia="zh-CN"/>
        </w:rPr>
        <w:t>26</w:t>
      </w:r>
      <w:r>
        <w:rPr>
          <w:spacing w:val="-3"/>
          <w:lang w:val="en-US" w:eastAsia="zh-CN"/>
        </w:rPr>
        <w:t xml:space="preserve"> 年度</w:t>
      </w:r>
    </w:p>
    <w:p w14:paraId="418D4EF3">
      <w:pPr>
        <w:pStyle w:val="4"/>
        <w:spacing w:before="218" w:line="357" w:lineRule="auto"/>
        <w:ind w:left="30" w:right="16" w:firstLine="642"/>
        <w:rPr>
          <w:spacing w:val="-3"/>
          <w:lang w:val="en-US" w:eastAsia="zh-CN"/>
        </w:rPr>
      </w:pPr>
      <w:r>
        <w:rPr>
          <w:spacing w:val="-3"/>
          <w:lang w:val="en-US" w:eastAsia="zh-CN"/>
        </w:rPr>
        <w:t>6）年度预算安排：</w:t>
      </w:r>
      <w:r>
        <w:rPr>
          <w:rFonts w:hint="eastAsia"/>
          <w:spacing w:val="-3"/>
          <w:lang w:val="en-US" w:eastAsia="zh-CN"/>
        </w:rPr>
        <w:t>123.3</w:t>
      </w:r>
      <w:r>
        <w:rPr>
          <w:spacing w:val="-3"/>
          <w:lang w:val="en-US" w:eastAsia="zh-CN"/>
        </w:rPr>
        <w:t>万元</w:t>
      </w:r>
    </w:p>
    <w:p w14:paraId="7783709E">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CA6AC4F">
      <w:pPr>
        <w:pStyle w:val="21"/>
        <w:bidi w:val="0"/>
        <w:rPr>
          <w:rFonts w:hint="eastAsia"/>
          <w:lang w:eastAsia="zh-CN"/>
        </w:rPr>
      </w:pPr>
      <w:r>
        <w:rPr>
          <w:rFonts w:hint="eastAsia"/>
          <w:lang w:eastAsia="zh-CN"/>
        </w:rPr>
        <w:t>2026年景德镇市珠山区人民代表大会常务委员会财政拨款"三公"经费安排4.43万元，其中：</w:t>
      </w:r>
    </w:p>
    <w:p w14:paraId="5206E92C">
      <w:pPr>
        <w:pStyle w:val="21"/>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04342FE1">
      <w:pPr>
        <w:pStyle w:val="21"/>
        <w:bidi w:val="0"/>
        <w:rPr>
          <w:rFonts w:hint="eastAsia"/>
          <w:lang w:eastAsia="zh-CN"/>
        </w:rPr>
      </w:pPr>
      <w:r>
        <w:rPr>
          <w:rFonts w:hint="eastAsia"/>
          <w:lang w:eastAsia="zh-CN"/>
        </w:rPr>
        <w:t>公务接待4.43万元,比上年增（减）</w:t>
      </w:r>
      <w:r>
        <w:rPr>
          <w:rFonts w:hint="eastAsia"/>
          <w:lang w:val="en-US" w:eastAsia="zh-CN"/>
        </w:rPr>
        <w:t>0.04</w:t>
      </w:r>
      <w:r>
        <w:rPr>
          <w:rFonts w:hint="eastAsia"/>
          <w:lang w:eastAsia="zh-CN"/>
        </w:rPr>
        <w:t>万元，主要原因是：</w:t>
      </w:r>
      <w:r>
        <w:rPr>
          <w:rFonts w:hint="eastAsia"/>
          <w:lang w:val="en-US" w:eastAsia="zh-CN"/>
        </w:rPr>
        <w:t>减少公务接待</w:t>
      </w:r>
      <w:r>
        <w:rPr>
          <w:rFonts w:hint="eastAsia"/>
          <w:lang w:eastAsia="zh-CN"/>
        </w:rPr>
        <w:t>。</w:t>
      </w:r>
    </w:p>
    <w:p w14:paraId="0D25500F">
      <w:pPr>
        <w:pStyle w:val="21"/>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430511D6">
      <w:pPr>
        <w:pStyle w:val="21"/>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577156C5">
      <w:pPr>
        <w:pStyle w:val="20"/>
        <w:numPr>
          <w:ilvl w:val="0"/>
          <w:numId w:val="0"/>
        </w:numPr>
        <w:bidi w:val="0"/>
        <w:ind w:left="420" w:leftChars="200"/>
        <w:jc w:val="center"/>
        <w:rPr>
          <w:rFonts w:hint="eastAsia"/>
          <w:lang w:val="en-US" w:eastAsia="zh-CN"/>
        </w:rPr>
      </w:pPr>
    </w:p>
    <w:p w14:paraId="3DC59641">
      <w:pPr>
        <w:pStyle w:val="20"/>
        <w:numPr>
          <w:ilvl w:val="0"/>
          <w:numId w:val="0"/>
        </w:numPr>
        <w:bidi w:val="0"/>
        <w:ind w:left="420" w:leftChars="200"/>
        <w:jc w:val="center"/>
        <w:rPr>
          <w:rFonts w:hint="eastAsia"/>
          <w:lang w:val="en-US" w:eastAsia="zh-CN"/>
        </w:rPr>
      </w:pPr>
    </w:p>
    <w:p w14:paraId="5F388148">
      <w:pPr>
        <w:pStyle w:val="20"/>
        <w:numPr>
          <w:ilvl w:val="0"/>
          <w:numId w:val="0"/>
        </w:numPr>
        <w:bidi w:val="0"/>
        <w:ind w:left="420" w:leftChars="200"/>
        <w:jc w:val="center"/>
        <w:rPr>
          <w:rFonts w:hint="eastAsia"/>
          <w:lang w:val="en-US" w:eastAsia="zh-CN"/>
        </w:rPr>
      </w:pPr>
    </w:p>
    <w:p w14:paraId="7A7DF975">
      <w:pPr>
        <w:pStyle w:val="20"/>
        <w:numPr>
          <w:ilvl w:val="0"/>
          <w:numId w:val="0"/>
        </w:numPr>
        <w:bidi w:val="0"/>
        <w:jc w:val="both"/>
        <w:rPr>
          <w:rFonts w:hint="eastAsia"/>
          <w:lang w:val="en-US" w:eastAsia="zh-CN"/>
        </w:rPr>
      </w:pPr>
    </w:p>
    <w:p w14:paraId="04535FC2">
      <w:pPr>
        <w:rPr>
          <w:rFonts w:hint="eastAsia"/>
          <w:lang w:val="en-US" w:eastAsia="zh-CN"/>
        </w:rPr>
      </w:pPr>
    </w:p>
    <w:p w14:paraId="05B09926">
      <w:pPr>
        <w:rPr>
          <w:rFonts w:hint="eastAsia"/>
          <w:lang w:val="en-US" w:eastAsia="zh-CN"/>
        </w:rPr>
      </w:pPr>
    </w:p>
    <w:p w14:paraId="56720ACE">
      <w:pPr>
        <w:rPr>
          <w:rFonts w:hint="eastAsia"/>
          <w:lang w:val="en-US" w:eastAsia="zh-CN"/>
        </w:rPr>
      </w:pPr>
    </w:p>
    <w:p w14:paraId="6A57AE9D">
      <w:pPr>
        <w:rPr>
          <w:rFonts w:hint="eastAsia"/>
          <w:lang w:val="en-US" w:eastAsia="zh-CN"/>
        </w:rPr>
      </w:pPr>
      <w:bookmarkStart w:id="0" w:name="_GoBack"/>
      <w:bookmarkEnd w:id="0"/>
    </w:p>
    <w:p w14:paraId="1B2B6013">
      <w:pPr>
        <w:pStyle w:val="20"/>
        <w:numPr>
          <w:ilvl w:val="0"/>
          <w:numId w:val="0"/>
        </w:numPr>
        <w:bidi w:val="0"/>
        <w:ind w:left="420" w:leftChars="200"/>
        <w:jc w:val="center"/>
        <w:rPr>
          <w:rFonts w:hint="eastAsia"/>
          <w:lang w:val="en-US" w:eastAsia="zh-CN"/>
        </w:rPr>
      </w:pPr>
      <w:r>
        <w:rPr>
          <w:rFonts w:hint="eastAsia"/>
          <w:lang w:val="en-US" w:eastAsia="zh-CN"/>
        </w:rPr>
        <w:t>第四部分   名词解释</w:t>
      </w:r>
    </w:p>
    <w:p w14:paraId="4506A224">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27B50DA">
      <w:pPr>
        <w:pStyle w:val="21"/>
        <w:bidi w:val="0"/>
        <w:rPr>
          <w:rFonts w:hint="eastAsia"/>
          <w:lang w:eastAsia="zh-CN"/>
        </w:rPr>
      </w:pPr>
      <w:r>
        <w:rPr>
          <w:rFonts w:hint="eastAsia"/>
          <w:lang w:eastAsia="zh-CN"/>
        </w:rPr>
        <w:t>各部门结合实际进行解释。</w:t>
      </w:r>
    </w:p>
    <w:p w14:paraId="6D372D56">
      <w:pPr>
        <w:pStyle w:val="21"/>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287D721">
      <w:pPr>
        <w:pStyle w:val="21"/>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45722B9">
      <w:pPr>
        <w:pStyle w:val="21"/>
        <w:bidi w:val="0"/>
        <w:rPr>
          <w:rFonts w:hint="eastAsia"/>
          <w:lang w:eastAsia="zh-CN"/>
        </w:rPr>
      </w:pPr>
      <w:r>
        <w:rPr>
          <w:rFonts w:hint="eastAsia"/>
          <w:lang w:eastAsia="zh-CN"/>
        </w:rPr>
        <w:t>（三）事业收入：指事业单位开展专业业务活动及辅助活动取得的收入。</w:t>
      </w:r>
    </w:p>
    <w:p w14:paraId="51032CD5">
      <w:pPr>
        <w:pStyle w:val="21"/>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396CAB7C">
      <w:pPr>
        <w:pStyle w:val="21"/>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622DB88">
      <w:pPr>
        <w:pStyle w:val="21"/>
        <w:bidi w:val="0"/>
        <w:rPr>
          <w:rFonts w:hint="eastAsia"/>
          <w:lang w:eastAsia="zh-CN"/>
        </w:rPr>
      </w:pPr>
      <w:r>
        <w:rPr>
          <w:rFonts w:hint="eastAsia"/>
          <w:lang w:eastAsia="zh-CN"/>
        </w:rPr>
        <w:t>（六）上级补助收入：指事业单位从主管部门和上级单位取得的非财政补助收入。</w:t>
      </w:r>
    </w:p>
    <w:p w14:paraId="07326185">
      <w:pPr>
        <w:pStyle w:val="21"/>
        <w:bidi w:val="0"/>
        <w:rPr>
          <w:rFonts w:hint="eastAsia"/>
          <w:lang w:eastAsia="zh-CN"/>
        </w:rPr>
      </w:pPr>
      <w:r>
        <w:rPr>
          <w:rFonts w:hint="eastAsia"/>
          <w:lang w:eastAsia="zh-CN"/>
        </w:rPr>
        <w:t>（七）其他收入：指除财政拨款、事业收入、事业单位经营收入等以外的各项收入。</w:t>
      </w:r>
    </w:p>
    <w:p w14:paraId="46E32FE1">
      <w:pPr>
        <w:pStyle w:val="21"/>
        <w:bidi w:val="0"/>
        <w:rPr>
          <w:rFonts w:hint="eastAsia"/>
          <w:lang w:eastAsia="zh-CN"/>
        </w:rPr>
      </w:pPr>
      <w:r>
        <w:rPr>
          <w:rFonts w:hint="eastAsia"/>
          <w:lang w:eastAsia="zh-CN"/>
        </w:rPr>
        <w:t>（八）使用非财政拨款结余：指历年滚存非限定用途的非财政拨款结余弥补本年度收支差额的数额。</w:t>
      </w:r>
    </w:p>
    <w:p w14:paraId="4095E103">
      <w:pPr>
        <w:pStyle w:val="21"/>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4F38F10">
      <w:pPr>
        <w:ind w:firstLine="640" w:firstLineChars="200"/>
        <w:rPr>
          <w:rFonts w:ascii="Adobe 仿宋 Std R" w:hAnsi="Adobe 仿宋 Std R" w:eastAsia="Adobe 仿宋 Std R"/>
          <w:sz w:val="32"/>
          <w:szCs w:val="32"/>
        </w:rPr>
      </w:pPr>
    </w:p>
    <w:p w14:paraId="1125E0FF">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5BF3FF9">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2C087ED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45CEC5D9">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4DDE38F">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550A3E05">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59B50A6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31FDA2B9">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6768A54C">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44E0A04E">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3E803E1F">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FA44D54">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020EF46F">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3704B479">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52C8BED0">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5BA2BBA6">
      <w:pPr>
        <w:pStyle w:val="20"/>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1EB5D1F">
      <w:pPr>
        <w:pStyle w:val="21"/>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CB0EF8A">
      <w:pPr>
        <w:pStyle w:val="21"/>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A97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20"/>
      <w:suff w:val="nothing"/>
      <w:lvlText w:val="%1、"/>
      <w:lvlJc w:val="left"/>
      <w:pPr>
        <w:ind w:left="0" w:firstLine="420"/>
      </w:pPr>
      <w:rPr>
        <w:rFonts w:hint="eastAsia"/>
      </w:rPr>
    </w:lvl>
  </w:abstractNum>
  <w:abstractNum w:abstractNumId="1">
    <w:nsid w:val="37DB4820"/>
    <w:multiLevelType w:val="singleLevel"/>
    <w:tmpl w:val="37DB4820"/>
    <w:lvl w:ilvl="0" w:tentative="0">
      <w:start w:val="2"/>
      <w:numFmt w:val="decimal"/>
      <w:suff w:val="nothing"/>
      <w:lvlText w:val="%1）"/>
      <w:lvlJc w:val="left"/>
      <w:pPr>
        <w:ind w:left="1120" w:leftChars="0" w:firstLine="0" w:firstLineChars="0"/>
      </w:pPr>
    </w:lvl>
  </w:abstractNum>
  <w:abstractNum w:abstractNumId="2">
    <w:nsid w:val="79F6942D"/>
    <w:multiLevelType w:val="singleLevel"/>
    <w:tmpl w:val="79F6942D"/>
    <w:lvl w:ilvl="0" w:tentative="0">
      <w:start w:val="1"/>
      <w:numFmt w:val="chineseCounting"/>
      <w:pStyle w:val="22"/>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9250F9"/>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373E4E"/>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C96E6C"/>
    <w:rsid w:val="2BE124D6"/>
    <w:rsid w:val="2C245EB1"/>
    <w:rsid w:val="2C2D2A07"/>
    <w:rsid w:val="2C532DA0"/>
    <w:rsid w:val="2C57797E"/>
    <w:rsid w:val="2CA86A82"/>
    <w:rsid w:val="2CB371D5"/>
    <w:rsid w:val="2CBC42DB"/>
    <w:rsid w:val="2D0D5D1F"/>
    <w:rsid w:val="2D12214D"/>
    <w:rsid w:val="2D5E2035"/>
    <w:rsid w:val="2D864873"/>
    <w:rsid w:val="2DA96B06"/>
    <w:rsid w:val="2E051E23"/>
    <w:rsid w:val="2E2D749C"/>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5E381C"/>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36925"/>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DE61D7"/>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93F5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1926D8"/>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5F9F2A26"/>
    <w:rsid w:val="6025390F"/>
    <w:rsid w:val="602A730A"/>
    <w:rsid w:val="604A0FC0"/>
    <w:rsid w:val="6062071A"/>
    <w:rsid w:val="609E54CA"/>
    <w:rsid w:val="60B60A66"/>
    <w:rsid w:val="60FF065F"/>
    <w:rsid w:val="614348BF"/>
    <w:rsid w:val="61E909C7"/>
    <w:rsid w:val="628F77C1"/>
    <w:rsid w:val="629372B1"/>
    <w:rsid w:val="630E2DDB"/>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3D0FE7"/>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127358"/>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qFormat/>
    <w:uiPriority w:val="1624"/>
    <w:pPr>
      <w:ind w:firstLine="742"/>
    </w:pPr>
    <w:rPr>
      <w:rFonts w:ascii="黑体" w:eastAsia="黑体"/>
      <w:sz w:val="3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0"/>
    <w:pPr>
      <w:spacing w:after="120"/>
      <w:ind w:left="200" w:leftChars="200" w:firstLine="420" w:firstLineChars="200"/>
    </w:pPr>
    <w:rPr>
      <w:rFonts w:ascii="Times New Roman"/>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row_tree_level_3"/>
    <w:basedOn w:val="10"/>
    <w:qFormat/>
    <w:uiPriority w:val="0"/>
  </w:style>
  <w:style w:type="character" w:customStyle="1" w:styleId="15">
    <w:name w:val="row_tree_level_4"/>
    <w:basedOn w:val="10"/>
    <w:qFormat/>
    <w:uiPriority w:val="0"/>
  </w:style>
  <w:style w:type="paragraph" w:customStyle="1" w:styleId="16">
    <w:name w:val="p0"/>
    <w:basedOn w:val="1"/>
    <w:qFormat/>
    <w:uiPriority w:val="0"/>
    <w:pPr>
      <w:widowControl/>
    </w:pPr>
    <w:rPr>
      <w:rFonts w:ascii="Times New Roman" w:hAnsi="Times New Roman" w:eastAsia="宋体" w:cs="Times New Roman"/>
      <w:kern w:val="0"/>
      <w:szCs w:val="21"/>
    </w:rPr>
  </w:style>
  <w:style w:type="character" w:customStyle="1" w:styleId="17">
    <w:name w:val="15"/>
    <w:basedOn w:val="10"/>
    <w:qFormat/>
    <w:uiPriority w:val="0"/>
    <w:rPr>
      <w:rFonts w:hint="default" w:ascii="Times New Roman" w:hAnsi="Times New Roman" w:cs="Times New Roman"/>
      <w:sz w:val="20"/>
      <w:szCs w:val="20"/>
    </w:rPr>
  </w:style>
  <w:style w:type="character" w:customStyle="1" w:styleId="18">
    <w:name w:val="font01"/>
    <w:basedOn w:val="10"/>
    <w:qFormat/>
    <w:uiPriority w:val="0"/>
    <w:rPr>
      <w:rFonts w:hint="eastAsia" w:ascii="等线" w:hAnsi="等线" w:eastAsia="等线" w:cs="等线"/>
      <w:color w:val="000000"/>
      <w:sz w:val="22"/>
      <w:szCs w:val="22"/>
      <w:u w:val="none"/>
    </w:rPr>
  </w:style>
  <w:style w:type="paragraph" w:customStyle="1" w:styleId="19">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20">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1">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2">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paragraph" w:customStyle="1" w:styleId="23">
    <w:name w:val="正文-公1"/>
    <w:basedOn w:val="24"/>
    <w:next w:val="1"/>
    <w:qFormat/>
    <w:uiPriority w:val="0"/>
    <w:pPr>
      <w:ind w:firstLine="200" w:firstLineChars="200"/>
      <w:jc w:val="both"/>
    </w:pPr>
    <w:rPr>
      <w:lang w:val="en-US" w:eastAsia="zh-CN"/>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2681</Words>
  <Characters>3775</Characters>
  <Lines>47</Lines>
  <Paragraphs>13</Paragraphs>
  <TotalTime>0</TotalTime>
  <ScaleCrop>false</ScaleCrop>
  <LinksUpToDate>false</LinksUpToDate>
  <CharactersWithSpaces>3864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2026-03-05T01:23:40Z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