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珠山区市场监督管理</w:t>
      </w:r>
      <w:r>
        <w:rPr>
          <w:rFonts w:hint="eastAsia" w:ascii="黑体" w:hAnsi="黑体" w:eastAsia="黑体" w:cs="黑体"/>
        </w:rPr>
        <w:t>局</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珠山区市场监督管理局概</w:t>
      </w:r>
      <w:r>
        <w:rPr>
          <w:rFonts w:hint="eastAsia" w:ascii="黑体" w:hAnsi="宋体" w:eastAsia="黑体" w:cs="黑体"/>
          <w:sz w:val="32"/>
          <w:szCs w:val="32"/>
        </w:rPr>
        <w:t>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基本情况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珠山区市场监督管理</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市场监督管理</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hint="eastAsia" w:ascii="黑体" w:hAnsi="宋体" w:eastAsia="黑体" w:cs="黑体"/>
          <w:sz w:val="32"/>
          <w:szCs w:val="32"/>
        </w:rPr>
      </w:pP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珠山区市场监督管理</w:t>
      </w:r>
      <w:r>
        <w:rPr>
          <w:rFonts w:hint="eastAsia" w:ascii="黑体" w:hAnsi="宋体" w:eastAsia="黑体" w:cs="黑体"/>
          <w:sz w:val="32"/>
          <w:szCs w:val="32"/>
        </w:rPr>
        <w:t>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tabs>
          <w:tab w:val="left" w:pos="600"/>
        </w:tabs>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（一）贯彻执行国家、省、市、区有关食品药品监督管理、市场和质量监督管理、质量技术监督等方面的法律、法规和政策；拟订相关规范性文件和政策、措施，经批准后监督实施。</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（二）拟订并组织实施市场监督管理事业发展规划和技术机构建设规划；组织推进质量发展工作；组织实施商标战略和名牌战略；指导广告业发展；参与制定商品交易市场发展规划。</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（三）负责涉及食品药品监督管理、市场和质量监督管理、质量技术监督的各类行政审批和行政许可并监督管理。</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（四）组织指导查处违反食品药品监督管理、市场和质量监督管理、质量技术监督法律、法规、规章的行为。</w:t>
      </w:r>
    </w:p>
    <w:p>
      <w:pPr>
        <w:widowControl/>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五）承担区食品安全委员会日常工作；组织拟订并协调推进食品安全规划；依法承担食品安全综合协调工作；推动食品安全应急体系和隐患排查治理机制建设，按规定负责食品安全事故和突发事件的应对处置；依法统一发布重大食品安全信息；依法承担食品生产、食品流通及餐饮服务的安全监督管理职责；承担酒类、保健食品和化妆品市场监管职责。</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（六）</w:t>
      </w:r>
      <w:r>
        <w:rPr>
          <w:rFonts w:hint="eastAsia" w:ascii="仿宋_GB2312" w:hAnsi="仿宋" w:eastAsia="仿宋_GB2312" w:cs="Times New Roman"/>
          <w:sz w:val="32"/>
          <w:szCs w:val="32"/>
          <w:u w:val="none"/>
          <w:lang w:val="zh-CN"/>
        </w:rPr>
        <w:t>依法承担对各类市场经营秩序监管责任；负责市场交易行为和网络交易行为及有关服务行为监管职责，维护公平竞争的市场经营秩序；依法负责个体工商户、私营企业经营行为的监督管理；组织开展企业信用体系建设，推进政府企业信用、行业信用建设，实施信用分类管理；依法监督管理经纪人、经纪机构及经纪活动；依法监督管理直销企业和直销人员及其直销行为，依法查处违法直销和传销案件；负责各类广告活动的监督管理工作。</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lang w:val="zh-CN"/>
        </w:rPr>
        <w:t>（七）</w:t>
      </w:r>
      <w:r>
        <w:rPr>
          <w:rFonts w:hint="eastAsia" w:ascii="仿宋_GB2312" w:hAnsi="仿宋" w:eastAsia="仿宋_GB2312" w:cs="Times New Roman"/>
          <w:sz w:val="32"/>
          <w:szCs w:val="32"/>
          <w:u w:val="none"/>
        </w:rPr>
        <w:t>依法管理和指导质量工作，负责质量宏观管理和产品（商品）质量监督检查工作；组织产品（商品）质量预警、监测工作；受委托组织协调较大产品（商品）质量事故的调查处理；组织实施质量奖励制度和缺陷产品（商品）召回制度。</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（八）依法承担消费者权益保护责任，建立消费者权益保护体系，组织指导消费维权工作；负责涉及市场和质量监督管理、质量技术监督、食品药品监督管理的申诉和举报工作。</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（九）依法实施合同行政监督管理，规范合同行为；管理动产抵押物登记；组织实施合同格式条款备案；监督管理拍卖行为。</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（十）负责商标监督管理工作，依法保护商标专用权；推荐省著名商标，组织认定市著名商标；依法保护特殊标志、官方标志；负责地理标志产品日常监督管理工作。</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十一）负责管理标准化工作；组织协调和指导推动各部门、各行业的标准化工作；依法组织制定地方标准规范；依法监督标准的实施；按照规定承担应对技术性贸易壁垒工作；管理组织机构代码和商品编码工作。</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（十二）负责管理计量工作；组织推行法定计量单位和国家计量制度；依法管理计量器具及量值传递和比对工作；负责规范和监督商品计量和市场计量行为。</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十三）负责特种设备的安全监察工作；依法对特种设备生产（设计、制造、安装、改造、维修）、经营、使用、检验、检测等环节进行监督检查，负责特种设备行政许可项目的监督管理；监督检查高耗能特种设备节能标准的执行情况。</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（十四）负责管理合格评定工作；依法负责检验机构及其检验服务活动的监督管理工作；规范和监督认证市场行为；负责能效标识的监督管理，推进实施国家相关产业政策。</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十五）负责药品、医疗器械行政监督和技术监督。监督实施药品、医疗器械生产、流通、使用方面的质量管理规范；负责药品、医疗器械（二类）注册的有关工作和监督管理；监督实施国家药品、医疗器械标准，组织开展药品不良反应和医疗器械不良事件监测；建立健全药品安全应急体系；配合有关部门实施国家基本药物制度；组织实施处方药和非处方药分类管理制度；组织实施执业药师资格和医药从业人员职业资格认定制度。</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十六）组织实施中药、民族药监督管理规范和质量标准；监督实施中药材生产质量管理规范、中药饮片炮制规范，组织实施中药品种保护制度；监督管理城乡集贸市场的中药材交易；负责麻醉药品、精神药品、医疗用毒性药品、放射性药品及戒毒药品的监督管理。</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（十七）区发展和改革委员会的价格监督检查与反垄断相关职责。区商务局的反垄断相关职责。（充实反垄断及价格监督检查具体职责)</w:t>
      </w:r>
    </w:p>
    <w:p>
      <w:pPr>
        <w:widowControl/>
        <w:snapToGrid w:val="0"/>
        <w:spacing w:line="520" w:lineRule="exact"/>
        <w:ind w:firstLine="640" w:firstLineChars="200"/>
        <w:jc w:val="left"/>
        <w:rPr>
          <w:rFonts w:hint="eastAsia" w:ascii="仿宋_GB2312" w:hAnsi="仿宋" w:eastAsia="仿宋_GB2312" w:cs="Times New Roman"/>
          <w:sz w:val="32"/>
          <w:szCs w:val="32"/>
          <w:u w:val="none"/>
          <w:lang w:eastAsia="zh-CN"/>
        </w:rPr>
      </w:pPr>
      <w:r>
        <w:rPr>
          <w:rFonts w:hint="eastAsia" w:ascii="仿宋_GB2312" w:hAnsi="仿宋" w:eastAsia="仿宋_GB2312" w:cs="Times New Roman"/>
          <w:sz w:val="32"/>
          <w:szCs w:val="32"/>
          <w:u w:val="none"/>
        </w:rPr>
        <w:t>(十八)负责知识产权工作。贯彻执行国家保护商标专利原产地地理标志等知识产权的法律法规与方针、政策。拟定和组织实施全区知识产权强区建设的发展规划，政策制度。负责保护知识产权,组织实施并监督严格保护知识产权的制度,推动建设知识产权保护体系。负责促进知识产权运用。</w:t>
      </w:r>
    </w:p>
    <w:p>
      <w:pPr>
        <w:widowControl/>
        <w:snapToGrid w:val="0"/>
        <w:spacing w:line="520" w:lineRule="exact"/>
        <w:ind w:firstLine="640" w:firstLineChars="200"/>
        <w:jc w:val="left"/>
        <w:rPr>
          <w:rFonts w:hint="eastAsia" w:ascii="仿宋_GB2312" w:hAnsi="仿宋" w:eastAsia="仿宋_GB2312" w:cs="Times New Roman"/>
          <w:color w:val="FF0000"/>
          <w:sz w:val="32"/>
          <w:szCs w:val="32"/>
          <w:u w:val="none"/>
        </w:rPr>
      </w:pPr>
      <w:r>
        <w:rPr>
          <w:rFonts w:hint="eastAsia" w:ascii="仿宋_GB2312" w:hAnsi="仿宋" w:eastAsia="仿宋_GB2312" w:cs="Times New Roman"/>
          <w:color w:val="FF0000"/>
          <w:sz w:val="32"/>
          <w:szCs w:val="32"/>
          <w:u w:val="none"/>
        </w:rPr>
        <w:t xml:space="preserve">   </w:t>
      </w:r>
      <w:r>
        <w:rPr>
          <w:rFonts w:hint="eastAsia" w:ascii="仿宋_GB2312" w:hAnsi="仿宋" w:eastAsia="仿宋_GB2312" w:cs="Times New Roman"/>
          <w:sz w:val="32"/>
          <w:szCs w:val="32"/>
          <w:u w:val="none"/>
        </w:rPr>
        <w:t>(十九) 职能转变</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1.大力推进质量提升。加强全面质量管理和质量基础设施体系建设,完善质量激励制度,推进品牌建设。落实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标国际提高标准整体水平，以标准化促进质量强区建设。</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2.深入推进简政放权。深化商事制度改革,改革企业名称核准、市场主体退出等制度,深化“证照分离”改革,推动“照后减证”，压缩企业开办时间。进一步减少评比达标、认定奖励、示范创建等活动，减少行政审批事项，促进优化营商环境。</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3.严守安全底线。遵循“最严的标准、最严格的监管、最严厉的处罚、最严肃的问责”要求,依法加强食品安全、工业品（产品）质量安全、特种设备安会监管,强化现场检查,严惩违法违规行为，有效防范系统性风险,让人民群众买得放心、用得放心、吃得放心。</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4.加强事中事后监管。加快清理废除妨碍统一市场和公平竞争的各种规定和做法，加强反垄断、反不正当竞争统一执法。强化依据标准监管，强化风险管理，全面推行“双随机、一公开”和“互联网+监管”，加快推进监管信息化共享，构建以信息公示为手段、以信用监管为核心的新型市场监管体系。</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5.提高服务水平。加快整合消费者投诉、质量监督举报、食品药品投诉、知识产权投诉、价格举报专线。推进市场主体准入到退出全过程便利化,主动服务新技术新产业新业态新模式发展,运用大数据加强对市场主体服务,积极服务个体工商户</w:t>
      </w:r>
      <w:bookmarkStart w:id="0" w:name="_GoBack"/>
      <w:bookmarkEnd w:id="0"/>
      <w:r>
        <w:rPr>
          <w:rFonts w:hint="eastAsia" w:ascii="仿宋_GB2312" w:hAnsi="仿宋" w:eastAsia="仿宋_GB2312" w:cs="Times New Roman"/>
          <w:sz w:val="32"/>
          <w:szCs w:val="32"/>
          <w:u w:val="none"/>
        </w:rPr>
        <w:t>、私营企业和办事群众,促进大众创业、万众创新。加快建设知识产权信息公共服条平合,为创业创新提供便捷查询咨询等服务,实现信息免费或低成本开放,提高全社会知识产权保护和风险防范意识。</w:t>
      </w:r>
    </w:p>
    <w:p>
      <w:pPr>
        <w:snapToGrid w:val="0"/>
        <w:spacing w:line="520" w:lineRule="exact"/>
        <w:ind w:firstLine="640" w:firstLineChars="200"/>
        <w:rPr>
          <w:rFonts w:hint="eastAsia" w:ascii="仿宋_GB2312" w:hAnsi="仿宋" w:eastAsia="仿宋_GB2312" w:cs="Times New Roman"/>
          <w:sz w:val="32"/>
          <w:szCs w:val="32"/>
          <w:u w:val="none"/>
        </w:rPr>
      </w:pPr>
      <w:r>
        <w:rPr>
          <w:rFonts w:hint="eastAsia" w:ascii="仿宋_GB2312" w:hAnsi="仿宋" w:eastAsia="仿宋_GB2312" w:cs="Times New Roman"/>
          <w:sz w:val="32"/>
          <w:szCs w:val="32"/>
          <w:u w:val="none"/>
        </w:rPr>
        <w:t>(二十) 有关职责分工</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与公安机关的有关职责分工。区市监局与公安机关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与区农业农村和水利局的有关职责分工。(1)区农业农村和水利局负责食用农产品从种植养殖环节到进入批发、零售市场或者生产加工企业前的质量安全监督管理。食用农产品进入批发、零售市场或者生产加工企业后,由市场监督管理局监督管理。(2)区农业农村和水利局负责动植物防控、畜禽屠宰环节、生鲜乳收购环节质量安全的监督管理。(3)两部门要建立食品安全产地准出、市场准入和追溯机制,加强协调配合和工作衔接,形成监管合力。</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与区卫生健康委员会的有关职责分工。卫生健康委员会负责食品安全风险评估工作,会同市场监督管理局部门制定、实施食品安全风险监测计划。卫生健康委员会对通过食品安全风险监测或者接到上报发现食品可能存在安全隐崽的,当立即组织进行检验和食品安全风险评估,并及时向市场监督管理局通报食品安全风险评估结果,对于得出不安全结论的食品,市场监督管理应当立即采取措施。市场监督管理局在监督管理工作中发现要进行食品安全风险评估的,应当及时向卫生健康委员会提出建议。</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bCs w:val="0"/>
          <w:spacing w:val="0"/>
          <w:sz w:val="32"/>
          <w:szCs w:val="32"/>
        </w:rPr>
        <w:t xml:space="preserve">4.与区工业和信息化局的有关职责分工。 </w:t>
      </w:r>
      <w:r>
        <w:rPr>
          <w:rFonts w:hint="eastAsia" w:ascii="仿宋_GB2312" w:hAnsi="仿宋" w:eastAsia="仿宋_GB2312" w:cs="Times New Roman"/>
          <w:spacing w:val="0"/>
          <w:sz w:val="32"/>
          <w:szCs w:val="32"/>
        </w:rPr>
        <w:t>区工业和信息化局负责食品、医药工业行业管理，推进食品、医药工业信用体系建设。区市场监督管理局负责食品药品安全的监督管理。两部门建立食品医药产业提升和食品药品安全监管协调配合机制。 区工业和信息化局负责制订药品流通发展规划和政策，区市场监督管理局负责药品流通的监督管理，配合执行药品流通发展规划和政策。 区工业和信息化局负责制订促进餐饮服务和酒类流通发展规划和政策，区市场监督管理局负责餐饮服务食品安全和酒类食品安全的监督管理。</w:t>
      </w:r>
      <w:r>
        <w:rPr>
          <w:rFonts w:hint="eastAsia" w:ascii="仿宋_GB2312" w:hAnsi="仿宋" w:eastAsia="仿宋_GB2312" w:cs="Times New Roman"/>
          <w:b w:val="0"/>
          <w:spacing w:val="0"/>
          <w:sz w:val="32"/>
          <w:szCs w:val="32"/>
        </w:rPr>
        <w:t xml:space="preserve"> </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5.与区商务局有关职责分工。（1）区商务局负责牵头推进市场诚信公共服务平台建设等市场经济秩序相关工作。负责拟订酒类流通发展规划和政策。（2）区市监局负责经营者集中反垄断执法，承担打击侵犯知识产权和制售假冒伪劣商品等工作，负责酒类流通监管和酒类食品安全监管。</w:t>
      </w:r>
    </w:p>
    <w:p>
      <w:pPr>
        <w:snapToGrid w:val="0"/>
        <w:spacing w:line="520" w:lineRule="exact"/>
        <w:ind w:firstLine="640" w:firstLineChars="200"/>
        <w:rPr>
          <w:rFonts w:hint="eastAsia" w:ascii="仿宋_GB2312" w:hAnsi="仿宋" w:eastAsia="仿宋_GB2312" w:cs="Times New Roman"/>
          <w:spacing w:val="0"/>
          <w:sz w:val="32"/>
          <w:szCs w:val="32"/>
        </w:rPr>
      </w:pPr>
      <w:r>
        <w:rPr>
          <w:rFonts w:hint="eastAsia" w:ascii="仿宋_GB2312" w:hAnsi="仿宋" w:eastAsia="仿宋_GB2312" w:cs="Times New Roman"/>
          <w:spacing w:val="0"/>
          <w:sz w:val="32"/>
          <w:szCs w:val="32"/>
        </w:rPr>
        <w:t>（二十一）完成区委、区政府交办的其他任务。</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珠山区市场监督管理</w:t>
      </w:r>
      <w:r>
        <w:rPr>
          <w:rFonts w:hint="eastAsia" w:ascii="仿宋_GB2312" w:hAnsi="宋体" w:eastAsia="仿宋_GB2312" w:cs="仿宋_GB2312"/>
          <w:sz w:val="32"/>
          <w:szCs w:val="32"/>
        </w:rPr>
        <w:t>局共有预算单位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个，包括局本级。编制数</w:t>
      </w:r>
      <w:r>
        <w:rPr>
          <w:rFonts w:hint="eastAsia" w:ascii="仿宋_GB2312" w:hAnsi="宋体" w:eastAsia="仿宋_GB2312" w:cs="仿宋_GB2312"/>
          <w:sz w:val="32"/>
          <w:szCs w:val="32"/>
          <w:lang w:eastAsia="zh-CN"/>
        </w:rPr>
        <w:t>为68人，其中行政编制39人、全额补助事业编制29人；实有人数</w:t>
      </w:r>
      <w:r>
        <w:rPr>
          <w:rFonts w:hint="eastAsia" w:ascii="仿宋_GB2312" w:hAnsi="宋体" w:eastAsia="仿宋_GB2312" w:cs="仿宋_GB2312"/>
          <w:sz w:val="32"/>
          <w:szCs w:val="32"/>
          <w:lang w:val="en-US" w:eastAsia="zh-CN"/>
        </w:rPr>
        <w:t>62</w:t>
      </w:r>
      <w:r>
        <w:rPr>
          <w:rFonts w:hint="eastAsia" w:ascii="仿宋_GB2312" w:hAnsi="宋体" w:eastAsia="仿宋_GB2312" w:cs="仿宋_GB2312"/>
          <w:sz w:val="32"/>
          <w:szCs w:val="32"/>
          <w:lang w:eastAsia="zh-CN"/>
        </w:rPr>
        <w:t>人，其中在职人数为</w:t>
      </w:r>
      <w:r>
        <w:rPr>
          <w:rFonts w:hint="eastAsia" w:ascii="仿宋_GB2312" w:hAnsi="宋体" w:eastAsia="仿宋_GB2312" w:cs="仿宋_GB2312"/>
          <w:sz w:val="32"/>
          <w:szCs w:val="32"/>
          <w:lang w:val="en-US" w:eastAsia="zh-CN"/>
        </w:rPr>
        <w:t>62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35</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27</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珠山区市场监督管理</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珠山区市场监督管理</w:t>
      </w:r>
      <w:r>
        <w:rPr>
          <w:rFonts w:hint="eastAsia" w:ascii="仿宋_GB2312" w:hAnsi="宋体" w:eastAsia="仿宋_GB2312" w:cs="仿宋_GB2312"/>
          <w:sz w:val="32"/>
          <w:szCs w:val="32"/>
        </w:rPr>
        <w:t>局收入预算总额为</w:t>
      </w:r>
      <w:r>
        <w:rPr>
          <w:rFonts w:hint="eastAsia" w:ascii="仿宋_GB2312" w:hAnsi="宋体" w:eastAsia="仿宋_GB2312" w:cs="仿宋_GB2312"/>
          <w:sz w:val="32"/>
          <w:szCs w:val="32"/>
          <w:lang w:val="en-US" w:eastAsia="zh-CN"/>
        </w:rPr>
        <w:t>892.29</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val="en-US" w:eastAsia="zh-CN"/>
        </w:rPr>
        <w:t>增加15.09</w:t>
      </w:r>
      <w:r>
        <w:rPr>
          <w:rFonts w:hint="eastAsia" w:ascii="仿宋_GB2312" w:hAnsi="宋体" w:eastAsia="仿宋_GB2312" w:cs="仿宋_GB2312"/>
          <w:sz w:val="32"/>
          <w:szCs w:val="32"/>
          <w:lang w:eastAsia="zh-CN"/>
        </w:rPr>
        <w:t>万元，主要原因：工资福利增加。其</w:t>
      </w:r>
      <w:r>
        <w:rPr>
          <w:rFonts w:hint="eastAsia" w:ascii="仿宋_GB2312" w:hAnsi="宋体" w:eastAsia="仿宋_GB2312" w:cs="仿宋_GB2312"/>
          <w:sz w:val="32"/>
          <w:szCs w:val="32"/>
        </w:rPr>
        <w:t>中：当年财政拨款收入</w:t>
      </w:r>
      <w:r>
        <w:rPr>
          <w:rFonts w:hint="eastAsia" w:ascii="仿宋_GB2312" w:hAnsi="宋体" w:eastAsia="仿宋_GB2312" w:cs="仿宋_GB2312"/>
          <w:sz w:val="32"/>
          <w:szCs w:val="32"/>
          <w:lang w:val="en-US" w:eastAsia="zh-CN"/>
        </w:rPr>
        <w:t>892.29</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珠山区市场监督管理</w:t>
      </w:r>
      <w:r>
        <w:rPr>
          <w:rFonts w:hint="eastAsia" w:ascii="仿宋_GB2312" w:hAnsi="宋体" w:eastAsia="仿宋_GB2312" w:cs="仿宋_GB2312"/>
          <w:sz w:val="32"/>
          <w:szCs w:val="32"/>
        </w:rPr>
        <w:t>局支出预算总额为</w:t>
      </w:r>
      <w:r>
        <w:rPr>
          <w:rFonts w:hint="eastAsia" w:ascii="仿宋_GB2312" w:hAnsi="宋体" w:eastAsia="仿宋_GB2312" w:cs="仿宋_GB2312"/>
          <w:sz w:val="32"/>
          <w:szCs w:val="32"/>
          <w:lang w:val="en-US" w:eastAsia="zh-CN"/>
        </w:rPr>
        <w:t>892.29</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val="en-US" w:eastAsia="zh-CN"/>
        </w:rPr>
        <w:t>增加15.09</w:t>
      </w:r>
      <w:r>
        <w:rPr>
          <w:rFonts w:hint="eastAsia" w:ascii="仿宋_GB2312" w:hAnsi="宋体" w:eastAsia="仿宋_GB2312" w:cs="仿宋_GB2312"/>
          <w:sz w:val="32"/>
          <w:szCs w:val="32"/>
          <w:lang w:eastAsia="zh-CN"/>
        </w:rPr>
        <w:t>万元，主要原因：工资福利增加。</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641.4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71.88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589.84</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51.51</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0.05</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250.89</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28.12</w:t>
      </w:r>
      <w:r>
        <w:rPr>
          <w:rFonts w:ascii="仿宋_GB2312" w:hAnsi="宋体" w:eastAsia="仿宋_GB2312" w:cs="仿宋_GB2312"/>
          <w:sz w:val="32"/>
          <w:szCs w:val="32"/>
        </w:rPr>
        <w:t>%</w:t>
      </w:r>
      <w:r>
        <w:rPr>
          <w:rFonts w:hint="eastAsia" w:ascii="仿宋_GB2312" w:hAnsi="宋体" w:eastAsia="仿宋_GB2312" w:cs="仿宋_GB2312"/>
          <w:sz w:val="32"/>
          <w:szCs w:val="32"/>
        </w:rPr>
        <w:t>，包括商品和服务支出</w:t>
      </w:r>
      <w:r>
        <w:rPr>
          <w:rFonts w:hint="eastAsia" w:ascii="仿宋_GB2312" w:hAnsi="宋体" w:eastAsia="仿宋_GB2312" w:cs="仿宋_GB2312"/>
          <w:sz w:val="32"/>
          <w:szCs w:val="32"/>
          <w:lang w:val="en-US" w:eastAsia="zh-CN"/>
        </w:rPr>
        <w:t>250.89</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717.86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80.45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94.1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10.55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卫生健康支出</w:t>
      </w:r>
      <w:r>
        <w:rPr>
          <w:rFonts w:hint="eastAsia" w:ascii="仿宋_GB2312" w:hAnsi="宋体" w:eastAsia="仿宋_GB2312" w:cs="仿宋_GB2312"/>
          <w:sz w:val="32"/>
          <w:szCs w:val="32"/>
          <w:lang w:val="en-US" w:eastAsia="zh-CN"/>
        </w:rPr>
        <w:t>25.47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2.85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54.86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6.15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589.84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66.1</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302.4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33.89</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0.05</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0.01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珠山区市场监督管理</w:t>
      </w:r>
      <w:r>
        <w:rPr>
          <w:rFonts w:hint="eastAsia" w:ascii="仿宋_GB2312" w:hAnsi="宋体" w:eastAsia="仿宋_GB2312" w:cs="仿宋_GB2312"/>
          <w:sz w:val="32"/>
          <w:szCs w:val="32"/>
        </w:rPr>
        <w:t>局财政拨款支出预算</w:t>
      </w:r>
      <w:r>
        <w:rPr>
          <w:rFonts w:hint="eastAsia" w:ascii="仿宋_GB2312" w:hAnsi="宋体" w:eastAsia="仿宋_GB2312" w:cs="仿宋_GB2312"/>
          <w:sz w:val="32"/>
          <w:szCs w:val="32"/>
          <w:lang w:val="en-US" w:eastAsia="zh-CN"/>
        </w:rPr>
        <w:t>892.29</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val="en-US" w:eastAsia="zh-CN"/>
        </w:rPr>
        <w:t>增加15.09</w:t>
      </w:r>
      <w:r>
        <w:rPr>
          <w:rFonts w:hint="eastAsia" w:ascii="仿宋_GB2312" w:hAnsi="宋体" w:eastAsia="仿宋_GB2312" w:cs="仿宋_GB2312"/>
          <w:sz w:val="32"/>
          <w:szCs w:val="32"/>
          <w:lang w:eastAsia="zh-CN"/>
        </w:rPr>
        <w:t>万元，主要原因：工资福利增加</w:t>
      </w:r>
      <w:r>
        <w:rPr>
          <w:rFonts w:hint="eastAsia" w:ascii="仿宋_GB2312" w:hAnsi="宋体" w:eastAsia="仿宋_GB2312" w:cs="仿宋_GB2312"/>
          <w:sz w:val="32"/>
          <w:szCs w:val="32"/>
        </w:rPr>
        <w:t>。具体支出情况是：一般公共服务</w:t>
      </w:r>
      <w:r>
        <w:rPr>
          <w:rFonts w:hint="eastAsia" w:ascii="仿宋_GB2312" w:hAnsi="宋体" w:eastAsia="仿宋_GB2312" w:cs="仿宋_GB2312"/>
          <w:sz w:val="32"/>
          <w:szCs w:val="32"/>
          <w:lang w:val="en-US" w:eastAsia="zh-CN"/>
        </w:rPr>
        <w:t>717.86</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80.45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w:t>
      </w:r>
      <w:r>
        <w:rPr>
          <w:rFonts w:hint="eastAsia" w:ascii="仿宋_GB2312" w:hAnsi="宋体" w:eastAsia="仿宋_GB2312" w:cs="仿宋_GB2312"/>
          <w:sz w:val="32"/>
          <w:szCs w:val="32"/>
          <w:lang w:val="en-US" w:eastAsia="zh-CN"/>
        </w:rPr>
        <w:t>94.1</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10.55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卫生健康支出</w:t>
      </w:r>
      <w:r>
        <w:rPr>
          <w:rFonts w:hint="eastAsia" w:ascii="仿宋_GB2312" w:hAnsi="宋体" w:eastAsia="仿宋_GB2312" w:cs="仿宋_GB2312"/>
          <w:sz w:val="32"/>
          <w:szCs w:val="32"/>
          <w:lang w:val="en-US" w:eastAsia="zh-CN"/>
        </w:rPr>
        <w:t>25.47</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2.85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54.86</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6.15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部门采购印刷费</w:t>
      </w:r>
      <w:r>
        <w:rPr>
          <w:rFonts w:hint="eastAsia" w:ascii="仿宋_GB2312" w:hAnsi="宋体" w:eastAsia="仿宋_GB2312" w:cs="仿宋_GB2312"/>
          <w:sz w:val="32"/>
          <w:szCs w:val="32"/>
          <w:lang w:val="en-US" w:eastAsia="zh-CN"/>
        </w:rPr>
        <w:t>8万元，</w:t>
      </w:r>
      <w:r>
        <w:rPr>
          <w:rFonts w:hint="eastAsia" w:ascii="仿宋_GB2312" w:hAnsi="宋体" w:eastAsia="仿宋_GB2312" w:cs="仿宋_GB2312"/>
          <w:sz w:val="32"/>
          <w:szCs w:val="32"/>
        </w:rPr>
        <w:t>与上年预算</w:t>
      </w:r>
      <w:r>
        <w:rPr>
          <w:rFonts w:hint="eastAsia" w:ascii="仿宋_GB2312" w:hAnsi="宋体" w:eastAsia="仿宋_GB2312" w:cs="仿宋_GB2312"/>
          <w:sz w:val="32"/>
          <w:szCs w:val="32"/>
          <w:lang w:eastAsia="zh-CN"/>
        </w:rPr>
        <w:t>持平，主要原因：正常运行。</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lang w:eastAsia="zh-CN"/>
        </w:rPr>
        <w:t>市场监督管理局</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20.76</w:t>
      </w:r>
      <w:r>
        <w:rPr>
          <w:rFonts w:hint="eastAsia" w:ascii="仿宋_GB2312" w:hAnsi="宋体" w:eastAsia="仿宋_GB2312" w:cs="仿宋_GB2312"/>
          <w:sz w:val="32"/>
          <w:szCs w:val="32"/>
        </w:rPr>
        <w:t>万元。公务接待费</w:t>
      </w:r>
      <w:r>
        <w:rPr>
          <w:rFonts w:hint="eastAsia" w:ascii="仿宋_GB2312" w:hAnsi="宋体" w:eastAsia="仿宋_GB2312" w:cs="仿宋_GB2312"/>
          <w:sz w:val="32"/>
          <w:szCs w:val="32"/>
          <w:lang w:val="en-US" w:eastAsia="zh-CN"/>
        </w:rPr>
        <w:t>2.63</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val="en-US" w:eastAsia="zh-CN"/>
        </w:rPr>
        <w:t>0.05</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厉行节约</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18.13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与</w:t>
      </w:r>
      <w:r>
        <w:rPr>
          <w:rFonts w:hint="eastAsia" w:ascii="仿宋_GB2312" w:hAnsi="宋体" w:eastAsia="仿宋_GB2312" w:cs="仿宋_GB2312"/>
          <w:sz w:val="32"/>
          <w:szCs w:val="32"/>
        </w:rPr>
        <w:t>上年</w:t>
      </w:r>
      <w:r>
        <w:rPr>
          <w:rFonts w:hint="eastAsia" w:ascii="仿宋_GB2312" w:hAnsi="宋体" w:eastAsia="仿宋_GB2312" w:cs="仿宋_GB2312"/>
          <w:sz w:val="32"/>
          <w:szCs w:val="32"/>
          <w:lang w:eastAsia="zh-CN"/>
        </w:rPr>
        <w:t>持平</w:t>
      </w:r>
      <w:r>
        <w:rPr>
          <w:rFonts w:hint="eastAsia" w:ascii="仿宋_GB2312" w:hAnsi="宋体" w:eastAsia="仿宋_GB2312" w:cs="仿宋_GB2312"/>
          <w:sz w:val="32"/>
          <w:szCs w:val="32"/>
        </w:rPr>
        <w:t>，主要原因：</w:t>
      </w:r>
      <w:r>
        <w:rPr>
          <w:rFonts w:hint="eastAsia" w:ascii="仿宋_GB2312" w:eastAsia="仿宋_GB2312" w:cs="仿宋_GB2312"/>
          <w:sz w:val="32"/>
          <w:szCs w:val="32"/>
          <w:lang w:eastAsia="zh-CN"/>
        </w:rPr>
        <w:t>正常运行</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ind w:firstLine="640" w:firstLineChars="200"/>
        <w:rPr>
          <w:rFonts w:hint="eastAsia"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建立打击传销长效工作机制和信息反馈机制</w:t>
      </w:r>
      <w:r>
        <w:rPr>
          <w:rFonts w:hint="eastAsia" w:ascii="仿宋_GB2312" w:eastAsia="仿宋_GB2312"/>
          <w:color w:val="000000"/>
          <w:sz w:val="32"/>
          <w:szCs w:val="30"/>
        </w:rPr>
        <w:t>，保障全区人民群众的食品安全，部门预算情况</w:t>
      </w:r>
      <w:r>
        <w:rPr>
          <w:rFonts w:hint="eastAsia" w:ascii="仿宋_GB2312" w:eastAsia="仿宋_GB2312"/>
          <w:color w:val="000000"/>
          <w:sz w:val="32"/>
          <w:szCs w:val="30"/>
          <w:lang w:eastAsia="zh-CN"/>
        </w:rPr>
        <w:t>良好</w:t>
      </w:r>
      <w:r>
        <w:rPr>
          <w:rFonts w:hint="eastAsia" w:ascii="仿宋_GB2312" w:eastAsia="仿宋_GB2312"/>
          <w:color w:val="000000"/>
          <w:sz w:val="32"/>
          <w:szCs w:val="30"/>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250.89</w:t>
      </w:r>
      <w:r>
        <w:rPr>
          <w:rFonts w:hint="eastAsia" w:ascii="仿宋_GB2312" w:eastAsia="仿宋_GB2312"/>
          <w:color w:val="000000"/>
          <w:sz w:val="32"/>
          <w:szCs w:val="30"/>
        </w:rPr>
        <w:t>万元。</w:t>
      </w:r>
    </w:p>
    <w:p>
      <w:pPr>
        <w:numPr>
          <w:ilvl w:val="0"/>
          <w:numId w:val="2"/>
        </w:numPr>
        <w:rPr>
          <w:rFonts w:hint="eastAsia" w:ascii="黑体" w:hAnsi="宋体" w:eastAsia="黑体" w:cs="黑体"/>
          <w:sz w:val="32"/>
          <w:szCs w:val="32"/>
        </w:rPr>
      </w:pP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市场监督管理</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8</w:t>
    </w:r>
    <w:r>
      <w:rPr>
        <w:rStyle w:val="7"/>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FBAB8"/>
    <w:multiLevelType w:val="singleLevel"/>
    <w:tmpl w:val="84DFBAB8"/>
    <w:lvl w:ilvl="0" w:tentative="0">
      <w:start w:val="3"/>
      <w:numFmt w:val="chineseCounting"/>
      <w:suff w:val="space"/>
      <w:lvlText w:val="第%1部分"/>
      <w:lvlJc w:val="left"/>
      <w:rPr>
        <w:rFonts w:hint="eastAsia"/>
      </w:rPr>
    </w:lvl>
  </w:abstractNum>
  <w:abstractNum w:abstractNumId="1">
    <w:nsid w:val="59A778CA"/>
    <w:multiLevelType w:val="singleLevel"/>
    <w:tmpl w:val="59A778CA"/>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DE425B"/>
    <w:rsid w:val="00F500B9"/>
    <w:rsid w:val="01243F26"/>
    <w:rsid w:val="01992CBB"/>
    <w:rsid w:val="022502CD"/>
    <w:rsid w:val="02F0175E"/>
    <w:rsid w:val="0394658D"/>
    <w:rsid w:val="05EB1609"/>
    <w:rsid w:val="07035F04"/>
    <w:rsid w:val="073F7B8A"/>
    <w:rsid w:val="07490DFE"/>
    <w:rsid w:val="08AF79C5"/>
    <w:rsid w:val="08B02874"/>
    <w:rsid w:val="08EE0B31"/>
    <w:rsid w:val="0926237D"/>
    <w:rsid w:val="093F343F"/>
    <w:rsid w:val="0A326819"/>
    <w:rsid w:val="0A943317"/>
    <w:rsid w:val="0C0A3890"/>
    <w:rsid w:val="0CBF216E"/>
    <w:rsid w:val="0D2A1D10"/>
    <w:rsid w:val="0E770F85"/>
    <w:rsid w:val="0EE54141"/>
    <w:rsid w:val="0F2F1860"/>
    <w:rsid w:val="0F803E6A"/>
    <w:rsid w:val="0FCB58D0"/>
    <w:rsid w:val="10376C1E"/>
    <w:rsid w:val="10BC5375"/>
    <w:rsid w:val="11427CB1"/>
    <w:rsid w:val="11717F0E"/>
    <w:rsid w:val="12AA043A"/>
    <w:rsid w:val="139E3D52"/>
    <w:rsid w:val="1406411A"/>
    <w:rsid w:val="14DE58BA"/>
    <w:rsid w:val="15237771"/>
    <w:rsid w:val="162B4B72"/>
    <w:rsid w:val="16CB4564"/>
    <w:rsid w:val="179A1188"/>
    <w:rsid w:val="17D47448"/>
    <w:rsid w:val="18AC060B"/>
    <w:rsid w:val="18B84674"/>
    <w:rsid w:val="19076E1D"/>
    <w:rsid w:val="19397563"/>
    <w:rsid w:val="1AA808EF"/>
    <w:rsid w:val="1AE45BF4"/>
    <w:rsid w:val="1BDD4B1E"/>
    <w:rsid w:val="1C47643B"/>
    <w:rsid w:val="1C640D9B"/>
    <w:rsid w:val="1CE41EDC"/>
    <w:rsid w:val="1D644DCB"/>
    <w:rsid w:val="1EBD751D"/>
    <w:rsid w:val="1F117155"/>
    <w:rsid w:val="1F15637C"/>
    <w:rsid w:val="204B45CE"/>
    <w:rsid w:val="227E248B"/>
    <w:rsid w:val="2351194D"/>
    <w:rsid w:val="23E34C9B"/>
    <w:rsid w:val="24264B88"/>
    <w:rsid w:val="246D27B7"/>
    <w:rsid w:val="25705B71"/>
    <w:rsid w:val="26175A7E"/>
    <w:rsid w:val="279B763B"/>
    <w:rsid w:val="28D9041B"/>
    <w:rsid w:val="29911611"/>
    <w:rsid w:val="2A2D2FF8"/>
    <w:rsid w:val="2A97058D"/>
    <w:rsid w:val="2B3C1135"/>
    <w:rsid w:val="2B4104F9"/>
    <w:rsid w:val="2B7663F5"/>
    <w:rsid w:val="2B97636B"/>
    <w:rsid w:val="2BBE1B4A"/>
    <w:rsid w:val="2C1D4AC2"/>
    <w:rsid w:val="2D1A7254"/>
    <w:rsid w:val="2DAA05D8"/>
    <w:rsid w:val="2DBB222D"/>
    <w:rsid w:val="2E9504C8"/>
    <w:rsid w:val="2F2F30FB"/>
    <w:rsid w:val="2F330266"/>
    <w:rsid w:val="2FD71458"/>
    <w:rsid w:val="309C68FD"/>
    <w:rsid w:val="30BD7BF0"/>
    <w:rsid w:val="310832AF"/>
    <w:rsid w:val="31644F41"/>
    <w:rsid w:val="31D40AAE"/>
    <w:rsid w:val="31E63BA8"/>
    <w:rsid w:val="32794A1C"/>
    <w:rsid w:val="33DC7353"/>
    <w:rsid w:val="33EF6B09"/>
    <w:rsid w:val="34DD74E5"/>
    <w:rsid w:val="358E07DF"/>
    <w:rsid w:val="35A3072E"/>
    <w:rsid w:val="377F4883"/>
    <w:rsid w:val="381119B2"/>
    <w:rsid w:val="38551EA9"/>
    <w:rsid w:val="390037A2"/>
    <w:rsid w:val="3A103EB8"/>
    <w:rsid w:val="3A8F1281"/>
    <w:rsid w:val="3BB76CE4"/>
    <w:rsid w:val="3BD871B8"/>
    <w:rsid w:val="3C2B6D87"/>
    <w:rsid w:val="3CC52D38"/>
    <w:rsid w:val="3CF55A87"/>
    <w:rsid w:val="3D0D46DF"/>
    <w:rsid w:val="3E3C34CE"/>
    <w:rsid w:val="400B3158"/>
    <w:rsid w:val="40CE4185"/>
    <w:rsid w:val="41994793"/>
    <w:rsid w:val="420E5181"/>
    <w:rsid w:val="429A727D"/>
    <w:rsid w:val="42BA0E65"/>
    <w:rsid w:val="42F36125"/>
    <w:rsid w:val="4322216B"/>
    <w:rsid w:val="441B5933"/>
    <w:rsid w:val="44D53D34"/>
    <w:rsid w:val="44E421C9"/>
    <w:rsid w:val="4530540F"/>
    <w:rsid w:val="4712301E"/>
    <w:rsid w:val="47941C85"/>
    <w:rsid w:val="47F72214"/>
    <w:rsid w:val="498D2E30"/>
    <w:rsid w:val="49DD3FA6"/>
    <w:rsid w:val="4A0C2D29"/>
    <w:rsid w:val="4A7933B4"/>
    <w:rsid w:val="4AA77F21"/>
    <w:rsid w:val="4B863FDA"/>
    <w:rsid w:val="4C0B38BC"/>
    <w:rsid w:val="4C0B7195"/>
    <w:rsid w:val="4C2555A1"/>
    <w:rsid w:val="4D3B293C"/>
    <w:rsid w:val="4F781E8C"/>
    <w:rsid w:val="507F724A"/>
    <w:rsid w:val="51B40312"/>
    <w:rsid w:val="526112FD"/>
    <w:rsid w:val="52D25D57"/>
    <w:rsid w:val="541F4FCC"/>
    <w:rsid w:val="54554E92"/>
    <w:rsid w:val="547B6837"/>
    <w:rsid w:val="548337AD"/>
    <w:rsid w:val="55EA33B8"/>
    <w:rsid w:val="56552A05"/>
    <w:rsid w:val="56F444EE"/>
    <w:rsid w:val="57CC144D"/>
    <w:rsid w:val="58852A1E"/>
    <w:rsid w:val="58C919AA"/>
    <w:rsid w:val="596D0588"/>
    <w:rsid w:val="597E2795"/>
    <w:rsid w:val="5A8E6A07"/>
    <w:rsid w:val="5B435A44"/>
    <w:rsid w:val="5BF8682E"/>
    <w:rsid w:val="5D2673CB"/>
    <w:rsid w:val="5D972077"/>
    <w:rsid w:val="5E231E83"/>
    <w:rsid w:val="5E875C48"/>
    <w:rsid w:val="5E99597B"/>
    <w:rsid w:val="5EB50A07"/>
    <w:rsid w:val="619F14FA"/>
    <w:rsid w:val="62136EC0"/>
    <w:rsid w:val="625E13B5"/>
    <w:rsid w:val="62B20F12"/>
    <w:rsid w:val="6333639E"/>
    <w:rsid w:val="63343EC4"/>
    <w:rsid w:val="635527B8"/>
    <w:rsid w:val="63973295"/>
    <w:rsid w:val="641E7445"/>
    <w:rsid w:val="644A1BF1"/>
    <w:rsid w:val="64A11A3F"/>
    <w:rsid w:val="67220075"/>
    <w:rsid w:val="67254250"/>
    <w:rsid w:val="67283D40"/>
    <w:rsid w:val="676A6106"/>
    <w:rsid w:val="688356D2"/>
    <w:rsid w:val="69E71C90"/>
    <w:rsid w:val="6A9516EC"/>
    <w:rsid w:val="6BDB75D3"/>
    <w:rsid w:val="6CD7423E"/>
    <w:rsid w:val="6D877A12"/>
    <w:rsid w:val="6D921398"/>
    <w:rsid w:val="70082960"/>
    <w:rsid w:val="70645DE9"/>
    <w:rsid w:val="706F478E"/>
    <w:rsid w:val="71452C49"/>
    <w:rsid w:val="73224148"/>
    <w:rsid w:val="7354280E"/>
    <w:rsid w:val="73584830"/>
    <w:rsid w:val="737C169B"/>
    <w:rsid w:val="73A34E7A"/>
    <w:rsid w:val="7510653F"/>
    <w:rsid w:val="76465F91"/>
    <w:rsid w:val="76790114"/>
    <w:rsid w:val="772860B1"/>
    <w:rsid w:val="77C875A5"/>
    <w:rsid w:val="78CC3B1C"/>
    <w:rsid w:val="7ACF47A6"/>
    <w:rsid w:val="7B31398F"/>
    <w:rsid w:val="7B4102B0"/>
    <w:rsid w:val="7B537186"/>
    <w:rsid w:val="7E01111B"/>
    <w:rsid w:val="7E1626EC"/>
    <w:rsid w:val="7E3D5ECB"/>
    <w:rsid w:val="7E4C610E"/>
    <w:rsid w:val="7E9872B2"/>
    <w:rsid w:val="7EBE0DBA"/>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7">
    <w:name w:val="page number"/>
    <w:basedOn w:val="6"/>
    <w:qFormat/>
    <w:uiPriority w:val="99"/>
  </w:style>
  <w:style w:type="character" w:customStyle="1" w:styleId="9">
    <w:name w:val="标题 2 Char"/>
    <w:basedOn w:val="6"/>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6"/>
    <w:link w:val="5"/>
    <w:semiHidden/>
    <w:qFormat/>
    <w:uiPriority w:val="99"/>
    <w:rPr>
      <w:rFonts w:cs="Calibri"/>
      <w:sz w:val="18"/>
      <w:szCs w:val="18"/>
    </w:rPr>
  </w:style>
  <w:style w:type="character" w:customStyle="1" w:styleId="11">
    <w:name w:val="批注框文本 Char"/>
    <w:basedOn w:val="6"/>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5113</Words>
  <Characters>5373</Characters>
  <Lines>3</Lines>
  <Paragraphs>5</Paragraphs>
  <TotalTime>0</TotalTime>
  <ScaleCrop>false</ScaleCrop>
  <LinksUpToDate>false</LinksUpToDate>
  <CharactersWithSpaces>5418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WHGX</cp:lastModifiedBy>
  <cp:lastPrinted>2021-05-26T02:23:00Z</cp:lastPrinted>
  <dcterms:modified xsi:type="dcterms:W3CDTF">2025-10-21T01:39:25Z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8F2DC70FBF7A4C709F2986CEEDB999E5_13</vt:lpwstr>
  </property>
  <property fmtid="{D5CDD505-2E9C-101B-9397-08002B2CF9AE}" pid="4" name="KSOTemplateDocerSaveRecord">
    <vt:lpwstr>eyJoZGlkIjoiMWJiMGIyOTYwNTRlYmQxN2EwZTJlNjYyMzc0NzBiNjQiLCJ1c2VySWQiOiIyNzM3MTA0NDcifQ==</vt:lpwstr>
  </property>
</Properties>
</file>