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860" w:lineRule="exact"/>
        <w:rPr>
          <w:rFonts w:ascii="仿宋_GB2312" w:hAnsi="仿宋" w:eastAsia="仿宋_GB2312" w:cs="Times New Roman"/>
          <w:color w:val="auto"/>
          <w:sz w:val="32"/>
          <w:szCs w:val="32"/>
          <w:highlight w:val="none"/>
        </w:rPr>
      </w:pPr>
      <w:r>
        <w:rPr>
          <w:rFonts w:hint="eastAsia" w:ascii="楷体_GB2312" w:hAnsi="仿宋" w:eastAsia="楷体_GB2312" w:cs="楷体_GB2312"/>
          <w:color w:val="auto"/>
          <w:sz w:val="32"/>
          <w:szCs w:val="32"/>
          <w:highlight w:val="none"/>
        </w:rPr>
        <w:t>附件：</w:t>
      </w:r>
    </w:p>
    <w:p>
      <w:pPr>
        <w:pStyle w:val="7"/>
        <w:spacing w:before="0" w:after="0" w:line="240" w:lineRule="auto"/>
        <w:jc w:val="center"/>
        <w:rPr>
          <w:rFonts w:hint="eastAsia" w:ascii="黑体" w:hAnsi="黑体" w:eastAsia="黑体" w:cs="黑体"/>
          <w:color w:val="auto"/>
          <w:highlight w:val="none"/>
          <w:lang w:val="en-US" w:eastAsia="zh-CN"/>
        </w:rPr>
      </w:pPr>
      <w:r>
        <w:rPr>
          <w:rFonts w:hint="eastAsia" w:ascii="黑体" w:hAnsi="黑体" w:eastAsia="黑体" w:cs="黑体"/>
          <w:color w:val="auto"/>
          <w:highlight w:val="none"/>
        </w:rPr>
        <w:t>景德镇市</w:t>
      </w:r>
      <w:r>
        <w:rPr>
          <w:rFonts w:hint="eastAsia" w:ascii="黑体" w:hAnsi="黑体" w:eastAsia="黑体" w:cs="黑体"/>
          <w:color w:val="auto"/>
          <w:highlight w:val="none"/>
          <w:lang w:val="en-US" w:eastAsia="zh-CN"/>
        </w:rPr>
        <w:t>珠山区疾病预防控制中心</w:t>
      </w:r>
      <w:r>
        <w:rPr>
          <w:rFonts w:hint="eastAsia" w:ascii="黑体" w:hAnsi="黑体" w:eastAsia="黑体" w:cs="黑体"/>
          <w:color w:val="auto"/>
          <w:highlight w:val="none"/>
          <w:lang w:eastAsia="zh-CN"/>
        </w:rPr>
        <w:t>2022</w:t>
      </w:r>
      <w:r>
        <w:rPr>
          <w:rFonts w:hint="eastAsia" w:ascii="黑体" w:hAnsi="黑体" w:eastAsia="黑体" w:cs="黑体"/>
          <w:color w:val="auto"/>
          <w:highlight w:val="none"/>
        </w:rPr>
        <w:t>年部门预算</w:t>
      </w:r>
      <w:r>
        <w:rPr>
          <w:rFonts w:hint="eastAsia" w:ascii="黑体" w:hAnsi="黑体" w:eastAsia="黑体" w:cs="黑体"/>
          <w:color w:val="auto"/>
          <w:highlight w:val="none"/>
          <w:lang w:val="en-US" w:eastAsia="zh-CN"/>
        </w:rPr>
        <w:t>公开</w:t>
      </w:r>
    </w:p>
    <w:p>
      <w:pPr>
        <w:pStyle w:val="7"/>
        <w:spacing w:before="0" w:after="0" w:line="240" w:lineRule="auto"/>
        <w:jc w:val="center"/>
        <w:rPr>
          <w:rFonts w:ascii="仿宋_GB2312" w:hAnsi="仿宋" w:eastAsia="仿宋_GB2312" w:cs="Times New Roman"/>
          <w:b/>
          <w:bCs/>
          <w:color w:val="auto"/>
          <w:sz w:val="32"/>
          <w:szCs w:val="32"/>
          <w:highlight w:val="none"/>
        </w:rPr>
      </w:pPr>
      <w:r>
        <w:rPr>
          <w:rFonts w:hint="eastAsia" w:ascii="仿宋_GB2312" w:hAnsi="仿宋" w:eastAsia="仿宋_GB2312" w:cs="仿宋_GB2312"/>
          <w:b/>
          <w:bCs/>
          <w:color w:val="auto"/>
          <w:sz w:val="32"/>
          <w:szCs w:val="32"/>
          <w:highlight w:val="none"/>
        </w:rPr>
        <w:t>目</w:t>
      </w:r>
      <w:r>
        <w:rPr>
          <w:rFonts w:ascii="仿宋_GB2312" w:hAnsi="仿宋" w:eastAsia="仿宋_GB2312" w:cs="仿宋_GB2312"/>
          <w:b/>
          <w:bCs/>
          <w:color w:val="auto"/>
          <w:sz w:val="32"/>
          <w:szCs w:val="32"/>
          <w:highlight w:val="none"/>
        </w:rPr>
        <w:t xml:space="preserve">   </w:t>
      </w:r>
      <w:r>
        <w:rPr>
          <w:rFonts w:hint="eastAsia" w:ascii="仿宋_GB2312" w:hAnsi="仿宋" w:eastAsia="仿宋_GB2312" w:cs="仿宋_GB2312"/>
          <w:b/>
          <w:bCs/>
          <w:color w:val="auto"/>
          <w:sz w:val="32"/>
          <w:szCs w:val="32"/>
          <w:highlight w:val="none"/>
        </w:rPr>
        <w:t>录</w:t>
      </w:r>
    </w:p>
    <w:p>
      <w:pPr>
        <w:ind w:firstLine="640" w:firstLineChars="200"/>
        <w:rPr>
          <w:rFonts w:ascii="黑体" w:eastAsia="黑体" w:cs="Times New Roman"/>
          <w:color w:val="auto"/>
          <w:sz w:val="32"/>
          <w:szCs w:val="32"/>
          <w:highlight w:val="none"/>
        </w:rPr>
      </w:pPr>
      <w:r>
        <w:rPr>
          <w:rFonts w:hint="eastAsia" w:ascii="黑体" w:hAnsi="宋体" w:eastAsia="黑体" w:cs="黑体"/>
          <w:color w:val="auto"/>
          <w:sz w:val="32"/>
          <w:szCs w:val="32"/>
          <w:highlight w:val="none"/>
        </w:rPr>
        <w:t>第一部分</w:t>
      </w:r>
      <w:r>
        <w:rPr>
          <w:rFonts w:ascii="黑体" w:hAnsi="宋体" w:eastAsia="黑体" w:cs="黑体"/>
          <w:color w:val="auto"/>
          <w:sz w:val="32"/>
          <w:szCs w:val="32"/>
          <w:highlight w:val="none"/>
        </w:rPr>
        <w:t xml:space="preserve"> </w:t>
      </w:r>
      <w:r>
        <w:rPr>
          <w:rFonts w:hint="eastAsia" w:ascii="黑体" w:hAnsi="宋体" w:eastAsia="黑体" w:cs="黑体"/>
          <w:color w:val="auto"/>
          <w:sz w:val="32"/>
          <w:szCs w:val="32"/>
          <w:highlight w:val="none"/>
          <w:lang w:val="en-US" w:eastAsia="zh-CN"/>
        </w:rPr>
        <w:t>珠山区</w:t>
      </w:r>
      <w:r>
        <w:rPr>
          <w:rFonts w:hint="eastAsia" w:ascii="黑体" w:hAnsi="宋体" w:eastAsia="黑体" w:cs="黑体"/>
          <w:color w:val="auto"/>
          <w:sz w:val="32"/>
          <w:szCs w:val="32"/>
          <w:highlight w:val="none"/>
          <w:lang w:eastAsia="zh-CN"/>
        </w:rPr>
        <w:t>疾病预防控制中心</w:t>
      </w:r>
      <w:r>
        <w:rPr>
          <w:rFonts w:hint="eastAsia" w:ascii="黑体" w:hAnsi="宋体" w:eastAsia="黑体" w:cs="黑体"/>
          <w:color w:val="auto"/>
          <w:sz w:val="32"/>
          <w:szCs w:val="32"/>
          <w:highlight w:val="none"/>
        </w:rPr>
        <w:t>概况</w:t>
      </w:r>
    </w:p>
    <w:p>
      <w:pPr>
        <w:ind w:firstLine="640" w:firstLineChars="200"/>
        <w:rPr>
          <w:rFonts w:hint="eastAsia" w:ascii="仿宋_GB2312" w:hAnsi="宋体" w:eastAsia="仿宋_GB2312" w:cs="仿宋_GB2312"/>
          <w:color w:val="auto"/>
          <w:sz w:val="32"/>
          <w:szCs w:val="32"/>
          <w:highlight w:val="none"/>
        </w:rPr>
      </w:pPr>
      <w:r>
        <w:rPr>
          <w:rFonts w:hint="eastAsia" w:ascii="仿宋" w:hAnsi="仿宋" w:eastAsia="仿宋" w:cs="仿宋"/>
          <w:i w:val="0"/>
          <w:iCs w:val="0"/>
          <w:caps w:val="0"/>
          <w:color w:val="auto"/>
          <w:spacing w:val="0"/>
          <w:sz w:val="32"/>
          <w:szCs w:val="32"/>
          <w:highlight w:val="none"/>
          <w:shd w:val="clear" w:fill="FFFFFF"/>
        </w:rPr>
        <w:t>    </w:t>
      </w:r>
      <w:r>
        <w:rPr>
          <w:rFonts w:hint="eastAsia" w:ascii="仿宋" w:hAnsi="仿宋" w:eastAsia="仿宋" w:cs="仿宋"/>
          <w:i w:val="0"/>
          <w:iCs w:val="0"/>
          <w:caps w:val="0"/>
          <w:color w:val="auto"/>
          <w:spacing w:val="0"/>
          <w:sz w:val="32"/>
          <w:szCs w:val="32"/>
          <w:highlight w:val="none"/>
          <w:shd w:val="clear" w:fill="FFFFFF"/>
          <w:lang w:val="en-US" w:eastAsia="zh-CN"/>
        </w:rPr>
        <w:t xml:space="preserve">  </w:t>
      </w:r>
      <w:r>
        <w:rPr>
          <w:rFonts w:hint="eastAsia" w:ascii="仿宋_GB2312" w:hAnsi="宋体" w:eastAsia="仿宋_GB2312" w:cs="仿宋_GB2312"/>
          <w:color w:val="auto"/>
          <w:sz w:val="32"/>
          <w:szCs w:val="32"/>
          <w:highlight w:val="none"/>
        </w:rPr>
        <w:t>一、部门主要职责</w:t>
      </w:r>
    </w:p>
    <w:p>
      <w:pPr>
        <w:ind w:firstLine="640" w:firstLineChars="200"/>
        <w:rPr>
          <w:rFonts w:hint="eastAsia" w:ascii="仿宋_GB2312" w:hAnsi="宋体" w:eastAsia="仿宋_GB2312" w:cs="仿宋_GB2312"/>
          <w:color w:val="auto"/>
          <w:sz w:val="32"/>
          <w:szCs w:val="32"/>
          <w:highlight w:val="none"/>
        </w:rPr>
      </w:pPr>
      <w:r>
        <w:rPr>
          <w:rFonts w:hint="eastAsia" w:ascii="仿宋_GB2312" w:hAnsi="宋体" w:eastAsia="仿宋_GB2312" w:cs="仿宋_GB2312"/>
          <w:color w:val="auto"/>
          <w:sz w:val="32"/>
          <w:szCs w:val="32"/>
          <w:highlight w:val="none"/>
        </w:rPr>
        <w:t>  二、</w:t>
      </w:r>
      <w:r>
        <w:rPr>
          <w:rFonts w:hint="eastAsia" w:ascii="仿宋_GB2312" w:hAnsi="宋体" w:eastAsia="仿宋_GB2312" w:cs="仿宋_GB2312"/>
          <w:color w:val="auto"/>
          <w:sz w:val="32"/>
          <w:szCs w:val="32"/>
          <w:highlight w:val="none"/>
          <w:lang w:eastAsia="zh-CN"/>
        </w:rPr>
        <w:t>部门</w:t>
      </w:r>
      <w:r>
        <w:rPr>
          <w:rFonts w:hint="eastAsia" w:ascii="仿宋_GB2312" w:hAnsi="宋体" w:eastAsia="仿宋_GB2312" w:cs="仿宋_GB2312"/>
          <w:color w:val="auto"/>
          <w:sz w:val="32"/>
          <w:szCs w:val="32"/>
          <w:highlight w:val="none"/>
          <w:lang w:val="en-US" w:eastAsia="zh-CN"/>
        </w:rPr>
        <w:t>机构设置情况</w:t>
      </w:r>
    </w:p>
    <w:p>
      <w:pPr>
        <w:ind w:firstLine="640" w:firstLineChars="200"/>
        <w:rPr>
          <w:rFonts w:ascii="黑体" w:hAnsi="宋体" w:eastAsia="黑体" w:cs="Times New Roman"/>
          <w:color w:val="auto"/>
          <w:sz w:val="32"/>
          <w:szCs w:val="32"/>
          <w:highlight w:val="none"/>
        </w:rPr>
      </w:pPr>
      <w:r>
        <w:rPr>
          <w:rFonts w:hint="eastAsia" w:ascii="黑体" w:hAnsi="宋体" w:eastAsia="黑体" w:cs="黑体"/>
          <w:color w:val="auto"/>
          <w:sz w:val="32"/>
          <w:szCs w:val="32"/>
          <w:highlight w:val="none"/>
        </w:rPr>
        <w:t>第二部分</w:t>
      </w:r>
      <w:r>
        <w:rPr>
          <w:rFonts w:ascii="黑体" w:hAnsi="宋体" w:eastAsia="黑体" w:cs="黑体"/>
          <w:color w:val="auto"/>
          <w:sz w:val="32"/>
          <w:szCs w:val="32"/>
          <w:highlight w:val="none"/>
        </w:rPr>
        <w:t xml:space="preserve"> </w:t>
      </w:r>
      <w:r>
        <w:rPr>
          <w:rFonts w:hint="eastAsia" w:ascii="黑体" w:hAnsi="宋体" w:eastAsia="黑体" w:cs="黑体"/>
          <w:color w:val="auto"/>
          <w:sz w:val="32"/>
          <w:szCs w:val="32"/>
          <w:highlight w:val="none"/>
          <w:lang w:val="en-US" w:eastAsia="zh-CN"/>
        </w:rPr>
        <w:t>珠山区</w:t>
      </w:r>
      <w:r>
        <w:rPr>
          <w:rFonts w:hint="eastAsia" w:ascii="黑体" w:hAnsi="宋体" w:eastAsia="黑体" w:cs="黑体"/>
          <w:color w:val="auto"/>
          <w:sz w:val="32"/>
          <w:szCs w:val="32"/>
          <w:highlight w:val="none"/>
          <w:lang w:eastAsia="zh-CN"/>
        </w:rPr>
        <w:t>疾病预防控制中心2022</w:t>
      </w:r>
      <w:r>
        <w:rPr>
          <w:rFonts w:hint="eastAsia" w:ascii="黑体" w:hAnsi="宋体" w:eastAsia="黑体" w:cs="黑体"/>
          <w:color w:val="auto"/>
          <w:sz w:val="32"/>
          <w:szCs w:val="32"/>
          <w:highlight w:val="none"/>
        </w:rPr>
        <w:t>年部门预算情况说明</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0" w:firstLineChars="200"/>
        <w:jc w:val="left"/>
        <w:rPr>
          <w:rFonts w:hint="default" w:ascii="仿宋_GB2312" w:hAnsi="微软雅黑" w:eastAsia="仿宋_GB2312" w:cs="仿宋_GB2312"/>
          <w:i w:val="0"/>
          <w:caps w:val="0"/>
          <w:color w:val="auto"/>
          <w:spacing w:val="0"/>
          <w:kern w:val="0"/>
          <w:sz w:val="32"/>
          <w:szCs w:val="32"/>
          <w:highlight w:val="none"/>
          <w:shd w:val="clear" w:fill="FFFFFF"/>
          <w:lang w:val="en-US" w:eastAsia="zh-CN" w:bidi="ar"/>
        </w:rPr>
      </w:pPr>
      <w:r>
        <w:rPr>
          <w:rFonts w:hint="eastAsia" w:ascii="仿宋" w:hAnsi="仿宋" w:eastAsia="仿宋" w:cs="仿宋"/>
          <w:i w:val="0"/>
          <w:iCs w:val="0"/>
          <w:caps w:val="0"/>
          <w:color w:val="auto"/>
          <w:spacing w:val="0"/>
          <w:sz w:val="32"/>
          <w:szCs w:val="32"/>
          <w:highlight w:val="none"/>
          <w:shd w:val="clear" w:fill="FFFFFF"/>
        </w:rPr>
        <w:t> </w:t>
      </w:r>
      <w:r>
        <w:rPr>
          <w:rFonts w:hint="eastAsia" w:ascii="仿宋" w:hAnsi="仿宋" w:eastAsia="仿宋" w:cs="仿宋"/>
          <w:i w:val="0"/>
          <w:iCs w:val="0"/>
          <w:caps w:val="0"/>
          <w:color w:val="auto"/>
          <w:spacing w:val="0"/>
          <w:sz w:val="32"/>
          <w:szCs w:val="32"/>
          <w:highlight w:val="none"/>
          <w:shd w:val="clear" w:fill="FFFFFF"/>
          <w:lang w:val="en-US" w:eastAsia="zh-CN"/>
        </w:rPr>
        <w:t xml:space="preserve">   </w:t>
      </w:r>
      <w:r>
        <w:rPr>
          <w:rFonts w:hint="default" w:ascii="仿宋_GB2312" w:hAnsi="微软雅黑" w:eastAsia="仿宋_GB2312" w:cs="仿宋_GB2312"/>
          <w:i w:val="0"/>
          <w:caps w:val="0"/>
          <w:color w:val="auto"/>
          <w:spacing w:val="0"/>
          <w:kern w:val="0"/>
          <w:sz w:val="32"/>
          <w:szCs w:val="32"/>
          <w:highlight w:val="none"/>
          <w:shd w:val="clear" w:fill="FFFFFF"/>
          <w:lang w:val="en-US" w:eastAsia="zh-CN" w:bidi="ar"/>
        </w:rPr>
        <w:t>一、</w:t>
      </w:r>
      <w:r>
        <w:rPr>
          <w:rFonts w:hint="eastAsia" w:ascii="仿宋_GB2312" w:hAnsi="微软雅黑" w:eastAsia="仿宋_GB2312" w:cs="仿宋_GB2312"/>
          <w:i w:val="0"/>
          <w:caps w:val="0"/>
          <w:color w:val="auto"/>
          <w:spacing w:val="0"/>
          <w:kern w:val="0"/>
          <w:sz w:val="32"/>
          <w:szCs w:val="32"/>
          <w:highlight w:val="none"/>
          <w:shd w:val="clear" w:fill="FFFFFF"/>
          <w:lang w:val="en-US" w:eastAsia="zh-CN" w:bidi="ar"/>
        </w:rPr>
        <w:t>2022</w:t>
      </w:r>
      <w:r>
        <w:rPr>
          <w:rFonts w:hint="default" w:ascii="仿宋_GB2312" w:hAnsi="微软雅黑" w:eastAsia="仿宋_GB2312" w:cs="仿宋_GB2312"/>
          <w:i w:val="0"/>
          <w:caps w:val="0"/>
          <w:color w:val="auto"/>
          <w:spacing w:val="0"/>
          <w:kern w:val="0"/>
          <w:sz w:val="32"/>
          <w:szCs w:val="32"/>
          <w:highlight w:val="none"/>
          <w:shd w:val="clear" w:fill="FFFFFF"/>
          <w:lang w:val="en-US" w:eastAsia="zh-CN" w:bidi="ar"/>
        </w:rPr>
        <w:t>年部门预算收支情况说明</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1280" w:firstLineChars="400"/>
        <w:jc w:val="left"/>
        <w:rPr>
          <w:rFonts w:ascii="仿宋_GB2312" w:eastAsia="仿宋_GB2312" w:cs="Times New Roman"/>
          <w:color w:val="auto"/>
          <w:sz w:val="32"/>
          <w:szCs w:val="32"/>
          <w:highlight w:val="none"/>
        </w:rPr>
      </w:pPr>
      <w:r>
        <w:rPr>
          <w:rFonts w:hint="default" w:ascii="仿宋_GB2312" w:hAnsi="微软雅黑" w:eastAsia="仿宋_GB2312" w:cs="仿宋_GB2312"/>
          <w:i w:val="0"/>
          <w:caps w:val="0"/>
          <w:color w:val="auto"/>
          <w:spacing w:val="0"/>
          <w:kern w:val="0"/>
          <w:sz w:val="32"/>
          <w:szCs w:val="32"/>
          <w:highlight w:val="none"/>
          <w:shd w:val="clear" w:fill="FFFFFF"/>
          <w:lang w:val="en-US" w:eastAsia="zh-CN" w:bidi="ar"/>
        </w:rPr>
        <w:t>二、</w:t>
      </w:r>
      <w:r>
        <w:rPr>
          <w:rFonts w:hint="eastAsia" w:ascii="仿宋_GB2312" w:hAnsi="微软雅黑" w:eastAsia="仿宋_GB2312" w:cs="仿宋_GB2312"/>
          <w:i w:val="0"/>
          <w:caps w:val="0"/>
          <w:color w:val="auto"/>
          <w:spacing w:val="0"/>
          <w:kern w:val="0"/>
          <w:sz w:val="32"/>
          <w:szCs w:val="32"/>
          <w:highlight w:val="none"/>
          <w:shd w:val="clear" w:fill="FFFFFF"/>
          <w:lang w:val="en-US" w:eastAsia="zh-CN" w:bidi="ar"/>
        </w:rPr>
        <w:t>2022</w:t>
      </w:r>
      <w:r>
        <w:rPr>
          <w:rFonts w:hint="default" w:ascii="仿宋_GB2312" w:hAnsi="微软雅黑" w:eastAsia="仿宋_GB2312" w:cs="仿宋_GB2312"/>
          <w:i w:val="0"/>
          <w:caps w:val="0"/>
          <w:color w:val="auto"/>
          <w:spacing w:val="0"/>
          <w:kern w:val="0"/>
          <w:sz w:val="32"/>
          <w:szCs w:val="32"/>
          <w:highlight w:val="none"/>
          <w:shd w:val="clear" w:fill="FFFFFF"/>
          <w:lang w:val="en-US" w:eastAsia="zh-CN" w:bidi="ar"/>
        </w:rPr>
        <w:t>年</w:t>
      </w:r>
      <w:r>
        <w:rPr>
          <w:rFonts w:hint="eastAsia" w:ascii="仿宋_GB2312" w:hAnsi="微软雅黑" w:eastAsia="仿宋_GB2312" w:cs="仿宋_GB2312"/>
          <w:i w:val="0"/>
          <w:caps w:val="0"/>
          <w:color w:val="auto"/>
          <w:spacing w:val="0"/>
          <w:kern w:val="0"/>
          <w:sz w:val="32"/>
          <w:szCs w:val="32"/>
          <w:highlight w:val="none"/>
          <w:shd w:val="clear" w:fill="FFFFFF"/>
          <w:lang w:val="en-US" w:eastAsia="zh-CN" w:bidi="ar"/>
        </w:rPr>
        <w:t>“</w:t>
      </w:r>
      <w:r>
        <w:rPr>
          <w:rFonts w:hint="default" w:ascii="仿宋_GB2312" w:hAnsi="微软雅黑" w:eastAsia="仿宋_GB2312" w:cs="仿宋_GB2312"/>
          <w:i w:val="0"/>
          <w:caps w:val="0"/>
          <w:color w:val="auto"/>
          <w:spacing w:val="0"/>
          <w:kern w:val="0"/>
          <w:sz w:val="32"/>
          <w:szCs w:val="32"/>
          <w:highlight w:val="none"/>
          <w:shd w:val="clear" w:fill="FFFFFF"/>
          <w:lang w:val="en-US" w:eastAsia="zh-CN" w:bidi="ar"/>
        </w:rPr>
        <w:t>三公</w:t>
      </w:r>
      <w:r>
        <w:rPr>
          <w:rFonts w:hint="eastAsia" w:ascii="仿宋_GB2312" w:hAnsi="微软雅黑" w:eastAsia="仿宋_GB2312" w:cs="仿宋_GB2312"/>
          <w:i w:val="0"/>
          <w:caps w:val="0"/>
          <w:color w:val="auto"/>
          <w:spacing w:val="0"/>
          <w:kern w:val="0"/>
          <w:sz w:val="32"/>
          <w:szCs w:val="32"/>
          <w:highlight w:val="none"/>
          <w:shd w:val="clear" w:fill="FFFFFF"/>
          <w:lang w:val="en-US" w:eastAsia="zh-CN" w:bidi="ar"/>
        </w:rPr>
        <w:t>”</w:t>
      </w:r>
      <w:r>
        <w:rPr>
          <w:rFonts w:hint="default" w:ascii="仿宋_GB2312" w:hAnsi="微软雅黑" w:eastAsia="仿宋_GB2312" w:cs="仿宋_GB2312"/>
          <w:i w:val="0"/>
          <w:caps w:val="0"/>
          <w:color w:val="auto"/>
          <w:spacing w:val="0"/>
          <w:kern w:val="0"/>
          <w:sz w:val="32"/>
          <w:szCs w:val="32"/>
          <w:highlight w:val="none"/>
          <w:shd w:val="clear" w:fill="FFFFFF"/>
          <w:lang w:val="en-US" w:eastAsia="zh-CN" w:bidi="ar"/>
        </w:rPr>
        <w:t>经费</w:t>
      </w:r>
      <w:r>
        <w:rPr>
          <w:rFonts w:hint="eastAsia" w:ascii="仿宋_GB2312" w:hAnsi="微软雅黑" w:eastAsia="仿宋_GB2312" w:cs="仿宋_GB2312"/>
          <w:i w:val="0"/>
          <w:caps w:val="0"/>
          <w:color w:val="auto"/>
          <w:spacing w:val="0"/>
          <w:kern w:val="0"/>
          <w:sz w:val="32"/>
          <w:szCs w:val="32"/>
          <w:highlight w:val="none"/>
          <w:shd w:val="clear" w:fill="FFFFFF"/>
          <w:lang w:val="en-US" w:eastAsia="zh-CN" w:bidi="ar"/>
        </w:rPr>
        <w:t>预算情况</w:t>
      </w:r>
      <w:r>
        <w:rPr>
          <w:rFonts w:hint="default" w:ascii="仿宋_GB2312" w:hAnsi="微软雅黑" w:eastAsia="仿宋_GB2312" w:cs="仿宋_GB2312"/>
          <w:i w:val="0"/>
          <w:caps w:val="0"/>
          <w:color w:val="auto"/>
          <w:spacing w:val="0"/>
          <w:kern w:val="0"/>
          <w:sz w:val="32"/>
          <w:szCs w:val="32"/>
          <w:highlight w:val="none"/>
          <w:shd w:val="clear" w:fill="FFFFFF"/>
          <w:lang w:val="en-US" w:eastAsia="zh-CN" w:bidi="ar"/>
        </w:rPr>
        <w:t>说明</w:t>
      </w:r>
    </w:p>
    <w:p>
      <w:pPr>
        <w:ind w:firstLine="640" w:firstLineChars="200"/>
        <w:rPr>
          <w:rFonts w:ascii="黑体" w:hAnsi="宋体" w:eastAsia="黑体" w:cs="Times New Roman"/>
          <w:color w:val="auto"/>
          <w:sz w:val="32"/>
          <w:szCs w:val="32"/>
          <w:highlight w:val="none"/>
        </w:rPr>
      </w:pPr>
      <w:r>
        <w:rPr>
          <w:rFonts w:hint="eastAsia" w:ascii="黑体" w:hAnsi="宋体" w:eastAsia="黑体" w:cs="黑体"/>
          <w:color w:val="auto"/>
          <w:sz w:val="32"/>
          <w:szCs w:val="32"/>
          <w:highlight w:val="none"/>
        </w:rPr>
        <w:t>第三部分</w:t>
      </w:r>
      <w:r>
        <w:rPr>
          <w:rFonts w:ascii="黑体" w:hAnsi="宋体" w:eastAsia="黑体" w:cs="黑体"/>
          <w:color w:val="auto"/>
          <w:sz w:val="32"/>
          <w:szCs w:val="32"/>
          <w:highlight w:val="none"/>
        </w:rPr>
        <w:t xml:space="preserve"> </w:t>
      </w:r>
      <w:r>
        <w:rPr>
          <w:rFonts w:hint="eastAsia" w:ascii="黑体" w:hAnsi="宋体" w:eastAsia="黑体" w:cs="黑体"/>
          <w:color w:val="auto"/>
          <w:sz w:val="32"/>
          <w:szCs w:val="32"/>
          <w:highlight w:val="none"/>
          <w:lang w:val="en-US" w:eastAsia="zh-CN"/>
        </w:rPr>
        <w:t>珠山区</w:t>
      </w:r>
      <w:r>
        <w:rPr>
          <w:rFonts w:hint="eastAsia" w:ascii="黑体" w:hAnsi="宋体" w:eastAsia="黑体" w:cs="黑体"/>
          <w:color w:val="auto"/>
          <w:sz w:val="32"/>
          <w:szCs w:val="32"/>
          <w:highlight w:val="none"/>
          <w:lang w:eastAsia="zh-CN"/>
        </w:rPr>
        <w:t>疾病预防控制中心2022</w:t>
      </w:r>
      <w:r>
        <w:rPr>
          <w:rFonts w:hint="eastAsia" w:ascii="黑体" w:hAnsi="宋体" w:eastAsia="黑体" w:cs="黑体"/>
          <w:color w:val="auto"/>
          <w:sz w:val="32"/>
          <w:szCs w:val="32"/>
          <w:highlight w:val="none"/>
        </w:rPr>
        <w:t>年部门预算表</w:t>
      </w:r>
    </w:p>
    <w:p>
      <w:pPr>
        <w:ind w:firstLine="1280" w:firstLineChars="400"/>
        <w:rPr>
          <w:rFonts w:ascii="仿宋_GB2312" w:hAnsi="宋体" w:eastAsia="仿宋_GB2312" w:cs="仿宋_GB2312"/>
          <w:color w:val="auto"/>
          <w:sz w:val="32"/>
          <w:szCs w:val="32"/>
          <w:highlight w:val="none"/>
        </w:rPr>
      </w:pPr>
      <w:r>
        <w:rPr>
          <w:rFonts w:hint="eastAsia" w:ascii="仿宋_GB2312" w:hAnsi="宋体" w:eastAsia="仿宋_GB2312" w:cs="仿宋_GB2312"/>
          <w:color w:val="auto"/>
          <w:sz w:val="32"/>
          <w:szCs w:val="32"/>
          <w:highlight w:val="none"/>
        </w:rPr>
        <w:t>一、《收支预算总表》</w:t>
      </w:r>
    </w:p>
    <w:p>
      <w:pPr>
        <w:ind w:firstLine="1280" w:firstLineChars="400"/>
        <w:rPr>
          <w:rFonts w:ascii="仿宋_GB2312" w:hAnsi="宋体" w:eastAsia="仿宋_GB2312" w:cs="仿宋_GB2312"/>
          <w:color w:val="auto"/>
          <w:sz w:val="32"/>
          <w:szCs w:val="32"/>
          <w:highlight w:val="none"/>
        </w:rPr>
      </w:pPr>
      <w:r>
        <w:rPr>
          <w:rFonts w:hint="eastAsia" w:ascii="仿宋_GB2312" w:hAnsi="宋体" w:eastAsia="仿宋_GB2312" w:cs="仿宋_GB2312"/>
          <w:color w:val="auto"/>
          <w:sz w:val="32"/>
          <w:szCs w:val="32"/>
          <w:highlight w:val="none"/>
        </w:rPr>
        <w:t>二、《部门收入总表》</w:t>
      </w:r>
    </w:p>
    <w:p>
      <w:pPr>
        <w:ind w:firstLine="1280" w:firstLineChars="400"/>
        <w:rPr>
          <w:rFonts w:ascii="仿宋_GB2312" w:hAnsi="宋体" w:eastAsia="仿宋_GB2312" w:cs="仿宋_GB2312"/>
          <w:color w:val="auto"/>
          <w:sz w:val="32"/>
          <w:szCs w:val="32"/>
          <w:highlight w:val="none"/>
        </w:rPr>
      </w:pPr>
      <w:r>
        <w:rPr>
          <w:rFonts w:hint="eastAsia" w:ascii="仿宋_GB2312" w:hAnsi="宋体" w:eastAsia="仿宋_GB2312" w:cs="仿宋_GB2312"/>
          <w:color w:val="auto"/>
          <w:sz w:val="32"/>
          <w:szCs w:val="32"/>
          <w:highlight w:val="none"/>
        </w:rPr>
        <w:t>三、《部门支出总表》</w:t>
      </w:r>
    </w:p>
    <w:p>
      <w:pPr>
        <w:ind w:firstLine="1280" w:firstLineChars="400"/>
        <w:rPr>
          <w:rFonts w:ascii="仿宋_GB2312" w:hAnsi="宋体" w:eastAsia="仿宋_GB2312" w:cs="仿宋_GB2312"/>
          <w:color w:val="auto"/>
          <w:sz w:val="32"/>
          <w:szCs w:val="32"/>
          <w:highlight w:val="none"/>
        </w:rPr>
      </w:pPr>
      <w:r>
        <w:rPr>
          <w:rFonts w:hint="eastAsia" w:ascii="仿宋_GB2312" w:hAnsi="宋体" w:eastAsia="仿宋_GB2312" w:cs="仿宋_GB2312"/>
          <w:color w:val="auto"/>
          <w:sz w:val="32"/>
          <w:szCs w:val="32"/>
          <w:highlight w:val="none"/>
        </w:rPr>
        <w:t>四、《财政拨款收支总表》</w:t>
      </w:r>
    </w:p>
    <w:p>
      <w:pPr>
        <w:ind w:firstLine="1280" w:firstLineChars="400"/>
        <w:rPr>
          <w:rFonts w:ascii="仿宋_GB2312" w:hAnsi="宋体" w:eastAsia="仿宋_GB2312" w:cs="仿宋_GB2312"/>
          <w:color w:val="auto"/>
          <w:sz w:val="32"/>
          <w:szCs w:val="32"/>
          <w:highlight w:val="none"/>
        </w:rPr>
      </w:pPr>
      <w:r>
        <w:rPr>
          <w:rFonts w:hint="eastAsia" w:ascii="仿宋_GB2312" w:hAnsi="宋体" w:eastAsia="仿宋_GB2312" w:cs="仿宋_GB2312"/>
          <w:color w:val="auto"/>
          <w:sz w:val="32"/>
          <w:szCs w:val="32"/>
          <w:highlight w:val="none"/>
        </w:rPr>
        <w:t>五、《一般公共预算支出表》</w:t>
      </w:r>
    </w:p>
    <w:p>
      <w:pPr>
        <w:ind w:firstLine="1280" w:firstLineChars="400"/>
        <w:rPr>
          <w:rFonts w:ascii="仿宋_GB2312" w:hAnsi="宋体" w:eastAsia="仿宋_GB2312" w:cs="仿宋_GB2312"/>
          <w:color w:val="auto"/>
          <w:sz w:val="32"/>
          <w:szCs w:val="32"/>
          <w:highlight w:val="none"/>
        </w:rPr>
      </w:pPr>
      <w:r>
        <w:rPr>
          <w:rFonts w:hint="eastAsia" w:ascii="仿宋_GB2312" w:hAnsi="宋体" w:eastAsia="仿宋_GB2312" w:cs="仿宋_GB2312"/>
          <w:color w:val="auto"/>
          <w:sz w:val="32"/>
          <w:szCs w:val="32"/>
          <w:highlight w:val="none"/>
        </w:rPr>
        <w:t>六、《一般公共预算基本支出表》</w:t>
      </w:r>
    </w:p>
    <w:p>
      <w:pPr>
        <w:ind w:firstLine="1280" w:firstLineChars="400"/>
        <w:rPr>
          <w:rFonts w:ascii="仿宋_GB2312" w:hAnsi="宋体" w:eastAsia="仿宋_GB2312" w:cs="仿宋_GB2312"/>
          <w:color w:val="auto"/>
          <w:sz w:val="32"/>
          <w:szCs w:val="32"/>
          <w:highlight w:val="none"/>
        </w:rPr>
      </w:pPr>
      <w:r>
        <w:rPr>
          <w:rFonts w:hint="eastAsia" w:ascii="仿宋_GB2312" w:hAnsi="宋体" w:eastAsia="仿宋_GB2312" w:cs="仿宋_GB2312"/>
          <w:color w:val="auto"/>
          <w:sz w:val="32"/>
          <w:szCs w:val="32"/>
          <w:highlight w:val="none"/>
        </w:rPr>
        <w:t>七、《一般公共预算“三公”经费支出表》</w:t>
      </w:r>
    </w:p>
    <w:p>
      <w:pPr>
        <w:ind w:firstLine="1280" w:firstLineChars="400"/>
        <w:rPr>
          <w:rFonts w:ascii="仿宋_GB2312" w:hAnsi="宋体" w:eastAsia="仿宋_GB2312" w:cs="仿宋_GB2312"/>
          <w:color w:val="auto"/>
          <w:sz w:val="32"/>
          <w:szCs w:val="32"/>
          <w:highlight w:val="none"/>
        </w:rPr>
      </w:pPr>
      <w:r>
        <w:rPr>
          <w:rFonts w:hint="eastAsia" w:ascii="仿宋_GB2312" w:hAnsi="宋体" w:eastAsia="仿宋_GB2312" w:cs="仿宋_GB2312"/>
          <w:color w:val="auto"/>
          <w:sz w:val="32"/>
          <w:szCs w:val="32"/>
          <w:highlight w:val="none"/>
        </w:rPr>
        <w:t>八、《政府性基金预算支出表》</w:t>
      </w:r>
    </w:p>
    <w:p>
      <w:pPr>
        <w:ind w:firstLine="1280" w:firstLineChars="400"/>
        <w:rPr>
          <w:rFonts w:hint="eastAsia" w:ascii="仿宋_GB2312" w:hAnsi="宋体" w:eastAsia="仿宋_GB2312" w:cs="仿宋_GB2312"/>
          <w:color w:val="auto"/>
          <w:sz w:val="32"/>
          <w:szCs w:val="32"/>
          <w:highlight w:val="none"/>
        </w:rPr>
      </w:pPr>
      <w:r>
        <w:rPr>
          <w:rFonts w:hint="eastAsia" w:ascii="仿宋_GB2312" w:hAnsi="宋体" w:eastAsia="仿宋_GB2312" w:cs="仿宋_GB2312"/>
          <w:color w:val="auto"/>
          <w:sz w:val="32"/>
          <w:szCs w:val="32"/>
          <w:highlight w:val="none"/>
        </w:rPr>
        <w:t>九、《</w:t>
      </w:r>
      <w:r>
        <w:rPr>
          <w:rFonts w:hint="eastAsia" w:ascii="仿宋_GB2312" w:hAnsi="宋体" w:eastAsia="仿宋_GB2312" w:cs="仿宋_GB2312"/>
          <w:color w:val="auto"/>
          <w:sz w:val="32"/>
          <w:szCs w:val="32"/>
          <w:highlight w:val="none"/>
          <w:lang w:eastAsia="zh-CN"/>
        </w:rPr>
        <w:t>部门整体</w:t>
      </w:r>
      <w:r>
        <w:rPr>
          <w:rFonts w:hint="eastAsia" w:ascii="仿宋_GB2312" w:hAnsi="宋体" w:eastAsia="仿宋_GB2312" w:cs="仿宋_GB2312"/>
          <w:color w:val="auto"/>
          <w:sz w:val="32"/>
          <w:szCs w:val="32"/>
          <w:highlight w:val="none"/>
        </w:rPr>
        <w:t>绩效目标表》</w:t>
      </w:r>
    </w:p>
    <w:p>
      <w:pPr>
        <w:ind w:firstLine="1280" w:firstLineChars="400"/>
        <w:rPr>
          <w:rFonts w:hint="eastAsia" w:ascii="仿宋_GB2312" w:hAnsi="宋体" w:eastAsia="仿宋_GB2312" w:cs="仿宋_GB2312"/>
          <w:color w:val="auto"/>
          <w:sz w:val="32"/>
          <w:szCs w:val="32"/>
          <w:highlight w:val="none"/>
          <w:lang w:eastAsia="zh-CN"/>
        </w:rPr>
      </w:pPr>
      <w:r>
        <w:rPr>
          <w:rFonts w:hint="eastAsia" w:ascii="仿宋_GB2312" w:hAnsi="宋体" w:eastAsia="仿宋_GB2312" w:cs="仿宋_GB2312"/>
          <w:color w:val="auto"/>
          <w:sz w:val="32"/>
          <w:szCs w:val="32"/>
          <w:highlight w:val="none"/>
          <w:lang w:eastAsia="zh-CN"/>
        </w:rPr>
        <w:t>十、《</w:t>
      </w:r>
      <w:r>
        <w:rPr>
          <w:rFonts w:hint="eastAsia" w:ascii="仿宋_GB2312" w:hAnsi="宋体" w:eastAsia="仿宋_GB2312" w:cs="仿宋_GB2312"/>
          <w:color w:val="auto"/>
          <w:sz w:val="32"/>
          <w:szCs w:val="32"/>
          <w:highlight w:val="none"/>
        </w:rPr>
        <w:t>一级项目绩效目标表》</w:t>
      </w:r>
    </w:p>
    <w:p>
      <w:pPr>
        <w:ind w:firstLine="640"/>
        <w:rPr>
          <w:rFonts w:hint="eastAsia" w:ascii="黑体" w:hAnsi="宋体" w:eastAsia="黑体" w:cs="黑体"/>
          <w:color w:val="auto"/>
          <w:sz w:val="32"/>
          <w:szCs w:val="32"/>
          <w:highlight w:val="none"/>
        </w:rPr>
      </w:pPr>
      <w:r>
        <w:rPr>
          <w:rFonts w:hint="eastAsia" w:ascii="黑体" w:hAnsi="宋体" w:eastAsia="黑体" w:cs="黑体"/>
          <w:color w:val="auto"/>
          <w:sz w:val="32"/>
          <w:szCs w:val="32"/>
          <w:highlight w:val="none"/>
        </w:rPr>
        <w:t>第四部分</w:t>
      </w:r>
      <w:r>
        <w:rPr>
          <w:rFonts w:ascii="黑体" w:hAnsi="宋体" w:eastAsia="黑体" w:cs="黑体"/>
          <w:color w:val="auto"/>
          <w:sz w:val="32"/>
          <w:szCs w:val="32"/>
          <w:highlight w:val="none"/>
        </w:rPr>
        <w:t xml:space="preserve"> </w:t>
      </w:r>
      <w:r>
        <w:rPr>
          <w:rFonts w:hint="eastAsia" w:ascii="黑体" w:hAnsi="宋体" w:eastAsia="黑体" w:cs="黑体"/>
          <w:color w:val="auto"/>
          <w:sz w:val="32"/>
          <w:szCs w:val="32"/>
          <w:highlight w:val="none"/>
        </w:rPr>
        <w:t>名词解释</w:t>
      </w:r>
    </w:p>
    <w:p>
      <w:pPr>
        <w:ind w:firstLine="640"/>
        <w:rPr>
          <w:rFonts w:hint="eastAsia" w:ascii="黑体" w:hAnsi="宋体" w:eastAsia="黑体" w:cs="黑体"/>
          <w:color w:val="auto"/>
          <w:sz w:val="32"/>
          <w:szCs w:val="32"/>
          <w:highlight w:val="none"/>
        </w:rPr>
      </w:pPr>
    </w:p>
    <w:p>
      <w:pPr>
        <w:rPr>
          <w:rFonts w:hint="eastAsia" w:ascii="黑体" w:hAnsi="宋体" w:eastAsia="黑体" w:cs="黑体"/>
          <w:color w:val="auto"/>
          <w:sz w:val="32"/>
          <w:szCs w:val="32"/>
          <w:highlight w:val="none"/>
        </w:rPr>
      </w:pPr>
    </w:p>
    <w:p>
      <w:pPr>
        <w:ind w:firstLine="643" w:firstLineChars="200"/>
        <w:jc w:val="center"/>
        <w:rPr>
          <w:rFonts w:ascii="黑体" w:hAnsi="宋体" w:eastAsia="黑体" w:cs="Times New Roman"/>
          <w:b/>
          <w:bCs/>
          <w:color w:val="auto"/>
          <w:sz w:val="32"/>
          <w:szCs w:val="32"/>
          <w:highlight w:val="none"/>
        </w:rPr>
      </w:pPr>
      <w:r>
        <w:rPr>
          <w:rFonts w:hint="eastAsia" w:ascii="黑体" w:hAnsi="宋体" w:eastAsia="黑体" w:cs="黑体"/>
          <w:b/>
          <w:bCs/>
          <w:color w:val="auto"/>
          <w:sz w:val="32"/>
          <w:szCs w:val="32"/>
          <w:highlight w:val="none"/>
        </w:rPr>
        <w:t>第一部分</w:t>
      </w:r>
      <w:r>
        <w:rPr>
          <w:rFonts w:ascii="黑体" w:hAnsi="宋体" w:eastAsia="黑体" w:cs="黑体"/>
          <w:b/>
          <w:bCs/>
          <w:color w:val="auto"/>
          <w:sz w:val="32"/>
          <w:szCs w:val="32"/>
          <w:highlight w:val="none"/>
        </w:rPr>
        <w:t xml:space="preserve">  </w:t>
      </w:r>
      <w:r>
        <w:rPr>
          <w:rFonts w:hint="eastAsia" w:ascii="黑体" w:hAnsi="宋体" w:eastAsia="黑体" w:cs="黑体"/>
          <w:b/>
          <w:bCs/>
          <w:color w:val="auto"/>
          <w:sz w:val="32"/>
          <w:szCs w:val="32"/>
          <w:highlight w:val="none"/>
          <w:lang w:val="en-US" w:eastAsia="zh-CN"/>
        </w:rPr>
        <w:t>珠山区珠山区疾病预防控制中心</w:t>
      </w:r>
      <w:r>
        <w:rPr>
          <w:rFonts w:hint="eastAsia" w:ascii="黑体" w:hAnsi="宋体" w:eastAsia="黑体" w:cs="黑体"/>
          <w:b/>
          <w:bCs/>
          <w:color w:val="auto"/>
          <w:sz w:val="32"/>
          <w:szCs w:val="32"/>
          <w:highlight w:val="none"/>
        </w:rPr>
        <w:t>概况</w:t>
      </w:r>
    </w:p>
    <w:p>
      <w:pPr>
        <w:ind w:firstLine="630"/>
        <w:jc w:val="left"/>
        <w:rPr>
          <w:rFonts w:hint="eastAsia" w:ascii="黑体" w:hAnsi="黑体" w:eastAsia="黑体"/>
          <w:sz w:val="30"/>
          <w:szCs w:val="30"/>
          <w:highlight w:val="none"/>
        </w:rPr>
      </w:pPr>
      <w:r>
        <w:rPr>
          <w:rFonts w:hint="eastAsia" w:ascii="黑体" w:hAnsi="黑体" w:eastAsia="黑体"/>
          <w:sz w:val="30"/>
          <w:szCs w:val="30"/>
          <w:highlight w:val="none"/>
        </w:rPr>
        <w:t>一、部门主要职能</w:t>
      </w:r>
    </w:p>
    <w:p>
      <w:pPr>
        <w:spacing w:line="240" w:lineRule="auto"/>
        <w:ind w:firstLine="640" w:firstLineChars="200"/>
        <w:jc w:val="left"/>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rPr>
        <w:t>1.负责辖区内突发公共卫生事件的监测调查与信息收集、报告，落实具体控制措施。</w:t>
      </w:r>
    </w:p>
    <w:p>
      <w:pPr>
        <w:spacing w:line="240" w:lineRule="auto"/>
        <w:ind w:firstLine="640" w:firstLineChars="200"/>
        <w:jc w:val="left"/>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rPr>
        <w:t>2. 负责辖区内疾病预防控制各项工作的管理和落实，组织实施免疫规划、消毒、控制病媒生物的危害。</w:t>
      </w:r>
    </w:p>
    <w:p>
      <w:pPr>
        <w:spacing w:line="240" w:lineRule="auto"/>
        <w:ind w:firstLine="640" w:firstLineChars="200"/>
        <w:jc w:val="left"/>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rPr>
        <w:t>3.开展病原微生物常规检验和常见污染物的检验，承担卫生行政部门委托的与卫生监督执法相关的检验检测任务。</w:t>
      </w:r>
    </w:p>
    <w:p>
      <w:pPr>
        <w:spacing w:line="240" w:lineRule="auto"/>
        <w:ind w:firstLine="640" w:firstLineChars="200"/>
        <w:jc w:val="left"/>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rPr>
        <w:t>4. 指导辖区内医疗卫生机构、城市社区卫生组织开展卫生防病工作，负责考核和评价，对从事疾病预防控制相关工作的人员进行培训。</w:t>
      </w:r>
    </w:p>
    <w:p>
      <w:pPr>
        <w:spacing w:line="240" w:lineRule="auto"/>
        <w:ind w:firstLine="640" w:firstLineChars="200"/>
        <w:jc w:val="left"/>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rPr>
        <w:t>5. 负责疫情和公共卫生健康危害因素监测、报告，指导有关部门收集、报告疫情。</w:t>
      </w:r>
    </w:p>
    <w:p>
      <w:pPr>
        <w:spacing w:line="240" w:lineRule="auto"/>
        <w:ind w:firstLine="640" w:firstLineChars="200"/>
        <w:jc w:val="left"/>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rPr>
        <w:t>6. 开展卫生宣传教育与健康促进活动，普及卫生防病知识。</w:t>
      </w:r>
    </w:p>
    <w:p>
      <w:pPr>
        <w:ind w:firstLine="630"/>
        <w:jc w:val="left"/>
        <w:rPr>
          <w:rFonts w:hint="eastAsia" w:ascii="黑体" w:hAnsi="黑体" w:eastAsia="黑体"/>
          <w:sz w:val="30"/>
          <w:szCs w:val="30"/>
          <w:highlight w:val="none"/>
        </w:rPr>
      </w:pPr>
      <w:r>
        <w:rPr>
          <w:rFonts w:hint="eastAsia" w:ascii="黑体" w:hAnsi="黑体" w:eastAsia="黑体"/>
          <w:sz w:val="30"/>
          <w:szCs w:val="30"/>
          <w:highlight w:val="none"/>
        </w:rPr>
        <w:t>二、部门基本情况</w:t>
      </w:r>
    </w:p>
    <w:p>
      <w:pPr>
        <w:ind w:firstLine="630"/>
        <w:jc w:val="left"/>
        <w:rPr>
          <w:rFonts w:hint="eastAsia" w:eastAsia="宋体"/>
          <w:highlight w:val="none"/>
          <w:lang w:eastAsia="zh-CN"/>
        </w:rPr>
      </w:pPr>
      <w:r>
        <w:rPr>
          <w:rFonts w:hint="eastAsia" w:ascii="仿宋" w:hAnsi="仿宋" w:eastAsia="仿宋"/>
          <w:sz w:val="30"/>
          <w:szCs w:val="30"/>
          <w:highlight w:val="none"/>
        </w:rPr>
        <w:t>纳入本套部门决算汇编范围的单位共</w:t>
      </w:r>
      <w:r>
        <w:rPr>
          <w:rFonts w:hint="eastAsia" w:ascii="仿宋" w:hAnsi="仿宋" w:eastAsia="仿宋"/>
          <w:sz w:val="30"/>
          <w:szCs w:val="30"/>
          <w:highlight w:val="none"/>
          <w:lang w:val="en-US" w:eastAsia="zh-CN"/>
        </w:rPr>
        <w:t>1</w:t>
      </w:r>
      <w:r>
        <w:rPr>
          <w:rFonts w:hint="eastAsia" w:ascii="仿宋" w:hAnsi="仿宋" w:eastAsia="仿宋"/>
          <w:sz w:val="30"/>
          <w:szCs w:val="30"/>
          <w:highlight w:val="none"/>
        </w:rPr>
        <w:t>个，包括：珠山区疾病预防控制中心</w:t>
      </w:r>
      <w:r>
        <w:rPr>
          <w:rFonts w:hint="eastAsia" w:ascii="仿宋" w:hAnsi="仿宋" w:eastAsia="仿宋"/>
          <w:sz w:val="30"/>
          <w:szCs w:val="30"/>
          <w:highlight w:val="none"/>
          <w:lang w:eastAsia="zh-CN"/>
        </w:rPr>
        <w:t>本级</w:t>
      </w:r>
      <w:r>
        <w:rPr>
          <w:rFonts w:hint="eastAsia" w:ascii="仿宋" w:hAnsi="仿宋" w:eastAsia="仿宋"/>
          <w:sz w:val="30"/>
          <w:szCs w:val="30"/>
          <w:highlight w:val="none"/>
        </w:rPr>
        <w:t>。</w:t>
      </w:r>
    </w:p>
    <w:p>
      <w:pPr>
        <w:ind w:firstLine="630"/>
        <w:jc w:val="left"/>
        <w:rPr>
          <w:rFonts w:hint="eastAsia" w:ascii="仿宋_GB2312" w:hAnsi="仿宋_GB2312" w:eastAsia="仿宋_GB2312"/>
          <w:color w:val="auto"/>
          <w:sz w:val="30"/>
          <w:szCs w:val="30"/>
          <w:highlight w:val="none"/>
          <w:lang w:eastAsia="zh-CN"/>
        </w:rPr>
      </w:pPr>
      <w:r>
        <w:rPr>
          <w:rFonts w:hint="eastAsia" w:ascii="仿宋_GB2312" w:hAnsi="仿宋_GB2312" w:eastAsia="仿宋_GB2312"/>
          <w:sz w:val="30"/>
          <w:szCs w:val="30"/>
          <w:highlight w:val="none"/>
        </w:rPr>
        <w:t>本部门202</w:t>
      </w:r>
      <w:r>
        <w:rPr>
          <w:rFonts w:hint="eastAsia" w:ascii="仿宋_GB2312" w:hAnsi="仿宋_GB2312" w:eastAsia="仿宋_GB2312"/>
          <w:sz w:val="30"/>
          <w:szCs w:val="30"/>
          <w:highlight w:val="none"/>
          <w:lang w:val="en-US" w:eastAsia="zh-CN"/>
        </w:rPr>
        <w:t>1</w:t>
      </w:r>
      <w:r>
        <w:rPr>
          <w:rFonts w:hint="eastAsia" w:ascii="仿宋_GB2312" w:hAnsi="仿宋_GB2312" w:eastAsia="仿宋_GB2312"/>
          <w:sz w:val="30"/>
          <w:szCs w:val="30"/>
          <w:highlight w:val="none"/>
        </w:rPr>
        <w:t xml:space="preserve">年年末实有人数  </w:t>
      </w:r>
      <w:r>
        <w:rPr>
          <w:rFonts w:hint="eastAsia" w:ascii="仿宋_GB2312" w:hAnsi="仿宋_GB2312" w:eastAsia="仿宋_GB2312"/>
          <w:sz w:val="30"/>
          <w:szCs w:val="30"/>
          <w:highlight w:val="none"/>
          <w:lang w:val="en-US" w:eastAsia="zh-CN"/>
        </w:rPr>
        <w:t>13</w:t>
      </w:r>
      <w:r>
        <w:rPr>
          <w:rFonts w:hint="eastAsia" w:ascii="仿宋_GB2312" w:hAnsi="仿宋_GB2312" w:eastAsia="仿宋_GB2312"/>
          <w:sz w:val="30"/>
          <w:szCs w:val="30"/>
          <w:highlight w:val="none"/>
        </w:rPr>
        <w:t xml:space="preserve"> 人，其中在职人员 </w:t>
      </w:r>
      <w:r>
        <w:rPr>
          <w:rFonts w:hint="eastAsia" w:ascii="仿宋_GB2312" w:hAnsi="仿宋_GB2312" w:eastAsia="仿宋_GB2312"/>
          <w:sz w:val="30"/>
          <w:szCs w:val="30"/>
          <w:highlight w:val="none"/>
          <w:lang w:val="en-US" w:eastAsia="zh-CN"/>
        </w:rPr>
        <w:t>13</w:t>
      </w:r>
      <w:r>
        <w:rPr>
          <w:rFonts w:hint="eastAsia" w:ascii="仿宋_GB2312" w:hAnsi="仿宋_GB2312" w:eastAsia="仿宋_GB2312"/>
          <w:sz w:val="30"/>
          <w:szCs w:val="30"/>
          <w:highlight w:val="none"/>
        </w:rPr>
        <w:t xml:space="preserve"> 人，离休人员  </w:t>
      </w:r>
      <w:r>
        <w:rPr>
          <w:rFonts w:hint="eastAsia" w:ascii="仿宋_GB2312" w:hAnsi="仿宋_GB2312" w:eastAsia="仿宋_GB2312"/>
          <w:sz w:val="30"/>
          <w:szCs w:val="30"/>
          <w:highlight w:val="none"/>
          <w:lang w:val="en-US" w:eastAsia="zh-CN"/>
        </w:rPr>
        <w:t xml:space="preserve">0 </w:t>
      </w:r>
      <w:r>
        <w:rPr>
          <w:rFonts w:hint="eastAsia" w:ascii="仿宋_GB2312" w:hAnsi="仿宋_GB2312" w:eastAsia="仿宋_GB2312"/>
          <w:sz w:val="30"/>
          <w:szCs w:val="30"/>
          <w:highlight w:val="none"/>
        </w:rPr>
        <w:t xml:space="preserve">人，退休人员 </w:t>
      </w:r>
      <w:r>
        <w:rPr>
          <w:rFonts w:hint="eastAsia" w:ascii="仿宋_GB2312" w:hAnsi="仿宋_GB2312" w:eastAsia="仿宋_GB2312"/>
          <w:sz w:val="30"/>
          <w:szCs w:val="30"/>
          <w:highlight w:val="none"/>
          <w:lang w:val="en-US" w:eastAsia="zh-CN"/>
        </w:rPr>
        <w:t>0</w:t>
      </w:r>
      <w:r>
        <w:rPr>
          <w:rFonts w:hint="eastAsia" w:ascii="仿宋_GB2312" w:hAnsi="仿宋_GB2312" w:eastAsia="仿宋_GB2312"/>
          <w:sz w:val="30"/>
          <w:szCs w:val="30"/>
          <w:highlight w:val="none"/>
        </w:rPr>
        <w:t xml:space="preserve">  </w:t>
      </w:r>
      <w:r>
        <w:rPr>
          <w:rFonts w:hint="eastAsia" w:ascii="仿宋_GB2312" w:hAnsi="仿宋_GB2312" w:eastAsia="仿宋_GB2312"/>
          <w:color w:val="auto"/>
          <w:sz w:val="30"/>
          <w:szCs w:val="30"/>
          <w:highlight w:val="none"/>
        </w:rPr>
        <w:t>人</w:t>
      </w:r>
      <w:r>
        <w:rPr>
          <w:rFonts w:hint="eastAsia" w:ascii="仿宋_GB2312" w:hAnsi="仿宋_GB2312" w:eastAsia="仿宋_GB2312"/>
          <w:color w:val="auto"/>
          <w:sz w:val="30"/>
          <w:szCs w:val="30"/>
          <w:highlight w:val="none"/>
          <w:lang w:eastAsia="zh-CN"/>
        </w:rPr>
        <w:t>（</w:t>
      </w:r>
      <w:r>
        <w:rPr>
          <w:rFonts w:hint="eastAsia" w:ascii="仿宋_GB2312" w:hAnsi="仿宋_GB2312" w:eastAsia="仿宋_GB2312"/>
          <w:color w:val="auto"/>
          <w:sz w:val="30"/>
          <w:szCs w:val="30"/>
          <w:highlight w:val="none"/>
          <w:lang w:val="en-US" w:eastAsia="zh-CN"/>
        </w:rPr>
        <w:t>不含</w:t>
      </w:r>
      <w:r>
        <w:rPr>
          <w:rFonts w:hint="eastAsia" w:ascii="仿宋_GB2312" w:hAnsi="仿宋_GB2312" w:eastAsia="仿宋_GB2312"/>
          <w:color w:val="auto"/>
          <w:sz w:val="30"/>
          <w:szCs w:val="30"/>
          <w:highlight w:val="none"/>
        </w:rPr>
        <w:t>由养老保险基金发放养老金的离退休人员</w:t>
      </w:r>
      <w:r>
        <w:rPr>
          <w:rFonts w:hint="eastAsia" w:ascii="仿宋_GB2312" w:hAnsi="仿宋_GB2312" w:eastAsia="仿宋_GB2312"/>
          <w:color w:val="auto"/>
          <w:sz w:val="30"/>
          <w:szCs w:val="30"/>
          <w:highlight w:val="none"/>
          <w:lang w:eastAsia="zh-CN"/>
        </w:rPr>
        <w:t>）</w:t>
      </w:r>
      <w:r>
        <w:rPr>
          <w:rFonts w:hint="eastAsia" w:ascii="仿宋_GB2312" w:hAnsi="仿宋_GB2312" w:eastAsia="仿宋_GB2312"/>
          <w:color w:val="auto"/>
          <w:sz w:val="30"/>
          <w:szCs w:val="30"/>
          <w:highlight w:val="none"/>
        </w:rPr>
        <w:t xml:space="preserve">；年末其他人员  </w:t>
      </w:r>
      <w:r>
        <w:rPr>
          <w:rFonts w:hint="eastAsia" w:ascii="仿宋_GB2312" w:hAnsi="仿宋_GB2312" w:eastAsia="仿宋_GB2312"/>
          <w:color w:val="auto"/>
          <w:sz w:val="30"/>
          <w:szCs w:val="30"/>
          <w:highlight w:val="none"/>
          <w:lang w:val="en-US" w:eastAsia="zh-CN"/>
        </w:rPr>
        <w:t>0</w:t>
      </w:r>
      <w:r>
        <w:rPr>
          <w:rFonts w:hint="eastAsia" w:ascii="仿宋_GB2312" w:hAnsi="仿宋_GB2312" w:eastAsia="仿宋_GB2312"/>
          <w:color w:val="auto"/>
          <w:sz w:val="30"/>
          <w:szCs w:val="30"/>
          <w:highlight w:val="none"/>
        </w:rPr>
        <w:t xml:space="preserve"> 人；年末学生人数   </w:t>
      </w:r>
      <w:r>
        <w:rPr>
          <w:rFonts w:hint="eastAsia" w:ascii="仿宋_GB2312" w:hAnsi="仿宋_GB2312" w:eastAsia="仿宋_GB2312"/>
          <w:color w:val="auto"/>
          <w:sz w:val="30"/>
          <w:szCs w:val="30"/>
          <w:highlight w:val="none"/>
          <w:lang w:val="en-US" w:eastAsia="zh-CN"/>
        </w:rPr>
        <w:t>0</w:t>
      </w:r>
      <w:r>
        <w:rPr>
          <w:rFonts w:hint="eastAsia" w:ascii="仿宋_GB2312" w:hAnsi="仿宋_GB2312" w:eastAsia="仿宋_GB2312"/>
          <w:color w:val="auto"/>
          <w:sz w:val="30"/>
          <w:szCs w:val="30"/>
          <w:highlight w:val="none"/>
        </w:rPr>
        <w:t>人</w:t>
      </w:r>
      <w:r>
        <w:rPr>
          <w:rFonts w:hint="eastAsia" w:ascii="仿宋_GB2312" w:hAnsi="仿宋_GB2312" w:eastAsia="仿宋_GB2312"/>
          <w:color w:val="auto"/>
          <w:sz w:val="30"/>
          <w:szCs w:val="30"/>
          <w:highlight w:val="none"/>
          <w:lang w:val="en-US" w:eastAsia="zh-CN"/>
        </w:rPr>
        <w:t>；</w:t>
      </w:r>
      <w:r>
        <w:rPr>
          <w:rFonts w:hint="eastAsia" w:ascii="仿宋_GB2312" w:hAnsi="仿宋_GB2312" w:eastAsia="仿宋_GB2312"/>
          <w:color w:val="auto"/>
          <w:sz w:val="30"/>
          <w:szCs w:val="30"/>
          <w:highlight w:val="none"/>
        </w:rPr>
        <w:t>由养老保险基金发放养老金的离退休人员</w:t>
      </w:r>
      <w:r>
        <w:rPr>
          <w:rFonts w:hint="eastAsia" w:ascii="仿宋_GB2312" w:hAnsi="仿宋_GB2312" w:eastAsia="仿宋_GB2312"/>
          <w:color w:val="auto"/>
          <w:sz w:val="30"/>
          <w:szCs w:val="30"/>
          <w:highlight w:val="none"/>
          <w:lang w:val="en-US" w:eastAsia="zh-CN"/>
        </w:rPr>
        <w:t xml:space="preserve">  2</w:t>
      </w:r>
      <w:r>
        <w:rPr>
          <w:rFonts w:hint="eastAsia" w:ascii="仿宋_GB2312" w:hAnsi="仿宋_GB2312" w:eastAsia="仿宋_GB2312"/>
          <w:color w:val="auto"/>
          <w:sz w:val="30"/>
          <w:szCs w:val="30"/>
          <w:highlight w:val="none"/>
        </w:rPr>
        <w:t>人</w:t>
      </w:r>
      <w:r>
        <w:rPr>
          <w:rFonts w:hint="eastAsia" w:ascii="仿宋_GB2312" w:hAnsi="仿宋_GB2312" w:eastAsia="仿宋_GB2312"/>
          <w:color w:val="auto"/>
          <w:sz w:val="30"/>
          <w:szCs w:val="30"/>
          <w:highlight w:val="none"/>
          <w:lang w:eastAsia="zh-CN"/>
        </w:rPr>
        <w:t>。</w:t>
      </w:r>
    </w:p>
    <w:p>
      <w:pPr>
        <w:pStyle w:val="10"/>
        <w:keepNext w:val="0"/>
        <w:keepLines w:val="0"/>
        <w:pageBreakBefore w:val="0"/>
        <w:shd w:val="clear" w:color="auto" w:fill="FFFFFF"/>
        <w:kinsoku/>
        <w:wordWrap/>
        <w:overflowPunct/>
        <w:topLinePunct w:val="0"/>
        <w:autoSpaceDE/>
        <w:autoSpaceDN/>
        <w:bidi w:val="0"/>
        <w:adjustRightInd/>
        <w:snapToGrid/>
        <w:spacing w:beforeAutospacing="0" w:afterAutospacing="0" w:line="560" w:lineRule="exact"/>
        <w:ind w:left="0" w:leftChars="0" w:right="0" w:rightChars="0" w:firstLine="560"/>
        <w:textAlignment w:val="auto"/>
        <w:outlineLvl w:val="9"/>
        <w:rPr>
          <w:rFonts w:hint="eastAsia" w:ascii="仿宋_GB2312" w:hAnsi="仿宋" w:eastAsia="仿宋_GB2312" w:cs="仿宋"/>
          <w:color w:val="auto"/>
          <w:kern w:val="2"/>
          <w:sz w:val="28"/>
          <w:szCs w:val="28"/>
          <w:highlight w:val="none"/>
        </w:rPr>
      </w:pPr>
    </w:p>
    <w:p>
      <w:pPr>
        <w:ind w:firstLine="640" w:firstLineChars="200"/>
        <w:rPr>
          <w:rFonts w:ascii="仿宋_GB2312" w:hAnsi="宋体" w:eastAsia="仿宋_GB2312" w:cs="仿宋_GB2312"/>
          <w:color w:val="auto"/>
          <w:sz w:val="32"/>
          <w:szCs w:val="32"/>
          <w:highlight w:val="none"/>
        </w:rPr>
      </w:pPr>
    </w:p>
    <w:p>
      <w:pPr>
        <w:jc w:val="center"/>
        <w:rPr>
          <w:rFonts w:ascii="黑体" w:hAnsi="宋体" w:eastAsia="黑体" w:cs="Times New Roman"/>
          <w:b/>
          <w:bCs/>
          <w:color w:val="auto"/>
          <w:sz w:val="32"/>
          <w:szCs w:val="32"/>
          <w:highlight w:val="none"/>
        </w:rPr>
      </w:pPr>
      <w:r>
        <w:rPr>
          <w:rFonts w:hint="eastAsia" w:ascii="黑体" w:hAnsi="宋体" w:eastAsia="黑体" w:cs="黑体"/>
          <w:b/>
          <w:bCs/>
          <w:color w:val="auto"/>
          <w:sz w:val="32"/>
          <w:szCs w:val="32"/>
          <w:highlight w:val="none"/>
        </w:rPr>
        <w:t>第二部分</w:t>
      </w:r>
      <w:r>
        <w:rPr>
          <w:rFonts w:ascii="黑体" w:hAnsi="宋体" w:eastAsia="黑体" w:cs="黑体"/>
          <w:b/>
          <w:bCs/>
          <w:color w:val="auto"/>
          <w:sz w:val="32"/>
          <w:szCs w:val="32"/>
          <w:highlight w:val="none"/>
        </w:rPr>
        <w:t xml:space="preserve"> </w:t>
      </w:r>
      <w:r>
        <w:rPr>
          <w:rFonts w:hint="eastAsia" w:ascii="黑体" w:hAnsi="宋体" w:eastAsia="黑体" w:cs="黑体"/>
          <w:b/>
          <w:bCs/>
          <w:color w:val="auto"/>
          <w:sz w:val="32"/>
          <w:szCs w:val="32"/>
          <w:highlight w:val="none"/>
          <w:lang w:eastAsia="zh-CN"/>
        </w:rPr>
        <w:t>珠山区疾病预防控制中心2022</w:t>
      </w:r>
      <w:r>
        <w:rPr>
          <w:rFonts w:hint="eastAsia" w:ascii="黑体" w:hAnsi="宋体" w:eastAsia="黑体" w:cs="黑体"/>
          <w:b/>
          <w:bCs/>
          <w:color w:val="auto"/>
          <w:sz w:val="32"/>
          <w:szCs w:val="32"/>
          <w:highlight w:val="none"/>
        </w:rPr>
        <w:t>年部门预算情况说明</w:t>
      </w:r>
    </w:p>
    <w:p>
      <w:pPr>
        <w:ind w:firstLine="643" w:firstLineChars="200"/>
        <w:rPr>
          <w:rFonts w:ascii="仿宋_GB2312" w:eastAsia="仿宋_GB2312" w:cs="Times New Roman"/>
          <w:b/>
          <w:bCs/>
          <w:color w:val="auto"/>
          <w:sz w:val="32"/>
          <w:szCs w:val="32"/>
          <w:highlight w:val="none"/>
        </w:rPr>
      </w:pPr>
      <w:r>
        <w:rPr>
          <w:rFonts w:hint="eastAsia" w:ascii="仿宋_GB2312" w:hAnsi="宋体" w:eastAsia="仿宋_GB2312" w:cs="仿宋_GB2312"/>
          <w:b/>
          <w:bCs/>
          <w:color w:val="auto"/>
          <w:sz w:val="32"/>
          <w:szCs w:val="32"/>
          <w:highlight w:val="none"/>
        </w:rPr>
        <w:t>一、</w:t>
      </w:r>
      <w:r>
        <w:rPr>
          <w:rFonts w:hint="eastAsia" w:ascii="仿宋_GB2312" w:hAnsi="宋体" w:eastAsia="仿宋_GB2312" w:cs="仿宋_GB2312"/>
          <w:b/>
          <w:bCs/>
          <w:color w:val="auto"/>
          <w:sz w:val="32"/>
          <w:szCs w:val="32"/>
          <w:highlight w:val="none"/>
          <w:lang w:eastAsia="zh-CN"/>
        </w:rPr>
        <w:t>2022</w:t>
      </w:r>
      <w:r>
        <w:rPr>
          <w:rFonts w:hint="eastAsia" w:ascii="仿宋_GB2312" w:hAnsi="宋体" w:eastAsia="仿宋_GB2312" w:cs="仿宋_GB2312"/>
          <w:b/>
          <w:bCs/>
          <w:color w:val="auto"/>
          <w:sz w:val="32"/>
          <w:szCs w:val="32"/>
          <w:highlight w:val="none"/>
        </w:rPr>
        <w:t>年部门预算收支情况说明</w:t>
      </w:r>
    </w:p>
    <w:p>
      <w:pPr>
        <w:ind w:firstLine="482" w:firstLineChars="150"/>
        <w:rPr>
          <w:rFonts w:ascii="仿宋_GB2312" w:eastAsia="仿宋_GB2312" w:cs="Times New Roman"/>
          <w:b/>
          <w:bCs/>
          <w:color w:val="auto"/>
          <w:sz w:val="32"/>
          <w:szCs w:val="32"/>
          <w:highlight w:val="none"/>
        </w:rPr>
      </w:pPr>
      <w:r>
        <w:rPr>
          <w:rFonts w:hint="eastAsia" w:ascii="仿宋_GB2312" w:hAnsi="宋体" w:eastAsia="仿宋_GB2312" w:cs="仿宋_GB2312"/>
          <w:b/>
          <w:bCs/>
          <w:color w:val="auto"/>
          <w:sz w:val="32"/>
          <w:szCs w:val="32"/>
          <w:highlight w:val="none"/>
        </w:rPr>
        <w:t>（一）预算收入情况</w:t>
      </w:r>
    </w:p>
    <w:p>
      <w:pPr>
        <w:ind w:firstLine="600"/>
        <w:rPr>
          <w:rFonts w:ascii="仿宋_GB2312" w:eastAsia="仿宋_GB2312" w:cs="Times New Roman"/>
          <w:color w:val="auto"/>
          <w:sz w:val="32"/>
          <w:szCs w:val="32"/>
          <w:highlight w:val="none"/>
        </w:rPr>
      </w:pPr>
      <w:r>
        <w:rPr>
          <w:rFonts w:hint="eastAsia" w:ascii="仿宋_GB2312" w:hAnsi="宋体" w:eastAsia="仿宋_GB2312" w:cs="仿宋_GB2312"/>
          <w:color w:val="auto"/>
          <w:sz w:val="32"/>
          <w:szCs w:val="32"/>
          <w:highlight w:val="none"/>
          <w:lang w:eastAsia="zh-CN"/>
        </w:rPr>
        <w:t>2022</w:t>
      </w:r>
      <w:r>
        <w:rPr>
          <w:rFonts w:hint="eastAsia" w:ascii="仿宋_GB2312" w:hAnsi="宋体" w:eastAsia="仿宋_GB2312" w:cs="仿宋_GB2312"/>
          <w:color w:val="auto"/>
          <w:sz w:val="32"/>
          <w:szCs w:val="32"/>
          <w:highlight w:val="none"/>
        </w:rPr>
        <w:t>年</w:t>
      </w:r>
      <w:r>
        <w:rPr>
          <w:rFonts w:hint="eastAsia" w:ascii="仿宋_GB2312" w:hAnsi="宋体" w:eastAsia="仿宋_GB2312" w:cs="仿宋_GB2312"/>
          <w:color w:val="auto"/>
          <w:sz w:val="32"/>
          <w:szCs w:val="32"/>
          <w:highlight w:val="none"/>
          <w:lang w:eastAsia="zh-CN"/>
        </w:rPr>
        <w:t>疾病预防控制中心</w:t>
      </w:r>
      <w:r>
        <w:rPr>
          <w:rFonts w:hint="eastAsia" w:ascii="仿宋_GB2312" w:hAnsi="宋体" w:eastAsia="仿宋_GB2312" w:cs="仿宋_GB2312"/>
          <w:color w:val="auto"/>
          <w:sz w:val="32"/>
          <w:szCs w:val="32"/>
          <w:highlight w:val="none"/>
        </w:rPr>
        <w:t>收入预算总额为</w:t>
      </w:r>
      <w:r>
        <w:rPr>
          <w:rFonts w:hint="eastAsia" w:ascii="仿宋_GB2312" w:hAnsi="宋体" w:eastAsia="仿宋_GB2312" w:cs="仿宋_GB2312"/>
          <w:color w:val="auto"/>
          <w:sz w:val="32"/>
          <w:szCs w:val="32"/>
          <w:highlight w:val="none"/>
          <w:lang w:val="en-US" w:eastAsia="zh-CN"/>
        </w:rPr>
        <w:t>436.01</w:t>
      </w:r>
      <w:r>
        <w:rPr>
          <w:rFonts w:hint="eastAsia" w:ascii="仿宋_GB2312" w:hAnsi="宋体" w:eastAsia="仿宋_GB2312" w:cs="仿宋_GB2312"/>
          <w:color w:val="auto"/>
          <w:sz w:val="32"/>
          <w:szCs w:val="32"/>
          <w:highlight w:val="none"/>
        </w:rPr>
        <w:t>万元，与上年预算相比</w:t>
      </w:r>
      <w:r>
        <w:rPr>
          <w:rFonts w:hint="eastAsia" w:ascii="仿宋_GB2312" w:hAnsi="宋体" w:eastAsia="仿宋_GB2312" w:cs="仿宋_GB2312"/>
          <w:color w:val="auto"/>
          <w:sz w:val="32"/>
          <w:szCs w:val="32"/>
          <w:highlight w:val="none"/>
          <w:lang w:eastAsia="zh-CN"/>
        </w:rPr>
        <w:t>增加</w:t>
      </w:r>
      <w:r>
        <w:rPr>
          <w:rFonts w:hint="eastAsia" w:ascii="仿宋_GB2312" w:hAnsi="宋体" w:eastAsia="仿宋_GB2312" w:cs="仿宋_GB2312"/>
          <w:color w:val="auto"/>
          <w:sz w:val="32"/>
          <w:szCs w:val="32"/>
          <w:highlight w:val="none"/>
          <w:lang w:val="en-US" w:eastAsia="zh-CN"/>
        </w:rPr>
        <w:t>18.31万元</w:t>
      </w:r>
      <w:r>
        <w:rPr>
          <w:rFonts w:hint="eastAsia" w:ascii="仿宋_GB2312" w:hAnsi="宋体" w:eastAsia="仿宋_GB2312" w:cs="仿宋_GB2312"/>
          <w:color w:val="auto"/>
          <w:sz w:val="32"/>
          <w:szCs w:val="32"/>
          <w:highlight w:val="none"/>
        </w:rPr>
        <w:t>，</w:t>
      </w:r>
      <w:r>
        <w:rPr>
          <w:rFonts w:hint="eastAsia" w:ascii="仿宋_GB2312" w:hAnsi="宋体" w:eastAsia="仿宋_GB2312" w:cs="仿宋_GB2312"/>
          <w:color w:val="auto"/>
          <w:sz w:val="32"/>
          <w:szCs w:val="32"/>
          <w:highlight w:val="none"/>
          <w:lang w:eastAsia="zh-CN"/>
        </w:rPr>
        <w:t>因为人员变动</w:t>
      </w:r>
      <w:r>
        <w:rPr>
          <w:rFonts w:hint="eastAsia" w:ascii="仿宋_GB2312" w:hAnsi="宋体" w:eastAsia="仿宋_GB2312" w:cs="仿宋_GB2312"/>
          <w:color w:val="auto"/>
          <w:sz w:val="32"/>
          <w:szCs w:val="32"/>
          <w:highlight w:val="none"/>
        </w:rPr>
        <w:t>。其中：当年财政拨款收入</w:t>
      </w:r>
      <w:r>
        <w:rPr>
          <w:rFonts w:hint="eastAsia" w:ascii="仿宋_GB2312" w:hAnsi="宋体" w:eastAsia="仿宋_GB2312" w:cs="仿宋_GB2312"/>
          <w:color w:val="auto"/>
          <w:sz w:val="32"/>
          <w:szCs w:val="32"/>
          <w:highlight w:val="none"/>
          <w:lang w:val="en-US" w:eastAsia="zh-CN"/>
        </w:rPr>
        <w:t>436.01</w:t>
      </w:r>
      <w:r>
        <w:rPr>
          <w:rFonts w:hint="eastAsia" w:ascii="仿宋_GB2312" w:hAnsi="宋体" w:eastAsia="仿宋_GB2312" w:cs="仿宋_GB2312"/>
          <w:color w:val="auto"/>
          <w:sz w:val="32"/>
          <w:szCs w:val="32"/>
          <w:highlight w:val="none"/>
        </w:rPr>
        <w:t>万元，占收入预算总额的</w:t>
      </w:r>
      <w:r>
        <w:rPr>
          <w:rFonts w:hint="eastAsia" w:ascii="仿宋_GB2312" w:hAnsi="宋体" w:eastAsia="仿宋_GB2312" w:cs="仿宋_GB2312"/>
          <w:color w:val="auto"/>
          <w:sz w:val="32"/>
          <w:szCs w:val="32"/>
          <w:highlight w:val="none"/>
          <w:lang w:val="en-US" w:eastAsia="zh-CN"/>
        </w:rPr>
        <w:t>100</w:t>
      </w:r>
      <w:r>
        <w:rPr>
          <w:rFonts w:ascii="仿宋_GB2312" w:hAnsi="宋体" w:eastAsia="仿宋_GB2312" w:cs="仿宋_GB2312"/>
          <w:color w:val="auto"/>
          <w:sz w:val="32"/>
          <w:szCs w:val="32"/>
          <w:highlight w:val="none"/>
        </w:rPr>
        <w:t>%</w:t>
      </w:r>
      <w:r>
        <w:rPr>
          <w:rFonts w:hint="eastAsia" w:ascii="仿宋_GB2312" w:hAnsi="宋体" w:eastAsia="仿宋_GB2312" w:cs="仿宋_GB2312"/>
          <w:color w:val="auto"/>
          <w:sz w:val="32"/>
          <w:szCs w:val="32"/>
          <w:highlight w:val="none"/>
        </w:rPr>
        <w:t>；政府性基金拨款收入</w:t>
      </w:r>
      <w:r>
        <w:rPr>
          <w:rFonts w:hint="eastAsia" w:ascii="仿宋_GB2312" w:hAnsi="宋体" w:eastAsia="仿宋_GB2312" w:cs="仿宋_GB2312"/>
          <w:color w:val="auto"/>
          <w:sz w:val="32"/>
          <w:szCs w:val="32"/>
          <w:highlight w:val="none"/>
          <w:lang w:val="en-US" w:eastAsia="zh-CN"/>
        </w:rPr>
        <w:t>0</w:t>
      </w:r>
      <w:r>
        <w:rPr>
          <w:rFonts w:hint="eastAsia" w:ascii="仿宋_GB2312" w:hAnsi="宋体" w:eastAsia="仿宋_GB2312" w:cs="仿宋_GB2312"/>
          <w:color w:val="auto"/>
          <w:sz w:val="32"/>
          <w:szCs w:val="32"/>
          <w:highlight w:val="none"/>
        </w:rPr>
        <w:t>万元，占收入预算总额的</w:t>
      </w:r>
      <w:r>
        <w:rPr>
          <w:rFonts w:hint="eastAsia" w:ascii="仿宋_GB2312" w:hAnsi="宋体" w:eastAsia="仿宋_GB2312" w:cs="仿宋_GB2312"/>
          <w:color w:val="auto"/>
          <w:sz w:val="32"/>
          <w:szCs w:val="32"/>
          <w:highlight w:val="none"/>
          <w:lang w:val="en-US" w:eastAsia="zh-CN"/>
        </w:rPr>
        <w:t>0</w:t>
      </w:r>
      <w:r>
        <w:rPr>
          <w:rFonts w:ascii="仿宋_GB2312" w:hAnsi="宋体" w:eastAsia="仿宋_GB2312" w:cs="仿宋_GB2312"/>
          <w:color w:val="auto"/>
          <w:sz w:val="32"/>
          <w:szCs w:val="32"/>
          <w:highlight w:val="none"/>
        </w:rPr>
        <w:t>%</w:t>
      </w:r>
      <w:r>
        <w:rPr>
          <w:rFonts w:hint="eastAsia" w:ascii="仿宋_GB2312" w:hAnsi="宋体" w:eastAsia="仿宋_GB2312" w:cs="仿宋_GB2312"/>
          <w:color w:val="auto"/>
          <w:sz w:val="32"/>
          <w:szCs w:val="32"/>
          <w:highlight w:val="none"/>
        </w:rPr>
        <w:t>；事业收入</w:t>
      </w:r>
      <w:r>
        <w:rPr>
          <w:rFonts w:hint="eastAsia" w:ascii="仿宋_GB2312" w:hAnsi="宋体" w:eastAsia="仿宋_GB2312" w:cs="仿宋_GB2312"/>
          <w:color w:val="auto"/>
          <w:sz w:val="32"/>
          <w:szCs w:val="32"/>
          <w:highlight w:val="none"/>
          <w:lang w:val="en-US" w:eastAsia="zh-CN"/>
        </w:rPr>
        <w:t>0</w:t>
      </w:r>
      <w:r>
        <w:rPr>
          <w:rFonts w:hint="eastAsia" w:ascii="仿宋_GB2312" w:hAnsi="宋体" w:eastAsia="仿宋_GB2312" w:cs="仿宋_GB2312"/>
          <w:color w:val="auto"/>
          <w:sz w:val="32"/>
          <w:szCs w:val="32"/>
          <w:highlight w:val="none"/>
        </w:rPr>
        <w:t>万元，占收入预算总额的</w:t>
      </w:r>
      <w:r>
        <w:rPr>
          <w:rFonts w:hint="eastAsia" w:ascii="仿宋_GB2312" w:hAnsi="宋体" w:eastAsia="仿宋_GB2312" w:cs="仿宋_GB2312"/>
          <w:color w:val="auto"/>
          <w:sz w:val="32"/>
          <w:szCs w:val="32"/>
          <w:highlight w:val="none"/>
          <w:lang w:val="en-US" w:eastAsia="zh-CN"/>
        </w:rPr>
        <w:t>0</w:t>
      </w:r>
      <w:r>
        <w:rPr>
          <w:rFonts w:ascii="仿宋_GB2312" w:hAnsi="宋体" w:eastAsia="仿宋_GB2312" w:cs="仿宋_GB2312"/>
          <w:color w:val="auto"/>
          <w:sz w:val="32"/>
          <w:szCs w:val="32"/>
          <w:highlight w:val="none"/>
        </w:rPr>
        <w:t>%</w:t>
      </w:r>
      <w:r>
        <w:rPr>
          <w:rFonts w:hint="eastAsia" w:ascii="仿宋_GB2312" w:hAnsi="宋体" w:eastAsia="仿宋_GB2312" w:cs="仿宋_GB2312"/>
          <w:color w:val="auto"/>
          <w:sz w:val="32"/>
          <w:szCs w:val="32"/>
          <w:highlight w:val="none"/>
        </w:rPr>
        <w:t>；事业单位经营收入</w:t>
      </w:r>
      <w:r>
        <w:rPr>
          <w:rFonts w:hint="eastAsia" w:ascii="仿宋_GB2312" w:hAnsi="宋体" w:eastAsia="仿宋_GB2312" w:cs="仿宋_GB2312"/>
          <w:color w:val="auto"/>
          <w:sz w:val="32"/>
          <w:szCs w:val="32"/>
          <w:highlight w:val="none"/>
          <w:lang w:val="en-US" w:eastAsia="zh-CN"/>
        </w:rPr>
        <w:t>0</w:t>
      </w:r>
      <w:r>
        <w:rPr>
          <w:rFonts w:hint="eastAsia" w:ascii="仿宋_GB2312" w:hAnsi="宋体" w:eastAsia="仿宋_GB2312" w:cs="仿宋_GB2312"/>
          <w:color w:val="auto"/>
          <w:sz w:val="32"/>
          <w:szCs w:val="32"/>
          <w:highlight w:val="none"/>
        </w:rPr>
        <w:t>万元，占收入预算总额的</w:t>
      </w:r>
      <w:r>
        <w:rPr>
          <w:rFonts w:hint="eastAsia" w:ascii="仿宋_GB2312" w:hAnsi="宋体" w:eastAsia="仿宋_GB2312" w:cs="仿宋_GB2312"/>
          <w:color w:val="auto"/>
          <w:sz w:val="32"/>
          <w:szCs w:val="32"/>
          <w:highlight w:val="none"/>
          <w:lang w:val="en-US" w:eastAsia="zh-CN"/>
        </w:rPr>
        <w:t>0</w:t>
      </w:r>
      <w:r>
        <w:rPr>
          <w:rFonts w:ascii="仿宋_GB2312" w:hAnsi="宋体" w:eastAsia="仿宋_GB2312" w:cs="仿宋_GB2312"/>
          <w:color w:val="auto"/>
          <w:sz w:val="32"/>
          <w:szCs w:val="32"/>
          <w:highlight w:val="none"/>
        </w:rPr>
        <w:t>%</w:t>
      </w:r>
      <w:r>
        <w:rPr>
          <w:rFonts w:hint="eastAsia" w:ascii="仿宋_GB2312" w:hAnsi="宋体" w:eastAsia="仿宋_GB2312" w:cs="仿宋_GB2312"/>
          <w:color w:val="auto"/>
          <w:sz w:val="32"/>
          <w:szCs w:val="32"/>
          <w:highlight w:val="none"/>
        </w:rPr>
        <w:t>；当年其他各项收入</w:t>
      </w:r>
      <w:r>
        <w:rPr>
          <w:rFonts w:hint="eastAsia" w:ascii="仿宋_GB2312" w:hAnsi="宋体" w:eastAsia="仿宋_GB2312" w:cs="仿宋_GB2312"/>
          <w:color w:val="auto"/>
          <w:sz w:val="32"/>
          <w:szCs w:val="32"/>
          <w:highlight w:val="none"/>
          <w:lang w:val="en-US" w:eastAsia="zh-CN"/>
        </w:rPr>
        <w:t>0</w:t>
      </w:r>
      <w:r>
        <w:rPr>
          <w:rFonts w:hint="eastAsia" w:ascii="仿宋_GB2312" w:hAnsi="宋体" w:eastAsia="仿宋_GB2312" w:cs="仿宋_GB2312"/>
          <w:color w:val="auto"/>
          <w:sz w:val="32"/>
          <w:szCs w:val="32"/>
          <w:highlight w:val="none"/>
        </w:rPr>
        <w:t>万元，占收入预算总额的</w:t>
      </w:r>
      <w:r>
        <w:rPr>
          <w:rFonts w:hint="eastAsia" w:ascii="仿宋_GB2312" w:hAnsi="宋体" w:eastAsia="仿宋_GB2312" w:cs="仿宋_GB2312"/>
          <w:color w:val="auto"/>
          <w:sz w:val="32"/>
          <w:szCs w:val="32"/>
          <w:highlight w:val="none"/>
          <w:lang w:val="en-US" w:eastAsia="zh-CN"/>
        </w:rPr>
        <w:t>0</w:t>
      </w:r>
      <w:r>
        <w:rPr>
          <w:rFonts w:ascii="仿宋_GB2312" w:hAnsi="宋体" w:eastAsia="仿宋_GB2312" w:cs="仿宋_GB2312"/>
          <w:color w:val="auto"/>
          <w:sz w:val="32"/>
          <w:szCs w:val="32"/>
          <w:highlight w:val="none"/>
        </w:rPr>
        <w:t>%</w:t>
      </w:r>
      <w:r>
        <w:rPr>
          <w:rFonts w:hint="eastAsia" w:ascii="仿宋_GB2312" w:hAnsi="宋体" w:eastAsia="仿宋_GB2312" w:cs="仿宋_GB2312"/>
          <w:color w:val="auto"/>
          <w:sz w:val="32"/>
          <w:szCs w:val="32"/>
          <w:highlight w:val="none"/>
        </w:rPr>
        <w:t>；上年结余结转收入</w:t>
      </w:r>
      <w:r>
        <w:rPr>
          <w:rFonts w:hint="eastAsia" w:ascii="仿宋_GB2312" w:hAnsi="宋体" w:eastAsia="仿宋_GB2312" w:cs="仿宋_GB2312"/>
          <w:color w:val="auto"/>
          <w:sz w:val="32"/>
          <w:szCs w:val="32"/>
          <w:highlight w:val="none"/>
          <w:lang w:val="en-US" w:eastAsia="zh-CN"/>
        </w:rPr>
        <w:t>0</w:t>
      </w:r>
      <w:r>
        <w:rPr>
          <w:rFonts w:hint="eastAsia" w:ascii="仿宋_GB2312" w:hAnsi="宋体" w:eastAsia="仿宋_GB2312" w:cs="仿宋_GB2312"/>
          <w:color w:val="auto"/>
          <w:sz w:val="32"/>
          <w:szCs w:val="32"/>
          <w:highlight w:val="none"/>
        </w:rPr>
        <w:t>万元，占收入预算总额的</w:t>
      </w:r>
      <w:r>
        <w:rPr>
          <w:rFonts w:hint="eastAsia" w:ascii="仿宋_GB2312" w:hAnsi="宋体" w:eastAsia="仿宋_GB2312" w:cs="仿宋_GB2312"/>
          <w:color w:val="auto"/>
          <w:sz w:val="32"/>
          <w:szCs w:val="32"/>
          <w:highlight w:val="none"/>
          <w:lang w:val="en-US" w:eastAsia="zh-CN"/>
        </w:rPr>
        <w:t>0</w:t>
      </w:r>
      <w:r>
        <w:rPr>
          <w:rFonts w:ascii="仿宋_GB2312" w:hAnsi="宋体" w:eastAsia="仿宋_GB2312" w:cs="仿宋_GB2312"/>
          <w:color w:val="auto"/>
          <w:sz w:val="32"/>
          <w:szCs w:val="32"/>
          <w:highlight w:val="none"/>
        </w:rPr>
        <w:t>%</w:t>
      </w:r>
      <w:r>
        <w:rPr>
          <w:rFonts w:hint="eastAsia" w:ascii="仿宋_GB2312" w:hAnsi="宋体" w:eastAsia="仿宋_GB2312" w:cs="仿宋_GB2312"/>
          <w:color w:val="auto"/>
          <w:sz w:val="32"/>
          <w:szCs w:val="32"/>
          <w:highlight w:val="none"/>
        </w:rPr>
        <w:t>。</w:t>
      </w:r>
    </w:p>
    <w:p>
      <w:pPr>
        <w:ind w:firstLine="482" w:firstLineChars="150"/>
        <w:rPr>
          <w:rFonts w:ascii="仿宋_GB2312" w:eastAsia="仿宋_GB2312" w:cs="Times New Roman"/>
          <w:b/>
          <w:bCs/>
          <w:color w:val="auto"/>
          <w:sz w:val="32"/>
          <w:szCs w:val="32"/>
          <w:highlight w:val="none"/>
        </w:rPr>
      </w:pPr>
      <w:r>
        <w:rPr>
          <w:rFonts w:hint="eastAsia" w:ascii="仿宋_GB2312" w:hAnsi="宋体" w:eastAsia="仿宋_GB2312" w:cs="仿宋_GB2312"/>
          <w:b/>
          <w:bCs/>
          <w:color w:val="auto"/>
          <w:sz w:val="32"/>
          <w:szCs w:val="32"/>
          <w:highlight w:val="none"/>
        </w:rPr>
        <w:t>（二）预算支出情况</w:t>
      </w:r>
      <w:r>
        <w:rPr>
          <w:rFonts w:ascii="仿宋_GB2312" w:hAnsi="宋体" w:eastAsia="仿宋_GB2312" w:cs="仿宋_GB2312"/>
          <w:b/>
          <w:bCs/>
          <w:color w:val="auto"/>
          <w:sz w:val="32"/>
          <w:szCs w:val="32"/>
          <w:highlight w:val="none"/>
        </w:rPr>
        <w:t xml:space="preserve"> </w:t>
      </w:r>
    </w:p>
    <w:p>
      <w:pPr>
        <w:ind w:firstLine="640" w:firstLineChars="200"/>
        <w:rPr>
          <w:rFonts w:hint="eastAsia" w:ascii="仿宋_GB2312" w:hAnsi="宋体" w:eastAsia="仿宋_GB2312" w:cs="仿宋_GB2312"/>
          <w:color w:val="auto"/>
          <w:sz w:val="32"/>
          <w:szCs w:val="32"/>
          <w:highlight w:val="none"/>
          <w:lang w:eastAsia="zh-CN"/>
        </w:rPr>
      </w:pPr>
      <w:r>
        <w:rPr>
          <w:rFonts w:hint="eastAsia" w:ascii="仿宋_GB2312" w:hAnsi="宋体" w:eastAsia="仿宋_GB2312" w:cs="仿宋_GB2312"/>
          <w:color w:val="auto"/>
          <w:sz w:val="32"/>
          <w:szCs w:val="32"/>
          <w:highlight w:val="none"/>
          <w:lang w:eastAsia="zh-CN"/>
        </w:rPr>
        <w:t>2022</w:t>
      </w:r>
      <w:r>
        <w:rPr>
          <w:rFonts w:hint="eastAsia" w:ascii="仿宋_GB2312" w:hAnsi="宋体" w:eastAsia="仿宋_GB2312" w:cs="仿宋_GB2312"/>
          <w:color w:val="auto"/>
          <w:sz w:val="32"/>
          <w:szCs w:val="32"/>
          <w:highlight w:val="none"/>
        </w:rPr>
        <w:t>年</w:t>
      </w:r>
      <w:r>
        <w:rPr>
          <w:rFonts w:hint="eastAsia" w:ascii="仿宋_GB2312" w:hAnsi="宋体" w:eastAsia="仿宋_GB2312" w:cs="仿宋_GB2312"/>
          <w:color w:val="auto"/>
          <w:sz w:val="32"/>
          <w:szCs w:val="32"/>
          <w:highlight w:val="none"/>
          <w:lang w:eastAsia="zh-CN"/>
        </w:rPr>
        <w:t>疾病预防控制中心</w:t>
      </w:r>
      <w:r>
        <w:rPr>
          <w:rFonts w:hint="eastAsia" w:ascii="仿宋_GB2312" w:hAnsi="宋体" w:eastAsia="仿宋_GB2312" w:cs="仿宋_GB2312"/>
          <w:color w:val="auto"/>
          <w:sz w:val="32"/>
          <w:szCs w:val="32"/>
          <w:highlight w:val="none"/>
        </w:rPr>
        <w:t>支出预算总额为</w:t>
      </w:r>
      <w:r>
        <w:rPr>
          <w:rFonts w:hint="eastAsia" w:ascii="仿宋_GB2312" w:hAnsi="宋体" w:eastAsia="仿宋_GB2312" w:cs="仿宋_GB2312"/>
          <w:color w:val="auto"/>
          <w:sz w:val="32"/>
          <w:szCs w:val="32"/>
          <w:highlight w:val="none"/>
          <w:lang w:val="en-US" w:eastAsia="zh-CN"/>
        </w:rPr>
        <w:t>436.01</w:t>
      </w:r>
      <w:r>
        <w:rPr>
          <w:rFonts w:hint="eastAsia" w:ascii="仿宋_GB2312" w:hAnsi="宋体" w:eastAsia="仿宋_GB2312" w:cs="仿宋_GB2312"/>
          <w:color w:val="auto"/>
          <w:sz w:val="32"/>
          <w:szCs w:val="32"/>
          <w:highlight w:val="none"/>
        </w:rPr>
        <w:t>万元，与上年预算相比</w:t>
      </w:r>
      <w:r>
        <w:rPr>
          <w:rFonts w:hint="eastAsia" w:ascii="仿宋_GB2312" w:hAnsi="宋体" w:eastAsia="仿宋_GB2312" w:cs="仿宋_GB2312"/>
          <w:color w:val="auto"/>
          <w:sz w:val="32"/>
          <w:szCs w:val="32"/>
          <w:highlight w:val="none"/>
          <w:lang w:eastAsia="zh-CN"/>
        </w:rPr>
        <w:t>增加</w:t>
      </w:r>
      <w:r>
        <w:rPr>
          <w:rFonts w:hint="eastAsia" w:ascii="仿宋_GB2312" w:hAnsi="宋体" w:eastAsia="仿宋_GB2312" w:cs="仿宋_GB2312"/>
          <w:color w:val="auto"/>
          <w:sz w:val="32"/>
          <w:szCs w:val="32"/>
          <w:highlight w:val="none"/>
          <w:lang w:val="en-US" w:eastAsia="zh-CN"/>
        </w:rPr>
        <w:t>18.31万元</w:t>
      </w:r>
      <w:r>
        <w:rPr>
          <w:rFonts w:hint="eastAsia" w:ascii="仿宋_GB2312" w:hAnsi="宋体" w:eastAsia="仿宋_GB2312" w:cs="仿宋_GB2312"/>
          <w:color w:val="auto"/>
          <w:sz w:val="32"/>
          <w:szCs w:val="32"/>
          <w:highlight w:val="none"/>
        </w:rPr>
        <w:t>，</w:t>
      </w:r>
      <w:r>
        <w:rPr>
          <w:rFonts w:hint="eastAsia" w:ascii="仿宋_GB2312" w:hAnsi="宋体" w:eastAsia="仿宋_GB2312" w:cs="仿宋_GB2312"/>
          <w:color w:val="auto"/>
          <w:sz w:val="32"/>
          <w:szCs w:val="32"/>
          <w:highlight w:val="none"/>
          <w:lang w:eastAsia="zh-CN"/>
        </w:rPr>
        <w:t>原因是人员变动</w:t>
      </w:r>
      <w:r>
        <w:rPr>
          <w:rFonts w:hint="eastAsia" w:ascii="仿宋_GB2312" w:hAnsi="宋体" w:eastAsia="仿宋_GB2312" w:cs="仿宋_GB2312"/>
          <w:color w:val="auto"/>
          <w:sz w:val="32"/>
          <w:szCs w:val="32"/>
          <w:highlight w:val="none"/>
        </w:rPr>
        <w:t>。其中：按支出项目类别划分：基本支出</w:t>
      </w:r>
      <w:r>
        <w:rPr>
          <w:rFonts w:hint="eastAsia" w:ascii="仿宋_GB2312" w:hAnsi="宋体" w:eastAsia="仿宋_GB2312" w:cs="仿宋_GB2312"/>
          <w:color w:val="auto"/>
          <w:sz w:val="32"/>
          <w:szCs w:val="32"/>
          <w:highlight w:val="none"/>
          <w:lang w:val="en-US" w:eastAsia="zh-CN"/>
        </w:rPr>
        <w:t>136.01</w:t>
      </w:r>
      <w:r>
        <w:rPr>
          <w:rFonts w:hint="eastAsia" w:ascii="仿宋_GB2312" w:hAnsi="宋体" w:eastAsia="仿宋_GB2312" w:cs="仿宋_GB2312"/>
          <w:color w:val="auto"/>
          <w:sz w:val="32"/>
          <w:szCs w:val="32"/>
          <w:highlight w:val="none"/>
        </w:rPr>
        <w:t>万元，占支出预算总额的</w:t>
      </w:r>
      <w:r>
        <w:rPr>
          <w:rFonts w:hint="eastAsia" w:ascii="仿宋_GB2312" w:hAnsi="宋体" w:eastAsia="仿宋_GB2312" w:cs="仿宋_GB2312"/>
          <w:color w:val="auto"/>
          <w:sz w:val="32"/>
          <w:szCs w:val="32"/>
          <w:highlight w:val="none"/>
          <w:lang w:val="en-US" w:eastAsia="zh-CN"/>
        </w:rPr>
        <w:t>31.19</w:t>
      </w:r>
      <w:r>
        <w:rPr>
          <w:rFonts w:ascii="仿宋_GB2312" w:hAnsi="宋体" w:eastAsia="仿宋_GB2312" w:cs="仿宋_GB2312"/>
          <w:color w:val="auto"/>
          <w:sz w:val="32"/>
          <w:szCs w:val="32"/>
          <w:highlight w:val="none"/>
        </w:rPr>
        <w:t>%</w:t>
      </w:r>
      <w:r>
        <w:rPr>
          <w:rFonts w:hint="eastAsia" w:ascii="仿宋_GB2312" w:hAnsi="宋体" w:eastAsia="仿宋_GB2312" w:cs="仿宋_GB2312"/>
          <w:color w:val="auto"/>
          <w:sz w:val="32"/>
          <w:szCs w:val="32"/>
          <w:highlight w:val="none"/>
        </w:rPr>
        <w:t>，包括工资福利支出</w:t>
      </w:r>
      <w:r>
        <w:rPr>
          <w:rFonts w:hint="eastAsia" w:ascii="仿宋_GB2312" w:hAnsi="宋体" w:eastAsia="仿宋_GB2312" w:cs="仿宋_GB2312"/>
          <w:color w:val="auto"/>
          <w:sz w:val="32"/>
          <w:szCs w:val="32"/>
          <w:highlight w:val="none"/>
          <w:lang w:val="en-US" w:eastAsia="zh-CN"/>
        </w:rPr>
        <w:t>126.42</w:t>
      </w:r>
      <w:r>
        <w:rPr>
          <w:rFonts w:hint="eastAsia" w:ascii="仿宋_GB2312" w:hAnsi="宋体" w:eastAsia="仿宋_GB2312" w:cs="仿宋_GB2312"/>
          <w:color w:val="auto"/>
          <w:sz w:val="32"/>
          <w:szCs w:val="32"/>
          <w:highlight w:val="none"/>
        </w:rPr>
        <w:t>万元、商品和服务支出</w:t>
      </w:r>
      <w:r>
        <w:rPr>
          <w:rFonts w:hint="eastAsia" w:ascii="仿宋_GB2312" w:hAnsi="宋体" w:eastAsia="仿宋_GB2312" w:cs="仿宋_GB2312"/>
          <w:color w:val="auto"/>
          <w:sz w:val="32"/>
          <w:szCs w:val="32"/>
          <w:highlight w:val="none"/>
          <w:lang w:val="en-US" w:eastAsia="zh-CN"/>
        </w:rPr>
        <w:t>9.49</w:t>
      </w:r>
      <w:r>
        <w:rPr>
          <w:rFonts w:hint="eastAsia" w:ascii="仿宋_GB2312" w:hAnsi="宋体" w:eastAsia="仿宋_GB2312" w:cs="仿宋_GB2312"/>
          <w:color w:val="auto"/>
          <w:sz w:val="32"/>
          <w:szCs w:val="32"/>
          <w:highlight w:val="none"/>
        </w:rPr>
        <w:t>万元、对个人和家庭的补助</w:t>
      </w:r>
      <w:r>
        <w:rPr>
          <w:rFonts w:hint="eastAsia" w:ascii="仿宋_GB2312" w:hAnsi="宋体" w:eastAsia="仿宋_GB2312" w:cs="仿宋_GB2312"/>
          <w:color w:val="auto"/>
          <w:sz w:val="32"/>
          <w:szCs w:val="32"/>
          <w:highlight w:val="none"/>
          <w:lang w:val="en-US" w:eastAsia="zh-CN"/>
        </w:rPr>
        <w:t>0.1</w:t>
      </w:r>
      <w:r>
        <w:rPr>
          <w:rFonts w:hint="eastAsia" w:ascii="仿宋_GB2312" w:hAnsi="宋体" w:eastAsia="仿宋_GB2312" w:cs="仿宋_GB2312"/>
          <w:color w:val="auto"/>
          <w:sz w:val="32"/>
          <w:szCs w:val="32"/>
          <w:highlight w:val="none"/>
        </w:rPr>
        <w:t>万元、其他资本性支出</w:t>
      </w:r>
      <w:r>
        <w:rPr>
          <w:rFonts w:hint="eastAsia" w:ascii="仿宋_GB2312" w:hAnsi="宋体" w:eastAsia="仿宋_GB2312" w:cs="仿宋_GB2312"/>
          <w:color w:val="auto"/>
          <w:sz w:val="32"/>
          <w:szCs w:val="32"/>
          <w:highlight w:val="none"/>
          <w:lang w:val="en-US" w:eastAsia="zh-CN"/>
        </w:rPr>
        <w:t>0</w:t>
      </w:r>
      <w:r>
        <w:rPr>
          <w:rFonts w:hint="eastAsia" w:ascii="仿宋_GB2312" w:hAnsi="宋体" w:eastAsia="仿宋_GB2312" w:cs="仿宋_GB2312"/>
          <w:color w:val="auto"/>
          <w:sz w:val="32"/>
          <w:szCs w:val="32"/>
          <w:highlight w:val="none"/>
        </w:rPr>
        <w:t>万元；项目支出</w:t>
      </w:r>
      <w:r>
        <w:rPr>
          <w:rFonts w:hint="eastAsia" w:ascii="仿宋_GB2312" w:hAnsi="宋体" w:eastAsia="仿宋_GB2312" w:cs="仿宋_GB2312"/>
          <w:color w:val="auto"/>
          <w:sz w:val="32"/>
          <w:szCs w:val="32"/>
          <w:highlight w:val="none"/>
          <w:lang w:val="en-US" w:eastAsia="zh-CN"/>
        </w:rPr>
        <w:t>300</w:t>
      </w:r>
      <w:r>
        <w:rPr>
          <w:rFonts w:hint="eastAsia" w:ascii="仿宋_GB2312" w:hAnsi="宋体" w:eastAsia="仿宋_GB2312" w:cs="仿宋_GB2312"/>
          <w:color w:val="auto"/>
          <w:sz w:val="32"/>
          <w:szCs w:val="32"/>
          <w:highlight w:val="none"/>
        </w:rPr>
        <w:t>万元，占支出总额的</w:t>
      </w:r>
      <w:r>
        <w:rPr>
          <w:rFonts w:hint="eastAsia" w:ascii="仿宋_GB2312" w:hAnsi="宋体" w:eastAsia="仿宋_GB2312" w:cs="仿宋_GB2312"/>
          <w:color w:val="auto"/>
          <w:sz w:val="32"/>
          <w:szCs w:val="32"/>
          <w:highlight w:val="none"/>
          <w:lang w:val="en-US" w:eastAsia="zh-CN"/>
        </w:rPr>
        <w:t>68.81</w:t>
      </w:r>
      <w:r>
        <w:rPr>
          <w:rFonts w:ascii="仿宋_GB2312" w:hAnsi="宋体" w:eastAsia="仿宋_GB2312" w:cs="仿宋_GB2312"/>
          <w:color w:val="auto"/>
          <w:sz w:val="32"/>
          <w:szCs w:val="32"/>
          <w:highlight w:val="none"/>
        </w:rPr>
        <w:t>%</w:t>
      </w:r>
      <w:r>
        <w:rPr>
          <w:rFonts w:hint="eastAsia" w:ascii="仿宋_GB2312" w:hAnsi="宋体" w:eastAsia="仿宋_GB2312" w:cs="仿宋_GB2312"/>
          <w:color w:val="auto"/>
          <w:sz w:val="32"/>
          <w:szCs w:val="32"/>
          <w:highlight w:val="none"/>
        </w:rPr>
        <w:t>，</w:t>
      </w:r>
      <w:r>
        <w:rPr>
          <w:rFonts w:hint="eastAsia" w:ascii="仿宋_GB2312" w:hAnsi="宋体" w:eastAsia="仿宋_GB2312" w:cs="仿宋_GB2312"/>
          <w:color w:val="auto"/>
          <w:sz w:val="32"/>
          <w:szCs w:val="32"/>
          <w:highlight w:val="none"/>
        </w:rPr>
        <w:t>包括工资福利支出</w:t>
      </w:r>
      <w:r>
        <w:rPr>
          <w:rFonts w:hint="eastAsia" w:ascii="仿宋_GB2312" w:hAnsi="宋体" w:eastAsia="仿宋_GB2312" w:cs="仿宋_GB2312"/>
          <w:color w:val="auto"/>
          <w:sz w:val="32"/>
          <w:szCs w:val="32"/>
          <w:highlight w:val="none"/>
          <w:lang w:val="en-US" w:eastAsia="zh-CN"/>
        </w:rPr>
        <w:t>0</w:t>
      </w:r>
      <w:r>
        <w:rPr>
          <w:rFonts w:hint="eastAsia" w:ascii="仿宋_GB2312" w:hAnsi="宋体" w:eastAsia="仿宋_GB2312" w:cs="仿宋_GB2312"/>
          <w:color w:val="auto"/>
          <w:sz w:val="32"/>
          <w:szCs w:val="32"/>
          <w:highlight w:val="none"/>
        </w:rPr>
        <w:t>万元、商品和服务支出</w:t>
      </w:r>
      <w:r>
        <w:rPr>
          <w:rFonts w:hint="eastAsia" w:ascii="仿宋_GB2312" w:hAnsi="宋体" w:eastAsia="仿宋_GB2312" w:cs="仿宋_GB2312"/>
          <w:color w:val="auto"/>
          <w:sz w:val="32"/>
          <w:szCs w:val="32"/>
          <w:highlight w:val="none"/>
          <w:lang w:val="en-US" w:eastAsia="zh-CN"/>
        </w:rPr>
        <w:t>300</w:t>
      </w:r>
      <w:r>
        <w:rPr>
          <w:rFonts w:hint="eastAsia" w:ascii="仿宋_GB2312" w:hAnsi="宋体" w:eastAsia="仿宋_GB2312" w:cs="仿宋_GB2312"/>
          <w:color w:val="auto"/>
          <w:sz w:val="32"/>
          <w:szCs w:val="32"/>
          <w:highlight w:val="none"/>
        </w:rPr>
        <w:t>万元、对个人和家庭的补助</w:t>
      </w:r>
      <w:r>
        <w:rPr>
          <w:rFonts w:hint="eastAsia" w:ascii="仿宋_GB2312" w:hAnsi="宋体" w:eastAsia="仿宋_GB2312" w:cs="仿宋_GB2312"/>
          <w:color w:val="auto"/>
          <w:sz w:val="32"/>
          <w:szCs w:val="32"/>
          <w:highlight w:val="none"/>
          <w:lang w:val="en-US" w:eastAsia="zh-CN"/>
        </w:rPr>
        <w:t>0</w:t>
      </w:r>
      <w:r>
        <w:rPr>
          <w:rFonts w:hint="eastAsia" w:ascii="仿宋_GB2312" w:hAnsi="宋体" w:eastAsia="仿宋_GB2312" w:cs="仿宋_GB2312"/>
          <w:color w:val="auto"/>
          <w:sz w:val="32"/>
          <w:szCs w:val="32"/>
          <w:highlight w:val="none"/>
        </w:rPr>
        <w:t>万元、债务利息支出</w:t>
      </w:r>
      <w:r>
        <w:rPr>
          <w:rFonts w:hint="eastAsia" w:ascii="仿宋_GB2312" w:hAnsi="宋体" w:eastAsia="仿宋_GB2312" w:cs="仿宋_GB2312"/>
          <w:color w:val="auto"/>
          <w:sz w:val="32"/>
          <w:szCs w:val="32"/>
          <w:highlight w:val="none"/>
          <w:lang w:val="en-US" w:eastAsia="zh-CN"/>
        </w:rPr>
        <w:t>0</w:t>
      </w:r>
      <w:r>
        <w:rPr>
          <w:rFonts w:hint="eastAsia" w:ascii="仿宋_GB2312" w:hAnsi="宋体" w:eastAsia="仿宋_GB2312" w:cs="仿宋_GB2312"/>
          <w:color w:val="auto"/>
          <w:sz w:val="32"/>
          <w:szCs w:val="32"/>
          <w:highlight w:val="none"/>
        </w:rPr>
        <w:t>万元、基本建设支出</w:t>
      </w:r>
      <w:r>
        <w:rPr>
          <w:rFonts w:hint="eastAsia" w:ascii="仿宋_GB2312" w:hAnsi="宋体" w:eastAsia="仿宋_GB2312" w:cs="仿宋_GB2312"/>
          <w:color w:val="auto"/>
          <w:sz w:val="32"/>
          <w:szCs w:val="32"/>
          <w:highlight w:val="none"/>
          <w:lang w:val="en-US" w:eastAsia="zh-CN"/>
        </w:rPr>
        <w:t>0</w:t>
      </w:r>
      <w:r>
        <w:rPr>
          <w:rFonts w:hint="eastAsia" w:ascii="仿宋_GB2312" w:hAnsi="宋体" w:eastAsia="仿宋_GB2312" w:cs="仿宋_GB2312"/>
          <w:color w:val="auto"/>
          <w:sz w:val="32"/>
          <w:szCs w:val="32"/>
          <w:highlight w:val="none"/>
        </w:rPr>
        <w:t>万元、其他资本性支出</w:t>
      </w:r>
      <w:r>
        <w:rPr>
          <w:rFonts w:hint="eastAsia" w:ascii="仿宋_GB2312" w:hAnsi="宋体" w:eastAsia="仿宋_GB2312" w:cs="仿宋_GB2312"/>
          <w:color w:val="auto"/>
          <w:sz w:val="32"/>
          <w:szCs w:val="32"/>
          <w:highlight w:val="none"/>
          <w:lang w:val="en-US" w:eastAsia="zh-CN"/>
        </w:rPr>
        <w:t>0</w:t>
      </w:r>
      <w:r>
        <w:rPr>
          <w:rFonts w:hint="eastAsia" w:ascii="仿宋_GB2312" w:hAnsi="宋体" w:eastAsia="仿宋_GB2312" w:cs="仿宋_GB2312"/>
          <w:color w:val="auto"/>
          <w:sz w:val="32"/>
          <w:szCs w:val="32"/>
          <w:highlight w:val="none"/>
        </w:rPr>
        <w:t>万元、其他相关支出</w:t>
      </w:r>
      <w:r>
        <w:rPr>
          <w:rFonts w:hint="eastAsia" w:ascii="仿宋_GB2312" w:hAnsi="宋体" w:eastAsia="仿宋_GB2312" w:cs="仿宋_GB2312"/>
          <w:color w:val="auto"/>
          <w:sz w:val="32"/>
          <w:szCs w:val="32"/>
          <w:highlight w:val="none"/>
          <w:lang w:val="en-US" w:eastAsia="zh-CN"/>
        </w:rPr>
        <w:t>0</w:t>
      </w:r>
      <w:r>
        <w:rPr>
          <w:rFonts w:hint="eastAsia" w:ascii="仿宋_GB2312" w:hAnsi="宋体" w:eastAsia="仿宋_GB2312" w:cs="仿宋_GB2312"/>
          <w:color w:val="auto"/>
          <w:sz w:val="32"/>
          <w:szCs w:val="32"/>
          <w:highlight w:val="none"/>
        </w:rPr>
        <w:t>万元；事业经营支出</w:t>
      </w:r>
      <w:r>
        <w:rPr>
          <w:rFonts w:hint="eastAsia" w:ascii="仿宋_GB2312" w:hAnsi="宋体" w:eastAsia="仿宋_GB2312" w:cs="仿宋_GB2312"/>
          <w:color w:val="auto"/>
          <w:sz w:val="32"/>
          <w:szCs w:val="32"/>
          <w:highlight w:val="none"/>
          <w:lang w:val="en-US" w:eastAsia="zh-CN"/>
        </w:rPr>
        <w:t>0</w:t>
      </w:r>
      <w:r>
        <w:rPr>
          <w:rFonts w:hint="eastAsia" w:ascii="仿宋_GB2312" w:hAnsi="宋体" w:eastAsia="仿宋_GB2312" w:cs="仿宋_GB2312"/>
          <w:color w:val="auto"/>
          <w:sz w:val="32"/>
          <w:szCs w:val="32"/>
          <w:highlight w:val="none"/>
        </w:rPr>
        <w:t>万元，占支出预算总额的</w:t>
      </w:r>
      <w:r>
        <w:rPr>
          <w:rFonts w:hint="eastAsia" w:ascii="仿宋_GB2312" w:hAnsi="宋体" w:eastAsia="仿宋_GB2312" w:cs="仿宋_GB2312"/>
          <w:color w:val="auto"/>
          <w:sz w:val="32"/>
          <w:szCs w:val="32"/>
          <w:highlight w:val="none"/>
          <w:lang w:val="en-US" w:eastAsia="zh-CN"/>
        </w:rPr>
        <w:t>0</w:t>
      </w:r>
      <w:r>
        <w:rPr>
          <w:rFonts w:ascii="仿宋_GB2312" w:hAnsi="宋体" w:eastAsia="仿宋_GB2312" w:cs="仿宋_GB2312"/>
          <w:color w:val="auto"/>
          <w:sz w:val="32"/>
          <w:szCs w:val="32"/>
          <w:highlight w:val="none"/>
        </w:rPr>
        <w:t>%</w:t>
      </w:r>
      <w:r>
        <w:rPr>
          <w:rFonts w:hint="eastAsia" w:ascii="仿宋_GB2312" w:hAnsi="宋体" w:eastAsia="仿宋_GB2312" w:cs="仿宋_GB2312"/>
          <w:color w:val="auto"/>
          <w:sz w:val="32"/>
          <w:szCs w:val="32"/>
          <w:highlight w:val="none"/>
        </w:rPr>
        <w:t>；对附属单位补助支出的</w:t>
      </w:r>
      <w:r>
        <w:rPr>
          <w:rFonts w:hint="eastAsia" w:ascii="仿宋_GB2312" w:hAnsi="宋体" w:eastAsia="仿宋_GB2312" w:cs="仿宋_GB2312"/>
          <w:color w:val="auto"/>
          <w:sz w:val="32"/>
          <w:szCs w:val="32"/>
          <w:highlight w:val="none"/>
          <w:lang w:val="en-US" w:eastAsia="zh-CN"/>
        </w:rPr>
        <w:t>0</w:t>
      </w:r>
      <w:r>
        <w:rPr>
          <w:rFonts w:hint="eastAsia" w:ascii="仿宋_GB2312" w:hAnsi="宋体" w:eastAsia="仿宋_GB2312" w:cs="仿宋_GB2312"/>
          <w:color w:val="auto"/>
          <w:sz w:val="32"/>
          <w:szCs w:val="32"/>
          <w:highlight w:val="none"/>
        </w:rPr>
        <w:t>万元，占支出预算总额的</w:t>
      </w:r>
      <w:r>
        <w:rPr>
          <w:rFonts w:hint="eastAsia" w:ascii="仿宋_GB2312" w:hAnsi="宋体" w:eastAsia="仿宋_GB2312" w:cs="仿宋_GB2312"/>
          <w:color w:val="auto"/>
          <w:sz w:val="32"/>
          <w:szCs w:val="32"/>
          <w:highlight w:val="none"/>
          <w:lang w:val="en-US" w:eastAsia="zh-CN"/>
        </w:rPr>
        <w:t>0</w:t>
      </w:r>
      <w:r>
        <w:rPr>
          <w:rFonts w:ascii="仿宋_GB2312" w:hAnsi="宋体" w:eastAsia="仿宋_GB2312" w:cs="仿宋_GB2312"/>
          <w:color w:val="auto"/>
          <w:sz w:val="32"/>
          <w:szCs w:val="32"/>
          <w:highlight w:val="none"/>
        </w:rPr>
        <w:t>%</w:t>
      </w:r>
      <w:r>
        <w:rPr>
          <w:rFonts w:hint="eastAsia" w:ascii="仿宋_GB2312" w:hAnsi="宋体" w:eastAsia="仿宋_GB2312" w:cs="仿宋_GB2312"/>
          <w:color w:val="auto"/>
          <w:sz w:val="32"/>
          <w:szCs w:val="32"/>
          <w:highlight w:val="none"/>
        </w:rPr>
        <w:t>；上缴上级支出</w:t>
      </w:r>
      <w:r>
        <w:rPr>
          <w:rFonts w:hint="eastAsia" w:ascii="仿宋_GB2312" w:hAnsi="宋体" w:eastAsia="仿宋_GB2312" w:cs="仿宋_GB2312"/>
          <w:color w:val="auto"/>
          <w:sz w:val="32"/>
          <w:szCs w:val="32"/>
          <w:highlight w:val="none"/>
          <w:lang w:val="en-US" w:eastAsia="zh-CN"/>
        </w:rPr>
        <w:t>0</w:t>
      </w:r>
      <w:r>
        <w:rPr>
          <w:rFonts w:hint="eastAsia" w:ascii="仿宋_GB2312" w:hAnsi="宋体" w:eastAsia="仿宋_GB2312" w:cs="仿宋_GB2312"/>
          <w:color w:val="auto"/>
          <w:sz w:val="32"/>
          <w:szCs w:val="32"/>
          <w:highlight w:val="none"/>
        </w:rPr>
        <w:t>万元，占支出预算总额的</w:t>
      </w:r>
      <w:r>
        <w:rPr>
          <w:rFonts w:hint="eastAsia" w:ascii="仿宋_GB2312" w:hAnsi="宋体" w:eastAsia="仿宋_GB2312" w:cs="仿宋_GB2312"/>
          <w:color w:val="auto"/>
          <w:sz w:val="32"/>
          <w:szCs w:val="32"/>
          <w:highlight w:val="none"/>
          <w:lang w:val="en-US" w:eastAsia="zh-CN"/>
        </w:rPr>
        <w:t>0</w:t>
      </w:r>
      <w:r>
        <w:rPr>
          <w:rFonts w:ascii="仿宋_GB2312" w:hAnsi="宋体" w:eastAsia="仿宋_GB2312" w:cs="仿宋_GB2312"/>
          <w:color w:val="auto"/>
          <w:sz w:val="32"/>
          <w:szCs w:val="32"/>
          <w:highlight w:val="none"/>
        </w:rPr>
        <w:t>%</w:t>
      </w:r>
      <w:r>
        <w:rPr>
          <w:rFonts w:hint="eastAsia" w:ascii="仿宋_GB2312" w:hAnsi="宋体" w:eastAsia="仿宋_GB2312" w:cs="仿宋_GB2312"/>
          <w:color w:val="auto"/>
          <w:sz w:val="32"/>
          <w:szCs w:val="32"/>
          <w:highlight w:val="none"/>
          <w:lang w:eastAsia="zh-CN"/>
        </w:rPr>
        <w:t>。</w:t>
      </w:r>
    </w:p>
    <w:p>
      <w:pPr>
        <w:ind w:firstLine="620" w:firstLineChars="200"/>
        <w:rPr>
          <w:rFonts w:hint="default" w:ascii="仿宋_GB2312" w:hAnsi="仿宋" w:eastAsia="仿宋_GB2312" w:cs="仿宋"/>
          <w:color w:val="auto"/>
          <w:sz w:val="28"/>
          <w:szCs w:val="28"/>
          <w:highlight w:val="none"/>
          <w:lang w:val="en-US" w:eastAsia="zh-CN"/>
        </w:rPr>
      </w:pPr>
      <w:r>
        <w:rPr>
          <w:rFonts w:ascii="仿宋" w:hAnsi="仿宋" w:eastAsia="仿宋" w:cs="仿宋"/>
          <w:color w:val="auto"/>
          <w:kern w:val="0"/>
          <w:sz w:val="31"/>
          <w:szCs w:val="31"/>
          <w:highlight w:val="none"/>
          <w:lang w:val="en-US" w:eastAsia="zh-CN" w:bidi="ar"/>
        </w:rPr>
        <w:t>按支出功能科目划分:</w:t>
      </w:r>
      <w:r>
        <w:rPr>
          <w:rFonts w:hint="eastAsia" w:ascii="仿宋_GB2312" w:hAnsi="仿宋" w:eastAsia="仿宋_GB2312" w:cs="仿宋"/>
          <w:color w:val="auto"/>
          <w:sz w:val="28"/>
          <w:szCs w:val="28"/>
          <w:highlight w:val="none"/>
          <w:lang w:eastAsia="zh-CN"/>
        </w:rPr>
        <w:t>一般公共服务支出</w:t>
      </w:r>
      <w:r>
        <w:rPr>
          <w:rFonts w:hint="eastAsia" w:ascii="仿宋_GB2312" w:hAnsi="仿宋" w:eastAsia="仿宋_GB2312" w:cs="仿宋"/>
          <w:color w:val="auto"/>
          <w:sz w:val="28"/>
          <w:szCs w:val="28"/>
          <w:highlight w:val="none"/>
          <w:lang w:val="en-US" w:eastAsia="zh-CN"/>
        </w:rPr>
        <w:t>0万元，</w:t>
      </w:r>
      <w:r>
        <w:rPr>
          <w:rFonts w:hint="eastAsia" w:ascii="仿宋_GB2312" w:hAnsi="仿宋" w:eastAsia="仿宋_GB2312" w:cs="仿宋"/>
          <w:color w:val="auto"/>
          <w:sz w:val="28"/>
          <w:szCs w:val="28"/>
          <w:highlight w:val="none"/>
          <w:lang w:eastAsia="zh-CN"/>
        </w:rPr>
        <w:t>占支出预算总额的</w:t>
      </w:r>
      <w:r>
        <w:rPr>
          <w:rFonts w:hint="eastAsia" w:ascii="仿宋_GB2312" w:hAnsi="仿宋" w:eastAsia="仿宋_GB2312" w:cs="仿宋"/>
          <w:color w:val="auto"/>
          <w:sz w:val="28"/>
          <w:szCs w:val="28"/>
          <w:highlight w:val="none"/>
          <w:lang w:val="en-US" w:eastAsia="zh-CN"/>
        </w:rPr>
        <w:t>0</w:t>
      </w:r>
      <w:r>
        <w:rPr>
          <w:rFonts w:hint="eastAsia" w:ascii="仿宋_GB2312" w:hAnsi="仿宋" w:eastAsia="仿宋_GB2312" w:cs="仿宋"/>
          <w:color w:val="auto"/>
          <w:sz w:val="28"/>
          <w:szCs w:val="28"/>
          <w:highlight w:val="none"/>
          <w:lang w:eastAsia="zh-CN"/>
        </w:rPr>
        <w:t>%，</w:t>
      </w:r>
      <w:r>
        <w:rPr>
          <w:rFonts w:hint="eastAsia" w:ascii="仿宋_GB2312" w:hAnsi="仿宋" w:eastAsia="仿宋_GB2312" w:cs="仿宋"/>
          <w:color w:val="auto"/>
          <w:sz w:val="28"/>
          <w:szCs w:val="28"/>
          <w:highlight w:val="none"/>
          <w:lang w:val="en-US" w:eastAsia="zh-CN"/>
        </w:rPr>
        <w:t>医疗卫生与计划生育支出0万元、</w:t>
      </w:r>
      <w:r>
        <w:rPr>
          <w:rFonts w:hint="eastAsia" w:ascii="仿宋_GB2312" w:hAnsi="仿宋" w:eastAsia="仿宋_GB2312" w:cs="仿宋"/>
          <w:color w:val="auto"/>
          <w:sz w:val="28"/>
          <w:szCs w:val="28"/>
          <w:highlight w:val="none"/>
          <w:lang w:eastAsia="zh-CN"/>
        </w:rPr>
        <w:t>占支出预算总额的</w:t>
      </w:r>
      <w:r>
        <w:rPr>
          <w:rFonts w:hint="eastAsia" w:ascii="仿宋_GB2312" w:hAnsi="仿宋" w:eastAsia="仿宋_GB2312" w:cs="仿宋"/>
          <w:color w:val="auto"/>
          <w:sz w:val="28"/>
          <w:szCs w:val="28"/>
          <w:highlight w:val="none"/>
          <w:lang w:val="en-US" w:eastAsia="zh-CN"/>
        </w:rPr>
        <w:t>0</w:t>
      </w:r>
      <w:r>
        <w:rPr>
          <w:rFonts w:hint="eastAsia" w:ascii="仿宋_GB2312" w:hAnsi="仿宋" w:eastAsia="仿宋_GB2312" w:cs="仿宋"/>
          <w:color w:val="auto"/>
          <w:sz w:val="28"/>
          <w:szCs w:val="28"/>
          <w:highlight w:val="none"/>
          <w:lang w:eastAsia="zh-CN"/>
        </w:rPr>
        <w:t>%，</w:t>
      </w:r>
      <w:r>
        <w:rPr>
          <w:rFonts w:hint="eastAsia" w:ascii="仿宋_GB2312" w:hAnsi="仿宋" w:eastAsia="仿宋_GB2312" w:cs="仿宋"/>
          <w:color w:val="auto"/>
          <w:sz w:val="28"/>
          <w:szCs w:val="28"/>
          <w:highlight w:val="none"/>
          <w:lang w:val="en-US" w:eastAsia="zh-CN"/>
        </w:rPr>
        <w:t>社会保障和就业支出13.49万元、</w:t>
      </w:r>
      <w:r>
        <w:rPr>
          <w:rFonts w:hint="eastAsia" w:ascii="仿宋_GB2312" w:hAnsi="仿宋" w:eastAsia="仿宋_GB2312" w:cs="仿宋"/>
          <w:color w:val="auto"/>
          <w:sz w:val="28"/>
          <w:szCs w:val="28"/>
          <w:highlight w:val="none"/>
          <w:lang w:eastAsia="zh-CN"/>
        </w:rPr>
        <w:t>占支出预算总额的</w:t>
      </w:r>
      <w:r>
        <w:rPr>
          <w:rFonts w:hint="eastAsia" w:ascii="仿宋_GB2312" w:hAnsi="仿宋" w:eastAsia="仿宋_GB2312" w:cs="仿宋"/>
          <w:color w:val="auto"/>
          <w:sz w:val="28"/>
          <w:szCs w:val="28"/>
          <w:highlight w:val="none"/>
          <w:lang w:val="en-US" w:eastAsia="zh-CN"/>
        </w:rPr>
        <w:t>3.09</w:t>
      </w:r>
      <w:r>
        <w:rPr>
          <w:rFonts w:hint="eastAsia" w:ascii="仿宋_GB2312" w:hAnsi="仿宋" w:eastAsia="仿宋_GB2312" w:cs="仿宋"/>
          <w:color w:val="auto"/>
          <w:sz w:val="28"/>
          <w:szCs w:val="28"/>
          <w:highlight w:val="none"/>
          <w:lang w:eastAsia="zh-CN"/>
        </w:rPr>
        <w:t>%。</w:t>
      </w:r>
      <w:r>
        <w:rPr>
          <w:rFonts w:hint="eastAsia" w:ascii="仿宋_GB2312" w:hAnsi="仿宋" w:eastAsia="仿宋_GB2312" w:cs="仿宋"/>
          <w:color w:val="auto"/>
          <w:sz w:val="28"/>
          <w:szCs w:val="28"/>
          <w:highlight w:val="none"/>
          <w:lang w:val="en-US" w:eastAsia="zh-CN"/>
        </w:rPr>
        <w:t>城乡社区支出0元、</w:t>
      </w:r>
      <w:r>
        <w:rPr>
          <w:rFonts w:hint="eastAsia" w:ascii="仿宋_GB2312" w:hAnsi="仿宋" w:eastAsia="仿宋_GB2312" w:cs="仿宋"/>
          <w:color w:val="auto"/>
          <w:sz w:val="28"/>
          <w:szCs w:val="28"/>
          <w:highlight w:val="none"/>
          <w:lang w:eastAsia="zh-CN"/>
        </w:rPr>
        <w:t>占支出预算总额的</w:t>
      </w:r>
      <w:r>
        <w:rPr>
          <w:rFonts w:hint="eastAsia" w:ascii="仿宋_GB2312" w:hAnsi="仿宋" w:eastAsia="仿宋_GB2312" w:cs="仿宋"/>
          <w:color w:val="auto"/>
          <w:sz w:val="28"/>
          <w:szCs w:val="28"/>
          <w:highlight w:val="none"/>
          <w:lang w:val="en-US" w:eastAsia="zh-CN"/>
        </w:rPr>
        <w:t>0</w:t>
      </w:r>
      <w:r>
        <w:rPr>
          <w:rFonts w:hint="eastAsia" w:ascii="仿宋_GB2312" w:hAnsi="仿宋" w:eastAsia="仿宋_GB2312" w:cs="仿宋"/>
          <w:color w:val="auto"/>
          <w:sz w:val="28"/>
          <w:szCs w:val="28"/>
          <w:highlight w:val="none"/>
          <w:lang w:eastAsia="zh-CN"/>
        </w:rPr>
        <w:t>%，住房保障支出</w:t>
      </w:r>
      <w:r>
        <w:rPr>
          <w:rFonts w:hint="eastAsia" w:ascii="仿宋_GB2312" w:hAnsi="仿宋" w:eastAsia="仿宋_GB2312" w:cs="仿宋"/>
          <w:color w:val="auto"/>
          <w:sz w:val="28"/>
          <w:szCs w:val="28"/>
          <w:highlight w:val="none"/>
          <w:lang w:val="en-US" w:eastAsia="zh-CN"/>
        </w:rPr>
        <w:t>11.8万元，</w:t>
      </w:r>
      <w:r>
        <w:rPr>
          <w:rFonts w:hint="eastAsia" w:ascii="仿宋_GB2312" w:hAnsi="仿宋" w:eastAsia="仿宋_GB2312" w:cs="仿宋"/>
          <w:color w:val="auto"/>
          <w:sz w:val="28"/>
          <w:szCs w:val="28"/>
          <w:highlight w:val="none"/>
          <w:lang w:eastAsia="zh-CN"/>
        </w:rPr>
        <w:t>占支出预算总额的</w:t>
      </w:r>
      <w:r>
        <w:rPr>
          <w:rFonts w:hint="eastAsia" w:ascii="仿宋_GB2312" w:hAnsi="仿宋" w:eastAsia="仿宋_GB2312" w:cs="仿宋"/>
          <w:color w:val="auto"/>
          <w:sz w:val="28"/>
          <w:szCs w:val="28"/>
          <w:highlight w:val="none"/>
          <w:lang w:val="en-US" w:eastAsia="zh-CN"/>
        </w:rPr>
        <w:t>2.7</w:t>
      </w:r>
      <w:r>
        <w:rPr>
          <w:rFonts w:hint="eastAsia" w:ascii="仿宋_GB2312" w:hAnsi="仿宋" w:eastAsia="仿宋_GB2312" w:cs="仿宋"/>
          <w:color w:val="auto"/>
          <w:sz w:val="28"/>
          <w:szCs w:val="28"/>
          <w:highlight w:val="none"/>
          <w:lang w:eastAsia="zh-CN"/>
        </w:rPr>
        <w:t>%，卫生健康支出</w:t>
      </w:r>
      <w:r>
        <w:rPr>
          <w:rFonts w:hint="eastAsia" w:ascii="仿宋_GB2312" w:hAnsi="仿宋" w:eastAsia="仿宋_GB2312" w:cs="仿宋"/>
          <w:color w:val="auto"/>
          <w:sz w:val="28"/>
          <w:szCs w:val="28"/>
          <w:highlight w:val="none"/>
          <w:lang w:val="en-US" w:eastAsia="zh-CN"/>
        </w:rPr>
        <w:t>410.72万元，占支出预算总额的9</w:t>
      </w:r>
      <w:r>
        <w:rPr>
          <w:rFonts w:hint="eastAsia" w:ascii="仿宋_GB2312" w:hAnsi="仿宋" w:eastAsia="仿宋_GB2312" w:cs="仿宋"/>
          <w:color w:val="auto"/>
          <w:sz w:val="28"/>
          <w:szCs w:val="28"/>
          <w:highlight w:val="none"/>
          <w:lang w:val="en-US" w:eastAsia="zh-CN"/>
        </w:rPr>
        <w:t>4.21%。</w:t>
      </w:r>
      <w:bookmarkStart w:id="0" w:name="_GoBack"/>
      <w:bookmarkEnd w:id="0"/>
    </w:p>
    <w:p>
      <w:pPr>
        <w:keepNext w:val="0"/>
        <w:keepLines w:val="0"/>
        <w:pageBreakBefore w:val="0"/>
        <w:kinsoku/>
        <w:wordWrap/>
        <w:overflowPunct/>
        <w:topLinePunct w:val="0"/>
        <w:autoSpaceDE/>
        <w:autoSpaceDN/>
        <w:bidi w:val="0"/>
        <w:adjustRightInd/>
        <w:snapToGrid/>
        <w:spacing w:beforeAutospacing="0" w:afterAutospacing="0" w:line="560" w:lineRule="exact"/>
        <w:ind w:left="0" w:leftChars="0" w:right="0" w:rightChars="0" w:firstLine="640" w:firstLineChars="200"/>
        <w:textAlignment w:val="auto"/>
        <w:outlineLvl w:val="9"/>
        <w:rPr>
          <w:rFonts w:hint="eastAsia" w:ascii="仿宋_GB2312" w:hAnsi="仿宋" w:eastAsia="仿宋_GB2312" w:cs="仿宋"/>
          <w:color w:val="auto"/>
          <w:sz w:val="28"/>
          <w:szCs w:val="28"/>
          <w:highlight w:val="none"/>
          <w:lang w:val="en-US" w:eastAsia="zh-CN"/>
        </w:rPr>
      </w:pPr>
      <w:r>
        <w:rPr>
          <w:rFonts w:hint="eastAsia" w:ascii="仿宋_GB2312" w:hAnsi="宋体" w:eastAsia="仿宋_GB2312" w:cs="仿宋_GB2312"/>
          <w:color w:val="auto"/>
          <w:sz w:val="32"/>
          <w:szCs w:val="32"/>
          <w:highlight w:val="none"/>
        </w:rPr>
        <w:t>按支出经济分类划分：</w:t>
      </w:r>
      <w:r>
        <w:rPr>
          <w:rFonts w:hint="eastAsia" w:ascii="仿宋_GB2312" w:hAnsi="仿宋" w:eastAsia="仿宋_GB2312" w:cs="仿宋"/>
          <w:color w:val="auto"/>
          <w:sz w:val="28"/>
          <w:szCs w:val="28"/>
          <w:highlight w:val="none"/>
          <w:lang w:val="en-US" w:eastAsia="zh-CN"/>
        </w:rPr>
        <w:t>按支出经济分类划分：工资福利支出126.42万元，</w:t>
      </w:r>
      <w:r>
        <w:rPr>
          <w:rFonts w:hint="eastAsia" w:ascii="仿宋_GB2312" w:hAnsi="仿宋_GB2312" w:eastAsia="仿宋_GB2312" w:cs="仿宋_GB2312"/>
          <w:color w:val="auto"/>
          <w:sz w:val="28"/>
          <w:szCs w:val="28"/>
          <w:highlight w:val="none"/>
          <w:shd w:val="clear" w:color="auto" w:fill="auto"/>
        </w:rPr>
        <w:t>占支出预算总额</w:t>
      </w:r>
      <w:r>
        <w:rPr>
          <w:rFonts w:hint="eastAsia" w:ascii="仿宋_GB2312" w:hAnsi="仿宋_GB2312" w:eastAsia="仿宋_GB2312" w:cs="仿宋_GB2312"/>
          <w:color w:val="auto"/>
          <w:sz w:val="28"/>
          <w:szCs w:val="28"/>
          <w:highlight w:val="none"/>
          <w:shd w:val="clear" w:color="auto" w:fill="auto"/>
          <w:lang w:eastAsia="zh-CN"/>
        </w:rPr>
        <w:t>的</w:t>
      </w:r>
      <w:r>
        <w:rPr>
          <w:rFonts w:hint="eastAsia" w:ascii="仿宋_GB2312" w:hAnsi="仿宋_GB2312" w:eastAsia="仿宋_GB2312" w:cs="仿宋_GB2312"/>
          <w:color w:val="auto"/>
          <w:sz w:val="28"/>
          <w:szCs w:val="28"/>
          <w:highlight w:val="none"/>
          <w:shd w:val="clear" w:color="auto" w:fill="auto"/>
          <w:lang w:val="en-US" w:eastAsia="zh-CN"/>
        </w:rPr>
        <w:t>28.99</w:t>
      </w:r>
      <w:r>
        <w:rPr>
          <w:rFonts w:hint="eastAsia" w:ascii="仿宋_GB2312" w:hAnsi="仿宋_GB2312" w:eastAsia="仿宋_GB2312" w:cs="仿宋_GB2312"/>
          <w:color w:val="auto"/>
          <w:sz w:val="28"/>
          <w:szCs w:val="28"/>
          <w:highlight w:val="none"/>
          <w:shd w:val="clear" w:color="auto" w:fill="auto"/>
        </w:rPr>
        <w:t>%</w:t>
      </w:r>
      <w:r>
        <w:rPr>
          <w:rFonts w:hint="eastAsia" w:ascii="仿宋_GB2312" w:hAnsi="仿宋_GB2312" w:eastAsia="仿宋_GB2312" w:cs="仿宋_GB2312"/>
          <w:color w:val="auto"/>
          <w:sz w:val="28"/>
          <w:szCs w:val="28"/>
          <w:highlight w:val="none"/>
          <w:shd w:val="clear" w:color="auto" w:fill="auto"/>
          <w:lang w:eastAsia="zh-CN"/>
        </w:rPr>
        <w:t>，</w:t>
      </w:r>
      <w:r>
        <w:rPr>
          <w:rFonts w:hint="eastAsia" w:ascii="仿宋_GB2312" w:hAnsi="仿宋" w:eastAsia="仿宋_GB2312" w:cs="仿宋"/>
          <w:color w:val="auto"/>
          <w:sz w:val="28"/>
          <w:szCs w:val="28"/>
          <w:highlight w:val="none"/>
          <w:lang w:val="en-US" w:eastAsia="zh-CN"/>
        </w:rPr>
        <w:t>商品和服务支出309.49万元，</w:t>
      </w:r>
      <w:r>
        <w:rPr>
          <w:rFonts w:hint="eastAsia" w:ascii="仿宋_GB2312" w:hAnsi="仿宋_GB2312" w:eastAsia="仿宋_GB2312" w:cs="仿宋_GB2312"/>
          <w:color w:val="auto"/>
          <w:sz w:val="28"/>
          <w:szCs w:val="28"/>
          <w:highlight w:val="none"/>
          <w:shd w:val="clear" w:color="auto" w:fill="auto"/>
        </w:rPr>
        <w:t>占支出预算总额</w:t>
      </w:r>
      <w:r>
        <w:rPr>
          <w:rFonts w:hint="eastAsia" w:ascii="仿宋_GB2312" w:hAnsi="仿宋_GB2312" w:eastAsia="仿宋_GB2312" w:cs="仿宋_GB2312"/>
          <w:color w:val="auto"/>
          <w:sz w:val="28"/>
          <w:szCs w:val="28"/>
          <w:highlight w:val="none"/>
          <w:shd w:val="clear" w:color="auto" w:fill="auto"/>
          <w:lang w:eastAsia="zh-CN"/>
        </w:rPr>
        <w:t>的</w:t>
      </w:r>
      <w:r>
        <w:rPr>
          <w:rFonts w:hint="eastAsia" w:ascii="仿宋_GB2312" w:hAnsi="仿宋_GB2312" w:eastAsia="仿宋_GB2312" w:cs="仿宋_GB2312"/>
          <w:color w:val="auto"/>
          <w:sz w:val="28"/>
          <w:szCs w:val="28"/>
          <w:highlight w:val="none"/>
          <w:shd w:val="clear" w:color="auto" w:fill="auto"/>
          <w:lang w:val="en-US" w:eastAsia="zh-CN"/>
        </w:rPr>
        <w:t>70.98</w:t>
      </w:r>
      <w:r>
        <w:rPr>
          <w:rFonts w:hint="eastAsia" w:ascii="仿宋_GB2312" w:hAnsi="仿宋_GB2312" w:eastAsia="仿宋_GB2312" w:cs="仿宋_GB2312"/>
          <w:color w:val="auto"/>
          <w:sz w:val="28"/>
          <w:szCs w:val="28"/>
          <w:highlight w:val="none"/>
          <w:shd w:val="clear" w:color="auto" w:fill="auto"/>
        </w:rPr>
        <w:t>%</w:t>
      </w:r>
      <w:r>
        <w:rPr>
          <w:rFonts w:hint="eastAsia" w:ascii="仿宋_GB2312" w:hAnsi="仿宋_GB2312" w:eastAsia="仿宋_GB2312" w:cs="仿宋_GB2312"/>
          <w:color w:val="auto"/>
          <w:sz w:val="28"/>
          <w:szCs w:val="28"/>
          <w:highlight w:val="none"/>
          <w:shd w:val="clear" w:color="auto" w:fill="auto"/>
          <w:lang w:eastAsia="zh-CN"/>
        </w:rPr>
        <w:t>，</w:t>
      </w:r>
      <w:r>
        <w:rPr>
          <w:rFonts w:hint="eastAsia" w:ascii="仿宋_GB2312" w:hAnsi="仿宋" w:eastAsia="仿宋_GB2312" w:cs="仿宋"/>
          <w:color w:val="auto"/>
          <w:sz w:val="28"/>
          <w:szCs w:val="28"/>
          <w:highlight w:val="none"/>
          <w:lang w:val="en-US" w:eastAsia="zh-CN"/>
        </w:rPr>
        <w:t>对个人和家庭的补助支出0.1万元，</w:t>
      </w:r>
      <w:r>
        <w:rPr>
          <w:rFonts w:hint="eastAsia" w:ascii="仿宋_GB2312" w:hAnsi="仿宋_GB2312" w:eastAsia="仿宋_GB2312" w:cs="仿宋_GB2312"/>
          <w:color w:val="auto"/>
          <w:sz w:val="28"/>
          <w:szCs w:val="28"/>
          <w:highlight w:val="none"/>
          <w:shd w:val="clear" w:color="auto" w:fill="auto"/>
        </w:rPr>
        <w:t>占支出预算总额</w:t>
      </w:r>
      <w:r>
        <w:rPr>
          <w:rFonts w:hint="eastAsia" w:ascii="仿宋_GB2312" w:hAnsi="仿宋_GB2312" w:eastAsia="仿宋_GB2312" w:cs="仿宋_GB2312"/>
          <w:color w:val="auto"/>
          <w:sz w:val="28"/>
          <w:szCs w:val="28"/>
          <w:highlight w:val="none"/>
          <w:shd w:val="clear" w:color="auto" w:fill="auto"/>
          <w:lang w:eastAsia="zh-CN"/>
        </w:rPr>
        <w:t>的</w:t>
      </w:r>
      <w:r>
        <w:rPr>
          <w:rFonts w:hint="eastAsia" w:ascii="仿宋_GB2312" w:hAnsi="仿宋_GB2312" w:eastAsia="仿宋_GB2312" w:cs="仿宋_GB2312"/>
          <w:color w:val="auto"/>
          <w:sz w:val="28"/>
          <w:szCs w:val="28"/>
          <w:highlight w:val="none"/>
          <w:shd w:val="clear" w:color="auto" w:fill="auto"/>
          <w:lang w:val="en-US" w:eastAsia="zh-CN"/>
        </w:rPr>
        <w:t>0.0</w:t>
      </w:r>
      <w:r>
        <w:rPr>
          <w:rFonts w:hint="eastAsia" w:ascii="仿宋_GB2312" w:hAnsi="仿宋_GB2312" w:eastAsia="仿宋_GB2312" w:cs="仿宋_GB2312"/>
          <w:color w:val="auto"/>
          <w:sz w:val="28"/>
          <w:szCs w:val="28"/>
          <w:highlight w:val="none"/>
          <w:shd w:val="clear" w:color="auto" w:fill="auto"/>
          <w:lang w:val="en-US" w:eastAsia="zh-CN"/>
        </w:rPr>
        <w:t>3</w:t>
      </w:r>
      <w:r>
        <w:rPr>
          <w:rFonts w:hint="eastAsia" w:ascii="仿宋_GB2312" w:hAnsi="仿宋_GB2312" w:eastAsia="仿宋_GB2312" w:cs="仿宋_GB2312"/>
          <w:color w:val="auto"/>
          <w:sz w:val="28"/>
          <w:szCs w:val="28"/>
          <w:highlight w:val="none"/>
          <w:shd w:val="clear" w:color="auto" w:fill="auto"/>
        </w:rPr>
        <w:t>%</w:t>
      </w:r>
      <w:r>
        <w:rPr>
          <w:rFonts w:hint="eastAsia" w:ascii="仿宋_GB2312" w:hAnsi="仿宋_GB2312" w:eastAsia="仿宋_GB2312" w:cs="仿宋_GB2312"/>
          <w:color w:val="auto"/>
          <w:sz w:val="28"/>
          <w:szCs w:val="28"/>
          <w:highlight w:val="none"/>
          <w:shd w:val="clear" w:color="auto" w:fill="auto"/>
          <w:lang w:eastAsia="zh-CN"/>
        </w:rPr>
        <w:t>。</w:t>
      </w:r>
    </w:p>
    <w:p>
      <w:pPr>
        <w:ind w:firstLine="640" w:firstLineChars="200"/>
        <w:rPr>
          <w:rFonts w:ascii="仿宋_GB2312" w:eastAsia="仿宋_GB2312" w:cs="Times New Roman"/>
          <w:color w:val="auto"/>
          <w:sz w:val="32"/>
          <w:szCs w:val="32"/>
          <w:highlight w:val="none"/>
        </w:rPr>
      </w:pPr>
    </w:p>
    <w:p>
      <w:pPr>
        <w:widowControl/>
        <w:spacing w:line="600" w:lineRule="exact"/>
        <w:ind w:firstLine="640"/>
        <w:jc w:val="left"/>
        <w:rPr>
          <w:rFonts w:ascii="仿宋_GB2312" w:eastAsia="仿宋_GB2312" w:cs="Times New Roman"/>
          <w:color w:val="auto"/>
          <w:sz w:val="32"/>
          <w:szCs w:val="32"/>
          <w:highlight w:val="none"/>
        </w:rPr>
      </w:pPr>
      <w:r>
        <w:rPr>
          <w:rFonts w:hint="eastAsia" w:ascii="仿宋_GB2312" w:hAnsi="宋体" w:eastAsia="仿宋_GB2312" w:cs="仿宋_GB2312"/>
          <w:b/>
          <w:bCs/>
          <w:color w:val="auto"/>
          <w:sz w:val="32"/>
          <w:szCs w:val="32"/>
          <w:highlight w:val="none"/>
        </w:rPr>
        <w:t>（三）</w:t>
      </w:r>
      <w:r>
        <w:rPr>
          <w:rFonts w:hint="eastAsia" w:ascii="仿宋_GB2312" w:eastAsia="仿宋_GB2312"/>
          <w:b/>
          <w:color w:val="auto"/>
          <w:sz w:val="32"/>
          <w:szCs w:val="30"/>
          <w:highlight w:val="none"/>
        </w:rPr>
        <w:t>财政拨款支出情况</w:t>
      </w:r>
    </w:p>
    <w:p>
      <w:pPr>
        <w:ind w:firstLine="640" w:firstLineChars="200"/>
        <w:rPr>
          <w:rFonts w:hint="default" w:ascii="仿宋_GB2312" w:hAnsi="仿宋" w:eastAsia="仿宋_GB2312" w:cs="仿宋"/>
          <w:color w:val="auto"/>
          <w:sz w:val="28"/>
          <w:szCs w:val="28"/>
          <w:highlight w:val="none"/>
          <w:lang w:val="en-US" w:eastAsia="zh-CN"/>
        </w:rPr>
      </w:pPr>
      <w:r>
        <w:rPr>
          <w:rFonts w:hint="eastAsia" w:ascii="仿宋_GB2312" w:hAnsi="宋体" w:eastAsia="仿宋_GB2312" w:cs="仿宋_GB2312"/>
          <w:color w:val="auto"/>
          <w:sz w:val="32"/>
          <w:szCs w:val="32"/>
          <w:highlight w:val="none"/>
          <w:lang w:eastAsia="zh-CN"/>
        </w:rPr>
        <w:t>2022年疾病预防控制中心</w:t>
      </w:r>
      <w:r>
        <w:rPr>
          <w:rFonts w:hint="eastAsia" w:ascii="仿宋_GB2312" w:hAnsi="宋体" w:eastAsia="仿宋_GB2312" w:cs="仿宋_GB2312"/>
          <w:color w:val="auto"/>
          <w:sz w:val="32"/>
          <w:szCs w:val="32"/>
          <w:highlight w:val="none"/>
        </w:rPr>
        <w:t>财政拨款支出预算</w:t>
      </w:r>
      <w:r>
        <w:rPr>
          <w:rFonts w:hint="eastAsia" w:ascii="仿宋_GB2312" w:hAnsi="宋体" w:eastAsia="仿宋_GB2312" w:cs="仿宋_GB2312"/>
          <w:color w:val="auto"/>
          <w:sz w:val="32"/>
          <w:szCs w:val="32"/>
          <w:highlight w:val="none"/>
          <w:lang w:val="en-US" w:eastAsia="zh-CN"/>
        </w:rPr>
        <w:t>436.01</w:t>
      </w:r>
      <w:r>
        <w:rPr>
          <w:rFonts w:hint="eastAsia" w:ascii="仿宋_GB2312" w:hAnsi="宋体" w:eastAsia="仿宋_GB2312" w:cs="仿宋_GB2312"/>
          <w:color w:val="auto"/>
          <w:sz w:val="32"/>
          <w:szCs w:val="32"/>
          <w:highlight w:val="none"/>
        </w:rPr>
        <w:t>万元，占支出预算总额的</w:t>
      </w:r>
      <w:r>
        <w:rPr>
          <w:rFonts w:hint="eastAsia" w:ascii="仿宋_GB2312" w:hAnsi="宋体" w:eastAsia="仿宋_GB2312" w:cs="仿宋_GB2312"/>
          <w:color w:val="auto"/>
          <w:sz w:val="32"/>
          <w:szCs w:val="32"/>
          <w:highlight w:val="none"/>
          <w:lang w:val="en-US" w:eastAsia="zh-CN"/>
        </w:rPr>
        <w:t>100%</w:t>
      </w:r>
      <w:r>
        <w:rPr>
          <w:rFonts w:hint="eastAsia" w:ascii="仿宋_GB2312" w:hAnsi="宋体" w:eastAsia="仿宋_GB2312" w:cs="仿宋_GB2312"/>
          <w:color w:val="auto"/>
          <w:sz w:val="32"/>
          <w:szCs w:val="32"/>
          <w:highlight w:val="none"/>
        </w:rPr>
        <w:t>，与上年预算相</w:t>
      </w:r>
      <w:r>
        <w:rPr>
          <w:rFonts w:hint="eastAsia" w:ascii="仿宋_GB2312" w:hAnsi="宋体" w:eastAsia="仿宋_GB2312" w:cs="仿宋_GB2312"/>
          <w:color w:val="auto"/>
          <w:sz w:val="32"/>
          <w:szCs w:val="32"/>
          <w:highlight w:val="none"/>
          <w:lang w:eastAsia="zh-CN"/>
        </w:rPr>
        <w:t>增加</w:t>
      </w:r>
      <w:r>
        <w:rPr>
          <w:rFonts w:hint="eastAsia" w:ascii="仿宋_GB2312" w:hAnsi="宋体" w:eastAsia="仿宋_GB2312" w:cs="仿宋_GB2312"/>
          <w:color w:val="auto"/>
          <w:sz w:val="32"/>
          <w:szCs w:val="32"/>
          <w:highlight w:val="none"/>
          <w:lang w:val="en-US" w:eastAsia="zh-CN"/>
        </w:rPr>
        <w:t>18.31万元</w:t>
      </w:r>
      <w:r>
        <w:rPr>
          <w:rFonts w:hint="eastAsia" w:ascii="仿宋_GB2312" w:hAnsi="宋体" w:eastAsia="仿宋_GB2312" w:cs="仿宋_GB2312"/>
          <w:color w:val="auto"/>
          <w:sz w:val="32"/>
          <w:szCs w:val="32"/>
          <w:highlight w:val="none"/>
        </w:rPr>
        <w:t>，</w:t>
      </w:r>
      <w:r>
        <w:rPr>
          <w:rFonts w:hint="eastAsia" w:ascii="仿宋_GB2312" w:hAnsi="宋体" w:eastAsia="仿宋_GB2312" w:cs="仿宋_GB2312"/>
          <w:color w:val="auto"/>
          <w:sz w:val="32"/>
          <w:szCs w:val="32"/>
          <w:highlight w:val="none"/>
          <w:lang w:eastAsia="zh-CN"/>
        </w:rPr>
        <w:t>人员变动</w:t>
      </w:r>
      <w:r>
        <w:rPr>
          <w:rFonts w:hint="eastAsia" w:ascii="仿宋_GB2312" w:hAnsi="宋体" w:eastAsia="仿宋_GB2312" w:cs="仿宋_GB2312"/>
          <w:color w:val="auto"/>
          <w:sz w:val="32"/>
          <w:szCs w:val="32"/>
          <w:highlight w:val="none"/>
        </w:rPr>
        <w:t>。具体支出情况是：</w:t>
      </w:r>
      <w:r>
        <w:rPr>
          <w:rFonts w:hint="eastAsia" w:ascii="仿宋_GB2312" w:hAnsi="宋体" w:eastAsia="仿宋_GB2312" w:cs="仿宋_GB2312"/>
          <w:color w:val="auto"/>
          <w:sz w:val="32"/>
          <w:szCs w:val="32"/>
          <w:highlight w:val="none"/>
          <w:lang w:eastAsia="zh-CN"/>
        </w:rPr>
        <w:t>一</w:t>
      </w:r>
      <w:r>
        <w:rPr>
          <w:rFonts w:hint="eastAsia" w:ascii="仿宋_GB2312" w:hAnsi="仿宋" w:eastAsia="仿宋_GB2312" w:cs="仿宋"/>
          <w:color w:val="auto"/>
          <w:sz w:val="28"/>
          <w:szCs w:val="28"/>
          <w:highlight w:val="none"/>
          <w:lang w:eastAsia="zh-CN"/>
        </w:rPr>
        <w:t>般公共服务支出</w:t>
      </w:r>
      <w:r>
        <w:rPr>
          <w:rFonts w:hint="eastAsia" w:ascii="仿宋_GB2312" w:hAnsi="仿宋" w:eastAsia="仿宋_GB2312" w:cs="仿宋"/>
          <w:color w:val="auto"/>
          <w:sz w:val="28"/>
          <w:szCs w:val="28"/>
          <w:highlight w:val="none"/>
          <w:lang w:val="en-US" w:eastAsia="zh-CN"/>
        </w:rPr>
        <w:t>0万元，</w:t>
      </w:r>
      <w:r>
        <w:rPr>
          <w:rFonts w:hint="eastAsia" w:ascii="仿宋_GB2312" w:hAnsi="仿宋" w:eastAsia="仿宋_GB2312" w:cs="仿宋"/>
          <w:color w:val="auto"/>
          <w:sz w:val="28"/>
          <w:szCs w:val="28"/>
          <w:highlight w:val="none"/>
          <w:lang w:eastAsia="zh-CN"/>
        </w:rPr>
        <w:t>占支出预算总额的</w:t>
      </w:r>
      <w:r>
        <w:rPr>
          <w:rFonts w:hint="eastAsia" w:ascii="仿宋_GB2312" w:hAnsi="仿宋" w:eastAsia="仿宋_GB2312" w:cs="仿宋"/>
          <w:color w:val="auto"/>
          <w:sz w:val="28"/>
          <w:szCs w:val="28"/>
          <w:highlight w:val="none"/>
          <w:lang w:val="en-US" w:eastAsia="zh-CN"/>
        </w:rPr>
        <w:t>0</w:t>
      </w:r>
      <w:r>
        <w:rPr>
          <w:rFonts w:hint="eastAsia" w:ascii="仿宋_GB2312" w:hAnsi="仿宋" w:eastAsia="仿宋_GB2312" w:cs="仿宋"/>
          <w:color w:val="auto"/>
          <w:sz w:val="28"/>
          <w:szCs w:val="28"/>
          <w:highlight w:val="none"/>
          <w:lang w:eastAsia="zh-CN"/>
        </w:rPr>
        <w:t>%，</w:t>
      </w:r>
      <w:r>
        <w:rPr>
          <w:rFonts w:hint="eastAsia" w:ascii="仿宋_GB2312" w:hAnsi="仿宋" w:eastAsia="仿宋_GB2312" w:cs="仿宋"/>
          <w:color w:val="auto"/>
          <w:sz w:val="28"/>
          <w:szCs w:val="28"/>
          <w:highlight w:val="none"/>
          <w:lang w:val="en-US" w:eastAsia="zh-CN"/>
        </w:rPr>
        <w:t>医疗卫生与计划生育支出0万元、</w:t>
      </w:r>
      <w:r>
        <w:rPr>
          <w:rFonts w:hint="eastAsia" w:ascii="仿宋_GB2312" w:hAnsi="仿宋" w:eastAsia="仿宋_GB2312" w:cs="仿宋"/>
          <w:color w:val="auto"/>
          <w:sz w:val="28"/>
          <w:szCs w:val="28"/>
          <w:highlight w:val="none"/>
          <w:lang w:eastAsia="zh-CN"/>
        </w:rPr>
        <w:t>占支出预算总额的</w:t>
      </w:r>
      <w:r>
        <w:rPr>
          <w:rFonts w:hint="eastAsia" w:ascii="仿宋_GB2312" w:hAnsi="仿宋" w:eastAsia="仿宋_GB2312" w:cs="仿宋"/>
          <w:color w:val="auto"/>
          <w:sz w:val="28"/>
          <w:szCs w:val="28"/>
          <w:highlight w:val="none"/>
          <w:lang w:val="en-US" w:eastAsia="zh-CN"/>
        </w:rPr>
        <w:t>94.21</w:t>
      </w:r>
      <w:r>
        <w:rPr>
          <w:rFonts w:hint="eastAsia" w:ascii="仿宋_GB2312" w:hAnsi="仿宋" w:eastAsia="仿宋_GB2312" w:cs="仿宋"/>
          <w:color w:val="auto"/>
          <w:sz w:val="28"/>
          <w:szCs w:val="28"/>
          <w:highlight w:val="none"/>
          <w:lang w:eastAsia="zh-CN"/>
        </w:rPr>
        <w:t>%，</w:t>
      </w:r>
      <w:r>
        <w:rPr>
          <w:rFonts w:hint="eastAsia" w:ascii="仿宋_GB2312" w:hAnsi="仿宋" w:eastAsia="仿宋_GB2312" w:cs="仿宋"/>
          <w:color w:val="auto"/>
          <w:sz w:val="28"/>
          <w:szCs w:val="28"/>
          <w:highlight w:val="none"/>
          <w:lang w:val="en-US" w:eastAsia="zh-CN"/>
        </w:rPr>
        <w:t>社会保障和就业支出13.49万元、</w:t>
      </w:r>
      <w:r>
        <w:rPr>
          <w:rFonts w:hint="eastAsia" w:ascii="仿宋_GB2312" w:hAnsi="仿宋" w:eastAsia="仿宋_GB2312" w:cs="仿宋"/>
          <w:color w:val="auto"/>
          <w:sz w:val="28"/>
          <w:szCs w:val="28"/>
          <w:highlight w:val="none"/>
          <w:lang w:eastAsia="zh-CN"/>
        </w:rPr>
        <w:t>占支出预算总额的</w:t>
      </w:r>
      <w:r>
        <w:rPr>
          <w:rFonts w:hint="eastAsia" w:ascii="仿宋_GB2312" w:hAnsi="仿宋" w:eastAsia="仿宋_GB2312" w:cs="仿宋"/>
          <w:color w:val="auto"/>
          <w:sz w:val="28"/>
          <w:szCs w:val="28"/>
          <w:highlight w:val="none"/>
          <w:lang w:val="en-US" w:eastAsia="zh-CN"/>
        </w:rPr>
        <w:t>3.09</w:t>
      </w:r>
      <w:r>
        <w:rPr>
          <w:rFonts w:hint="eastAsia" w:ascii="仿宋_GB2312" w:hAnsi="仿宋" w:eastAsia="仿宋_GB2312" w:cs="仿宋"/>
          <w:color w:val="auto"/>
          <w:sz w:val="28"/>
          <w:szCs w:val="28"/>
          <w:highlight w:val="none"/>
          <w:lang w:eastAsia="zh-CN"/>
        </w:rPr>
        <w:t>%。</w:t>
      </w:r>
      <w:r>
        <w:rPr>
          <w:rFonts w:hint="eastAsia" w:ascii="仿宋_GB2312" w:hAnsi="仿宋" w:eastAsia="仿宋_GB2312" w:cs="仿宋"/>
          <w:color w:val="auto"/>
          <w:sz w:val="28"/>
          <w:szCs w:val="28"/>
          <w:highlight w:val="none"/>
          <w:lang w:val="en-US" w:eastAsia="zh-CN"/>
        </w:rPr>
        <w:t>城乡社区支出0元、</w:t>
      </w:r>
      <w:r>
        <w:rPr>
          <w:rFonts w:hint="eastAsia" w:ascii="仿宋_GB2312" w:hAnsi="仿宋" w:eastAsia="仿宋_GB2312" w:cs="仿宋"/>
          <w:color w:val="auto"/>
          <w:sz w:val="28"/>
          <w:szCs w:val="28"/>
          <w:highlight w:val="none"/>
          <w:lang w:eastAsia="zh-CN"/>
        </w:rPr>
        <w:t>占支出预算总额的</w:t>
      </w:r>
      <w:r>
        <w:rPr>
          <w:rFonts w:hint="eastAsia" w:ascii="仿宋_GB2312" w:hAnsi="仿宋" w:eastAsia="仿宋_GB2312" w:cs="仿宋"/>
          <w:color w:val="auto"/>
          <w:sz w:val="28"/>
          <w:szCs w:val="28"/>
          <w:highlight w:val="none"/>
          <w:lang w:val="en-US" w:eastAsia="zh-CN"/>
        </w:rPr>
        <w:t>0</w:t>
      </w:r>
      <w:r>
        <w:rPr>
          <w:rFonts w:hint="eastAsia" w:ascii="仿宋_GB2312" w:hAnsi="仿宋" w:eastAsia="仿宋_GB2312" w:cs="仿宋"/>
          <w:color w:val="auto"/>
          <w:sz w:val="28"/>
          <w:szCs w:val="28"/>
          <w:highlight w:val="none"/>
          <w:lang w:eastAsia="zh-CN"/>
        </w:rPr>
        <w:t>%，住房保障支出</w:t>
      </w:r>
      <w:r>
        <w:rPr>
          <w:rFonts w:hint="eastAsia" w:ascii="仿宋_GB2312" w:hAnsi="仿宋" w:eastAsia="仿宋_GB2312" w:cs="仿宋"/>
          <w:color w:val="auto"/>
          <w:sz w:val="28"/>
          <w:szCs w:val="28"/>
          <w:highlight w:val="none"/>
          <w:lang w:val="en-US" w:eastAsia="zh-CN"/>
        </w:rPr>
        <w:t>11.8万元，</w:t>
      </w:r>
      <w:r>
        <w:rPr>
          <w:rFonts w:hint="eastAsia" w:ascii="仿宋_GB2312" w:hAnsi="仿宋" w:eastAsia="仿宋_GB2312" w:cs="仿宋"/>
          <w:color w:val="auto"/>
          <w:sz w:val="28"/>
          <w:szCs w:val="28"/>
          <w:highlight w:val="none"/>
          <w:lang w:eastAsia="zh-CN"/>
        </w:rPr>
        <w:t>占支出预算总额的</w:t>
      </w:r>
      <w:r>
        <w:rPr>
          <w:rFonts w:hint="eastAsia" w:ascii="仿宋_GB2312" w:hAnsi="仿宋" w:eastAsia="仿宋_GB2312" w:cs="仿宋"/>
          <w:color w:val="auto"/>
          <w:sz w:val="28"/>
          <w:szCs w:val="28"/>
          <w:highlight w:val="none"/>
          <w:lang w:val="en-US" w:eastAsia="zh-CN"/>
        </w:rPr>
        <w:t>2.7</w:t>
      </w:r>
      <w:r>
        <w:rPr>
          <w:rFonts w:hint="eastAsia" w:ascii="仿宋_GB2312" w:hAnsi="仿宋" w:eastAsia="仿宋_GB2312" w:cs="仿宋"/>
          <w:color w:val="auto"/>
          <w:sz w:val="28"/>
          <w:szCs w:val="28"/>
          <w:highlight w:val="none"/>
          <w:lang w:eastAsia="zh-CN"/>
        </w:rPr>
        <w:t>%，卫生健康支出</w:t>
      </w:r>
      <w:r>
        <w:rPr>
          <w:rFonts w:hint="eastAsia" w:ascii="仿宋_GB2312" w:hAnsi="仿宋" w:eastAsia="仿宋_GB2312" w:cs="仿宋"/>
          <w:color w:val="auto"/>
          <w:sz w:val="28"/>
          <w:szCs w:val="28"/>
          <w:highlight w:val="none"/>
          <w:lang w:val="en-US" w:eastAsia="zh-CN"/>
        </w:rPr>
        <w:t>410.72万元，占支出预算总</w:t>
      </w:r>
      <w:r>
        <w:rPr>
          <w:rFonts w:hint="eastAsia" w:ascii="仿宋_GB2312" w:hAnsi="仿宋" w:eastAsia="仿宋_GB2312" w:cs="仿宋"/>
          <w:color w:val="auto"/>
          <w:sz w:val="28"/>
          <w:szCs w:val="28"/>
          <w:highlight w:val="none"/>
          <w:lang w:val="en-US" w:eastAsia="zh-CN"/>
        </w:rPr>
        <w:t>额的94.21%。</w:t>
      </w:r>
    </w:p>
    <w:p>
      <w:pPr>
        <w:ind w:firstLine="640" w:firstLineChars="200"/>
        <w:rPr>
          <w:rFonts w:hint="eastAsia" w:ascii="仿宋_GB2312" w:eastAsia="仿宋_GB2312" w:cs="Times New Roman"/>
          <w:color w:val="auto"/>
          <w:sz w:val="32"/>
          <w:szCs w:val="32"/>
          <w:highlight w:val="none"/>
          <w:lang w:eastAsia="zh-CN"/>
        </w:rPr>
      </w:pPr>
    </w:p>
    <w:p>
      <w:pPr>
        <w:numPr>
          <w:ilvl w:val="0"/>
          <w:numId w:val="1"/>
        </w:numPr>
        <w:ind w:left="540"/>
        <w:rPr>
          <w:rFonts w:ascii="仿宋_GB2312" w:eastAsia="仿宋_GB2312" w:cs="Times New Roman"/>
          <w:b/>
          <w:bCs/>
          <w:color w:val="auto"/>
          <w:sz w:val="32"/>
          <w:szCs w:val="32"/>
          <w:highlight w:val="none"/>
        </w:rPr>
      </w:pPr>
      <w:r>
        <w:rPr>
          <w:rFonts w:hint="eastAsia" w:ascii="仿宋_GB2312" w:hAnsi="宋体" w:eastAsia="仿宋_GB2312" w:cs="仿宋_GB2312"/>
          <w:b/>
          <w:bCs/>
          <w:color w:val="auto"/>
          <w:sz w:val="32"/>
          <w:szCs w:val="32"/>
          <w:highlight w:val="none"/>
        </w:rPr>
        <w:t>政府采购预算情况</w:t>
      </w:r>
    </w:p>
    <w:p>
      <w:pPr>
        <w:keepNext w:val="0"/>
        <w:keepLines w:val="0"/>
        <w:pageBreakBefore w:val="0"/>
        <w:kinsoku/>
        <w:wordWrap/>
        <w:overflowPunct/>
        <w:topLinePunct w:val="0"/>
        <w:autoSpaceDE/>
        <w:autoSpaceDN/>
        <w:bidi w:val="0"/>
        <w:adjustRightInd/>
        <w:snapToGrid/>
        <w:spacing w:beforeAutospacing="0" w:afterAutospacing="0" w:line="560" w:lineRule="exact"/>
        <w:ind w:left="0" w:leftChars="0" w:right="0" w:rightChars="0" w:firstLine="560" w:firstLineChars="200"/>
        <w:textAlignment w:val="auto"/>
        <w:outlineLvl w:val="9"/>
        <w:rPr>
          <w:rFonts w:ascii="仿宋_GB2312" w:hAnsi="仿宋" w:eastAsia="仿宋_GB2312" w:cs="仿宋"/>
          <w:color w:val="auto"/>
          <w:sz w:val="28"/>
          <w:szCs w:val="28"/>
          <w:highlight w:val="none"/>
        </w:rPr>
      </w:pPr>
      <w:r>
        <w:rPr>
          <w:rFonts w:hint="eastAsia" w:ascii="仿宋_GB2312" w:hAnsi="仿宋" w:eastAsia="仿宋_GB2312" w:cs="仿宋"/>
          <w:color w:val="auto"/>
          <w:sz w:val="28"/>
          <w:szCs w:val="28"/>
          <w:highlight w:val="none"/>
          <w:lang w:val="en-US" w:eastAsia="zh-CN"/>
        </w:rPr>
        <w:t>2022</w:t>
      </w:r>
      <w:r>
        <w:rPr>
          <w:rFonts w:hint="eastAsia" w:ascii="仿宋_GB2312" w:hAnsi="仿宋" w:eastAsia="仿宋_GB2312" w:cs="仿宋"/>
          <w:color w:val="auto"/>
          <w:sz w:val="28"/>
          <w:szCs w:val="28"/>
          <w:highlight w:val="none"/>
        </w:rPr>
        <w:t>年</w:t>
      </w:r>
      <w:r>
        <w:rPr>
          <w:rFonts w:hint="eastAsia" w:ascii="仿宋_GB2312" w:hAnsi="仿宋" w:eastAsia="仿宋_GB2312" w:cs="仿宋"/>
          <w:color w:val="auto"/>
          <w:sz w:val="28"/>
          <w:szCs w:val="28"/>
          <w:highlight w:val="none"/>
          <w:lang w:eastAsia="zh-CN"/>
        </w:rPr>
        <w:t>疾病预防控制中心</w:t>
      </w:r>
      <w:r>
        <w:rPr>
          <w:rFonts w:hint="eastAsia" w:ascii="仿宋_GB2312" w:hAnsi="仿宋" w:eastAsia="仿宋_GB2312" w:cs="仿宋"/>
          <w:color w:val="auto"/>
          <w:sz w:val="28"/>
          <w:szCs w:val="28"/>
          <w:highlight w:val="none"/>
        </w:rPr>
        <w:t>政府采购预算为</w:t>
      </w:r>
      <w:r>
        <w:rPr>
          <w:rFonts w:hint="eastAsia" w:ascii="仿宋_GB2312" w:hAnsi="仿宋" w:eastAsia="仿宋_GB2312" w:cs="仿宋"/>
          <w:color w:val="auto"/>
          <w:sz w:val="28"/>
          <w:szCs w:val="28"/>
          <w:highlight w:val="none"/>
          <w:lang w:val="en-US" w:eastAsia="zh-CN"/>
        </w:rPr>
        <w:t>10</w:t>
      </w:r>
      <w:r>
        <w:rPr>
          <w:rFonts w:hint="eastAsia" w:ascii="仿宋_GB2312" w:hAnsi="仿宋" w:eastAsia="仿宋_GB2312" w:cs="仿宋"/>
          <w:color w:val="auto"/>
          <w:sz w:val="28"/>
          <w:szCs w:val="28"/>
          <w:highlight w:val="none"/>
        </w:rPr>
        <w:t>万元，其中：政府集中采购</w:t>
      </w:r>
      <w:r>
        <w:rPr>
          <w:rFonts w:hint="eastAsia" w:ascii="仿宋_GB2312" w:hAnsi="仿宋" w:eastAsia="仿宋_GB2312" w:cs="仿宋"/>
          <w:color w:val="auto"/>
          <w:sz w:val="28"/>
          <w:szCs w:val="28"/>
          <w:highlight w:val="none"/>
          <w:lang w:val="en-US" w:eastAsia="zh-CN"/>
        </w:rPr>
        <w:t>10</w:t>
      </w:r>
      <w:r>
        <w:rPr>
          <w:rFonts w:hint="eastAsia" w:ascii="仿宋_GB2312" w:hAnsi="仿宋" w:eastAsia="仿宋_GB2312" w:cs="仿宋"/>
          <w:color w:val="auto"/>
          <w:sz w:val="28"/>
          <w:szCs w:val="28"/>
          <w:highlight w:val="none"/>
        </w:rPr>
        <w:t>万元</w:t>
      </w:r>
      <w:r>
        <w:rPr>
          <w:rFonts w:hint="eastAsia" w:ascii="仿宋_GB2312" w:hAnsi="仿宋" w:eastAsia="仿宋_GB2312" w:cs="仿宋"/>
          <w:color w:val="auto"/>
          <w:sz w:val="28"/>
          <w:szCs w:val="28"/>
          <w:highlight w:val="none"/>
          <w:lang w:eastAsia="zh-CN"/>
        </w:rPr>
        <w:t>，部门集中采购</w:t>
      </w:r>
      <w:r>
        <w:rPr>
          <w:rFonts w:hint="eastAsia" w:ascii="仿宋_GB2312" w:hAnsi="仿宋" w:eastAsia="仿宋_GB2312" w:cs="仿宋"/>
          <w:color w:val="auto"/>
          <w:sz w:val="28"/>
          <w:szCs w:val="28"/>
          <w:highlight w:val="none"/>
          <w:lang w:val="en-US" w:eastAsia="zh-CN"/>
        </w:rPr>
        <w:t>0万元，增加了办公设备的购置。</w:t>
      </w:r>
    </w:p>
    <w:p>
      <w:pPr>
        <w:tabs>
          <w:tab w:val="left" w:pos="1162"/>
        </w:tabs>
        <w:ind w:left="420" w:leftChars="200" w:firstLine="321" w:firstLineChars="100"/>
        <w:rPr>
          <w:rFonts w:ascii="仿宋_GB2312" w:eastAsia="仿宋_GB2312" w:cs="Times New Roman"/>
          <w:b/>
          <w:bCs/>
          <w:color w:val="auto"/>
          <w:sz w:val="32"/>
          <w:szCs w:val="32"/>
          <w:highlight w:val="none"/>
        </w:rPr>
      </w:pPr>
      <w:r>
        <w:rPr>
          <w:rFonts w:hint="eastAsia" w:ascii="仿宋_GB2312" w:hAnsi="宋体" w:eastAsia="仿宋_GB2312" w:cs="仿宋_GB2312"/>
          <w:b/>
          <w:bCs/>
          <w:color w:val="auto"/>
          <w:sz w:val="32"/>
          <w:szCs w:val="32"/>
          <w:highlight w:val="none"/>
        </w:rPr>
        <w:t>（五）政府基金收支情况</w:t>
      </w:r>
    </w:p>
    <w:p>
      <w:pPr>
        <w:tabs>
          <w:tab w:val="left" w:pos="1113"/>
        </w:tabs>
        <w:ind w:firstLine="560" w:firstLineChars="200"/>
        <w:rPr>
          <w:rFonts w:hint="eastAsia" w:ascii="仿宋_GB2312" w:hAnsi="仿宋" w:eastAsia="仿宋_GB2312" w:cs="仿宋"/>
          <w:color w:val="auto"/>
          <w:sz w:val="28"/>
          <w:szCs w:val="28"/>
          <w:highlight w:val="none"/>
          <w:lang w:val="en-US" w:eastAsia="zh-CN"/>
        </w:rPr>
      </w:pPr>
      <w:r>
        <w:rPr>
          <w:rFonts w:hint="eastAsia" w:ascii="仿宋_GB2312" w:hAnsi="仿宋" w:eastAsia="仿宋_GB2312" w:cs="仿宋"/>
          <w:color w:val="auto"/>
          <w:sz w:val="28"/>
          <w:szCs w:val="28"/>
          <w:highlight w:val="none"/>
          <w:lang w:val="en-US" w:eastAsia="zh-CN"/>
        </w:rPr>
        <w:t>没有使用政府性基金预算拨款安排的支出</w:t>
      </w:r>
    </w:p>
    <w:p>
      <w:pPr>
        <w:tabs>
          <w:tab w:val="left" w:pos="1113"/>
        </w:tabs>
        <w:ind w:firstLine="643" w:firstLineChars="200"/>
        <w:rPr>
          <w:rFonts w:ascii="仿宋_GB2312" w:eastAsia="仿宋_GB2312" w:cs="Times New Roman"/>
          <w:b/>
          <w:bCs/>
          <w:color w:val="auto"/>
          <w:sz w:val="32"/>
          <w:szCs w:val="32"/>
          <w:highlight w:val="none"/>
        </w:rPr>
      </w:pPr>
      <w:r>
        <w:rPr>
          <w:rFonts w:hint="eastAsia" w:ascii="仿宋_GB2312" w:hAnsi="宋体" w:eastAsia="仿宋_GB2312" w:cs="仿宋_GB2312"/>
          <w:b/>
          <w:bCs/>
          <w:color w:val="auto"/>
          <w:sz w:val="32"/>
          <w:szCs w:val="32"/>
          <w:highlight w:val="none"/>
        </w:rPr>
        <w:t>（六）</w:t>
      </w:r>
      <w:r>
        <w:rPr>
          <w:rFonts w:hint="eastAsia" w:ascii="仿宋_GB2312" w:hAnsi="宋体" w:eastAsia="仿宋_GB2312" w:cs="仿宋_GB2312"/>
          <w:b/>
          <w:bCs/>
          <w:color w:val="auto"/>
          <w:sz w:val="32"/>
          <w:szCs w:val="32"/>
          <w:highlight w:val="none"/>
          <w:lang w:eastAsia="zh-CN"/>
        </w:rPr>
        <w:t>2022</w:t>
      </w:r>
      <w:r>
        <w:rPr>
          <w:rFonts w:hint="eastAsia" w:ascii="仿宋_GB2312" w:hAnsi="宋体" w:eastAsia="仿宋_GB2312" w:cs="仿宋_GB2312"/>
          <w:b/>
          <w:bCs/>
          <w:color w:val="auto"/>
          <w:sz w:val="32"/>
          <w:szCs w:val="32"/>
          <w:highlight w:val="none"/>
        </w:rPr>
        <w:t>年“三公”经费预算情况说明</w:t>
      </w:r>
    </w:p>
    <w:p>
      <w:pPr>
        <w:ind w:firstLine="640" w:firstLineChars="200"/>
        <w:rPr>
          <w:rFonts w:ascii="仿宋_GB2312" w:eastAsia="仿宋_GB2312" w:cs="Times New Roman"/>
          <w:color w:val="auto"/>
          <w:sz w:val="32"/>
          <w:szCs w:val="32"/>
          <w:highlight w:val="none"/>
        </w:rPr>
      </w:pPr>
      <w:r>
        <w:rPr>
          <w:rFonts w:hint="eastAsia" w:ascii="仿宋_GB2312" w:hAnsi="宋体" w:eastAsia="仿宋_GB2312" w:cs="仿宋_GB2312"/>
          <w:color w:val="auto"/>
          <w:sz w:val="32"/>
          <w:szCs w:val="32"/>
          <w:highlight w:val="none"/>
          <w:lang w:eastAsia="zh-CN"/>
        </w:rPr>
        <w:t>2022</w:t>
      </w:r>
      <w:r>
        <w:rPr>
          <w:rFonts w:hint="eastAsia" w:ascii="仿宋_GB2312" w:hAnsi="宋体" w:eastAsia="仿宋_GB2312" w:cs="仿宋_GB2312"/>
          <w:color w:val="auto"/>
          <w:sz w:val="32"/>
          <w:szCs w:val="32"/>
          <w:highlight w:val="none"/>
        </w:rPr>
        <w:t>年</w:t>
      </w:r>
      <w:r>
        <w:rPr>
          <w:rFonts w:hint="eastAsia" w:ascii="仿宋_GB2312" w:hAnsi="宋体" w:eastAsia="仿宋_GB2312" w:cs="仿宋_GB2312"/>
          <w:color w:val="auto"/>
          <w:sz w:val="32"/>
          <w:szCs w:val="32"/>
          <w:highlight w:val="none"/>
          <w:lang w:eastAsia="zh-CN"/>
        </w:rPr>
        <w:t>珠山区疾病预防控制中心</w:t>
      </w:r>
      <w:r>
        <w:rPr>
          <w:rFonts w:hint="eastAsia" w:ascii="仿宋_GB2312" w:hAnsi="宋体" w:eastAsia="仿宋_GB2312" w:cs="仿宋_GB2312"/>
          <w:color w:val="auto"/>
          <w:sz w:val="32"/>
          <w:szCs w:val="32"/>
          <w:highlight w:val="none"/>
        </w:rPr>
        <w:t>“三公”经费年初预算安排</w:t>
      </w:r>
      <w:r>
        <w:rPr>
          <w:rFonts w:hint="eastAsia" w:ascii="仿宋_GB2312" w:hAnsi="宋体" w:eastAsia="仿宋_GB2312" w:cs="仿宋_GB2312"/>
          <w:color w:val="auto"/>
          <w:sz w:val="32"/>
          <w:szCs w:val="32"/>
          <w:highlight w:val="none"/>
          <w:lang w:val="en-US" w:eastAsia="zh-CN"/>
        </w:rPr>
        <w:t>4.32</w:t>
      </w:r>
      <w:r>
        <w:rPr>
          <w:rFonts w:hint="eastAsia" w:ascii="仿宋_GB2312" w:hAnsi="宋体" w:eastAsia="仿宋_GB2312" w:cs="仿宋_GB2312"/>
          <w:color w:val="auto"/>
          <w:sz w:val="32"/>
          <w:szCs w:val="32"/>
          <w:highlight w:val="none"/>
        </w:rPr>
        <w:t>万元。其中：因公出国（境）费</w:t>
      </w:r>
      <w:r>
        <w:rPr>
          <w:rFonts w:hint="eastAsia" w:ascii="仿宋_GB2312" w:hAnsi="宋体" w:eastAsia="仿宋_GB2312" w:cs="仿宋_GB2312"/>
          <w:color w:val="auto"/>
          <w:sz w:val="32"/>
          <w:szCs w:val="32"/>
          <w:highlight w:val="none"/>
          <w:lang w:val="en-US" w:eastAsia="zh-CN"/>
        </w:rPr>
        <w:t>0</w:t>
      </w:r>
      <w:r>
        <w:rPr>
          <w:rFonts w:hint="eastAsia" w:ascii="仿宋_GB2312" w:hAnsi="宋体" w:eastAsia="仿宋_GB2312" w:cs="仿宋_GB2312"/>
          <w:color w:val="auto"/>
          <w:sz w:val="32"/>
          <w:szCs w:val="32"/>
          <w:highlight w:val="none"/>
        </w:rPr>
        <w:t>万元，比上年增（减）</w:t>
      </w:r>
      <w:r>
        <w:rPr>
          <w:rFonts w:hint="eastAsia" w:ascii="仿宋_GB2312" w:hAnsi="宋体" w:eastAsia="仿宋_GB2312" w:cs="仿宋_GB2312"/>
          <w:color w:val="auto"/>
          <w:sz w:val="32"/>
          <w:szCs w:val="32"/>
          <w:highlight w:val="none"/>
          <w:lang w:val="en-US" w:eastAsia="zh-CN"/>
        </w:rPr>
        <w:t>0</w:t>
      </w:r>
      <w:r>
        <w:rPr>
          <w:rFonts w:hint="eastAsia" w:ascii="仿宋_GB2312" w:hAnsi="宋体" w:eastAsia="仿宋_GB2312" w:cs="仿宋_GB2312"/>
          <w:color w:val="auto"/>
          <w:sz w:val="32"/>
          <w:szCs w:val="32"/>
          <w:highlight w:val="none"/>
        </w:rPr>
        <w:t>万元，主要原因：</w:t>
      </w:r>
      <w:r>
        <w:rPr>
          <w:rFonts w:hint="eastAsia" w:ascii="仿宋_GB2312" w:eastAsia="仿宋_GB2312" w:cs="仿宋_GB2312"/>
          <w:color w:val="auto"/>
          <w:sz w:val="32"/>
          <w:szCs w:val="32"/>
          <w:highlight w:val="none"/>
          <w:lang w:eastAsia="zh-CN"/>
        </w:rPr>
        <w:t>无</w:t>
      </w:r>
      <w:r>
        <w:rPr>
          <w:rFonts w:hint="eastAsia" w:ascii="仿宋_GB2312" w:hAnsi="宋体" w:eastAsia="仿宋_GB2312" w:cs="仿宋_GB2312"/>
          <w:color w:val="auto"/>
          <w:sz w:val="32"/>
          <w:szCs w:val="32"/>
          <w:highlight w:val="none"/>
        </w:rPr>
        <w:t>。</w:t>
      </w:r>
    </w:p>
    <w:p>
      <w:pPr>
        <w:ind w:firstLine="640" w:firstLineChars="200"/>
        <w:rPr>
          <w:rFonts w:ascii="仿宋_GB2312" w:eastAsia="仿宋_GB2312" w:cs="Times New Roman"/>
          <w:color w:val="auto"/>
          <w:sz w:val="32"/>
          <w:szCs w:val="32"/>
          <w:highlight w:val="none"/>
        </w:rPr>
      </w:pPr>
      <w:r>
        <w:rPr>
          <w:rFonts w:hint="eastAsia" w:ascii="仿宋_GB2312" w:hAnsi="宋体" w:eastAsia="仿宋_GB2312" w:cs="仿宋_GB2312"/>
          <w:color w:val="auto"/>
          <w:sz w:val="32"/>
          <w:szCs w:val="32"/>
          <w:highlight w:val="none"/>
        </w:rPr>
        <w:t>公务接待费</w:t>
      </w:r>
      <w:r>
        <w:rPr>
          <w:rFonts w:hint="eastAsia" w:ascii="仿宋_GB2312" w:hAnsi="宋体" w:eastAsia="仿宋_GB2312" w:cs="仿宋_GB2312"/>
          <w:color w:val="auto"/>
          <w:sz w:val="32"/>
          <w:szCs w:val="32"/>
          <w:highlight w:val="none"/>
          <w:lang w:val="en-US" w:eastAsia="zh-CN"/>
        </w:rPr>
        <w:t>1.75</w:t>
      </w:r>
      <w:r>
        <w:rPr>
          <w:rFonts w:hint="eastAsia" w:ascii="仿宋_GB2312" w:hAnsi="宋体" w:eastAsia="仿宋_GB2312" w:cs="仿宋_GB2312"/>
          <w:color w:val="auto"/>
          <w:sz w:val="32"/>
          <w:szCs w:val="32"/>
          <w:highlight w:val="none"/>
        </w:rPr>
        <w:t>万元，比上年减</w:t>
      </w:r>
      <w:r>
        <w:rPr>
          <w:rFonts w:hint="eastAsia" w:ascii="仿宋_GB2312" w:hAnsi="宋体" w:eastAsia="仿宋_GB2312" w:cs="仿宋_GB2312"/>
          <w:color w:val="auto"/>
          <w:sz w:val="32"/>
          <w:szCs w:val="32"/>
          <w:highlight w:val="none"/>
          <w:lang w:eastAsia="zh-CN"/>
        </w:rPr>
        <w:t>少</w:t>
      </w:r>
      <w:r>
        <w:rPr>
          <w:rFonts w:hint="eastAsia" w:ascii="仿宋_GB2312" w:hAnsi="宋体" w:eastAsia="仿宋_GB2312" w:cs="仿宋_GB2312"/>
          <w:color w:val="auto"/>
          <w:sz w:val="32"/>
          <w:szCs w:val="32"/>
          <w:highlight w:val="none"/>
          <w:lang w:val="en-US" w:eastAsia="zh-CN"/>
        </w:rPr>
        <w:t>0.04</w:t>
      </w:r>
      <w:r>
        <w:rPr>
          <w:rFonts w:hint="eastAsia" w:ascii="仿宋_GB2312" w:hAnsi="宋体" w:eastAsia="仿宋_GB2312" w:cs="仿宋_GB2312"/>
          <w:color w:val="auto"/>
          <w:sz w:val="32"/>
          <w:szCs w:val="32"/>
          <w:highlight w:val="none"/>
        </w:rPr>
        <w:t>万元，主要原因：</w:t>
      </w:r>
      <w:r>
        <w:rPr>
          <w:rFonts w:hint="eastAsia" w:ascii="仿宋_GB2312" w:eastAsia="仿宋_GB2312" w:cs="仿宋_GB2312"/>
          <w:color w:val="auto"/>
          <w:sz w:val="32"/>
          <w:szCs w:val="32"/>
          <w:highlight w:val="none"/>
          <w:lang w:eastAsia="zh-CN"/>
        </w:rPr>
        <w:t>节约开支，减少接待</w:t>
      </w:r>
      <w:r>
        <w:rPr>
          <w:rFonts w:hint="eastAsia" w:ascii="仿宋_GB2312" w:hAnsi="宋体" w:eastAsia="仿宋_GB2312" w:cs="仿宋_GB2312"/>
          <w:color w:val="auto"/>
          <w:sz w:val="32"/>
          <w:szCs w:val="32"/>
          <w:highlight w:val="none"/>
        </w:rPr>
        <w:t>。</w:t>
      </w:r>
    </w:p>
    <w:p>
      <w:pPr>
        <w:ind w:firstLine="640" w:firstLineChars="200"/>
        <w:rPr>
          <w:rFonts w:ascii="仿宋_GB2312" w:eastAsia="仿宋_GB2312" w:cs="Times New Roman"/>
          <w:color w:val="auto"/>
          <w:sz w:val="32"/>
          <w:szCs w:val="32"/>
          <w:highlight w:val="none"/>
        </w:rPr>
      </w:pPr>
      <w:r>
        <w:rPr>
          <w:rFonts w:hint="eastAsia" w:ascii="仿宋_GB2312" w:hAnsi="宋体" w:eastAsia="仿宋_GB2312" w:cs="仿宋_GB2312"/>
          <w:color w:val="auto"/>
          <w:sz w:val="32"/>
          <w:szCs w:val="32"/>
          <w:highlight w:val="none"/>
        </w:rPr>
        <w:t>公务用车运行维护费</w:t>
      </w:r>
      <w:r>
        <w:rPr>
          <w:rFonts w:hint="eastAsia" w:ascii="仿宋_GB2312" w:hAnsi="宋体" w:eastAsia="仿宋_GB2312" w:cs="仿宋_GB2312"/>
          <w:color w:val="auto"/>
          <w:sz w:val="32"/>
          <w:szCs w:val="32"/>
          <w:highlight w:val="none"/>
          <w:lang w:val="en-US" w:eastAsia="zh-CN"/>
        </w:rPr>
        <w:t>2.57</w:t>
      </w:r>
      <w:r>
        <w:rPr>
          <w:rFonts w:hint="eastAsia" w:ascii="仿宋_GB2312" w:hAnsi="宋体" w:eastAsia="仿宋_GB2312" w:cs="仿宋_GB2312"/>
          <w:color w:val="auto"/>
          <w:sz w:val="32"/>
          <w:szCs w:val="32"/>
          <w:highlight w:val="none"/>
        </w:rPr>
        <w:t>万元，比上年减</w:t>
      </w:r>
      <w:r>
        <w:rPr>
          <w:rFonts w:hint="eastAsia" w:ascii="仿宋_GB2312" w:hAnsi="宋体" w:eastAsia="仿宋_GB2312" w:cs="仿宋_GB2312"/>
          <w:color w:val="auto"/>
          <w:sz w:val="32"/>
          <w:szCs w:val="32"/>
          <w:highlight w:val="none"/>
          <w:lang w:eastAsia="zh-CN"/>
        </w:rPr>
        <w:t>少</w:t>
      </w:r>
      <w:r>
        <w:rPr>
          <w:rFonts w:hint="eastAsia" w:ascii="仿宋_GB2312" w:hAnsi="宋体" w:eastAsia="仿宋_GB2312" w:cs="仿宋_GB2312"/>
          <w:color w:val="auto"/>
          <w:sz w:val="32"/>
          <w:szCs w:val="32"/>
          <w:highlight w:val="none"/>
          <w:lang w:val="en-US" w:eastAsia="zh-CN"/>
        </w:rPr>
        <w:t>0.02</w:t>
      </w:r>
      <w:r>
        <w:rPr>
          <w:rFonts w:hint="eastAsia" w:ascii="仿宋_GB2312" w:hAnsi="宋体" w:eastAsia="仿宋_GB2312" w:cs="仿宋_GB2312"/>
          <w:color w:val="auto"/>
          <w:sz w:val="32"/>
          <w:szCs w:val="32"/>
          <w:highlight w:val="none"/>
        </w:rPr>
        <w:t>万元，主要原因：</w:t>
      </w:r>
      <w:r>
        <w:rPr>
          <w:rFonts w:hint="eastAsia" w:ascii="仿宋_GB2312" w:hAnsi="宋体" w:eastAsia="仿宋_GB2312" w:cs="仿宋_GB2312"/>
          <w:color w:val="auto"/>
          <w:sz w:val="32"/>
          <w:szCs w:val="32"/>
          <w:highlight w:val="none"/>
          <w:lang w:eastAsia="zh-CN"/>
        </w:rPr>
        <w:t>促进保养车辆</w:t>
      </w:r>
      <w:r>
        <w:rPr>
          <w:rFonts w:hint="eastAsia" w:ascii="仿宋_GB2312" w:hAnsi="宋体" w:eastAsia="仿宋_GB2312" w:cs="仿宋_GB2312"/>
          <w:color w:val="auto"/>
          <w:sz w:val="32"/>
          <w:szCs w:val="32"/>
          <w:highlight w:val="none"/>
        </w:rPr>
        <w:t>。</w:t>
      </w:r>
    </w:p>
    <w:p>
      <w:pPr>
        <w:ind w:firstLine="640" w:firstLineChars="200"/>
        <w:rPr>
          <w:rFonts w:ascii="仿宋_GB2312" w:hAnsi="宋体" w:eastAsia="仿宋_GB2312" w:cs="仿宋_GB2312"/>
          <w:color w:val="auto"/>
          <w:sz w:val="32"/>
          <w:szCs w:val="32"/>
          <w:highlight w:val="none"/>
        </w:rPr>
      </w:pPr>
      <w:r>
        <w:rPr>
          <w:rFonts w:hint="eastAsia" w:ascii="仿宋_GB2312" w:hAnsi="宋体" w:eastAsia="仿宋_GB2312" w:cs="仿宋_GB2312"/>
          <w:color w:val="auto"/>
          <w:sz w:val="32"/>
          <w:szCs w:val="32"/>
          <w:highlight w:val="none"/>
        </w:rPr>
        <w:t>公务用车购置费</w:t>
      </w:r>
      <w:r>
        <w:rPr>
          <w:rFonts w:hint="eastAsia" w:ascii="仿宋_GB2312" w:hAnsi="宋体" w:eastAsia="仿宋_GB2312" w:cs="仿宋_GB2312"/>
          <w:color w:val="auto"/>
          <w:sz w:val="32"/>
          <w:szCs w:val="32"/>
          <w:highlight w:val="none"/>
          <w:lang w:val="en-US" w:eastAsia="zh-CN"/>
        </w:rPr>
        <w:t>0</w:t>
      </w:r>
      <w:r>
        <w:rPr>
          <w:rFonts w:hint="eastAsia" w:ascii="仿宋_GB2312" w:hAnsi="宋体" w:eastAsia="仿宋_GB2312" w:cs="仿宋_GB2312"/>
          <w:color w:val="auto"/>
          <w:sz w:val="32"/>
          <w:szCs w:val="32"/>
          <w:highlight w:val="none"/>
        </w:rPr>
        <w:t>万元，比上年增（减）</w:t>
      </w:r>
      <w:r>
        <w:rPr>
          <w:rFonts w:hint="eastAsia" w:ascii="仿宋_GB2312" w:hAnsi="宋体" w:eastAsia="仿宋_GB2312" w:cs="仿宋_GB2312"/>
          <w:color w:val="auto"/>
          <w:sz w:val="32"/>
          <w:szCs w:val="32"/>
          <w:highlight w:val="none"/>
          <w:lang w:val="en-US" w:eastAsia="zh-CN"/>
        </w:rPr>
        <w:t>0</w:t>
      </w:r>
      <w:r>
        <w:rPr>
          <w:rFonts w:hint="eastAsia" w:ascii="仿宋_GB2312" w:hAnsi="宋体" w:eastAsia="仿宋_GB2312" w:cs="仿宋_GB2312"/>
          <w:color w:val="auto"/>
          <w:sz w:val="32"/>
          <w:szCs w:val="32"/>
          <w:highlight w:val="none"/>
        </w:rPr>
        <w:t>万元，主要原因：</w:t>
      </w:r>
      <w:r>
        <w:rPr>
          <w:rFonts w:hint="eastAsia" w:ascii="仿宋_GB2312" w:hAnsi="宋体" w:eastAsia="仿宋_GB2312" w:cs="仿宋_GB2312"/>
          <w:color w:val="auto"/>
          <w:sz w:val="32"/>
          <w:szCs w:val="32"/>
          <w:highlight w:val="none"/>
          <w:lang w:eastAsia="zh-CN"/>
        </w:rPr>
        <w:t>无安排</w:t>
      </w:r>
      <w:r>
        <w:rPr>
          <w:rFonts w:hint="eastAsia" w:ascii="仿宋_GB2312" w:hAnsi="宋体" w:eastAsia="仿宋_GB2312" w:cs="仿宋_GB2312"/>
          <w:color w:val="auto"/>
          <w:sz w:val="32"/>
          <w:szCs w:val="32"/>
          <w:highlight w:val="none"/>
        </w:rPr>
        <w:t>。</w:t>
      </w:r>
    </w:p>
    <w:p>
      <w:pPr>
        <w:widowControl/>
        <w:spacing w:line="600" w:lineRule="exact"/>
        <w:ind w:firstLine="643" w:firstLineChars="200"/>
        <w:jc w:val="left"/>
        <w:rPr>
          <w:rFonts w:ascii="仿宋_GB2312" w:eastAsia="仿宋_GB2312"/>
          <w:b/>
          <w:color w:val="auto"/>
          <w:sz w:val="32"/>
          <w:szCs w:val="30"/>
          <w:highlight w:val="none"/>
        </w:rPr>
      </w:pPr>
      <w:r>
        <w:rPr>
          <w:rFonts w:hint="eastAsia" w:ascii="仿宋_GB2312" w:hAnsi="宋体" w:eastAsia="仿宋_GB2312" w:cs="仿宋_GB2312"/>
          <w:b/>
          <w:bCs/>
          <w:color w:val="auto"/>
          <w:sz w:val="32"/>
          <w:szCs w:val="32"/>
          <w:highlight w:val="none"/>
        </w:rPr>
        <w:t>（七）</w:t>
      </w:r>
      <w:r>
        <w:rPr>
          <w:rFonts w:hint="eastAsia" w:ascii="仿宋_GB2312" w:eastAsia="仿宋_GB2312"/>
          <w:b/>
          <w:bCs/>
          <w:color w:val="auto"/>
          <w:sz w:val="32"/>
          <w:szCs w:val="30"/>
          <w:highlight w:val="none"/>
        </w:rPr>
        <w:t>整体</w:t>
      </w:r>
      <w:r>
        <w:rPr>
          <w:rFonts w:hint="eastAsia" w:ascii="仿宋_GB2312" w:eastAsia="仿宋_GB2312"/>
          <w:b/>
          <w:color w:val="auto"/>
          <w:sz w:val="32"/>
          <w:szCs w:val="30"/>
          <w:highlight w:val="none"/>
        </w:rPr>
        <w:t>绩效目标设置情况</w:t>
      </w:r>
    </w:p>
    <w:p>
      <w:pPr>
        <w:widowControl/>
        <w:spacing w:line="600" w:lineRule="exact"/>
        <w:ind w:firstLine="640"/>
        <w:jc w:val="left"/>
        <w:rPr>
          <w:rFonts w:hint="eastAsia" w:ascii="仿宋_GB2312" w:eastAsia="仿宋_GB2312"/>
          <w:color w:val="auto"/>
          <w:sz w:val="32"/>
          <w:szCs w:val="30"/>
          <w:highlight w:val="none"/>
          <w:lang w:val="en-US" w:eastAsia="zh-CN"/>
        </w:rPr>
      </w:pPr>
      <w:r>
        <w:rPr>
          <w:rFonts w:hint="eastAsia" w:ascii="仿宋_GB2312" w:eastAsia="仿宋_GB2312"/>
          <w:color w:val="auto"/>
          <w:sz w:val="32"/>
          <w:szCs w:val="30"/>
          <w:highlight w:val="none"/>
          <w:lang w:eastAsia="zh-CN"/>
        </w:rPr>
        <w:t>2022</w:t>
      </w:r>
      <w:r>
        <w:rPr>
          <w:rFonts w:hint="eastAsia" w:ascii="仿宋_GB2312" w:eastAsia="仿宋_GB2312"/>
          <w:color w:val="auto"/>
          <w:sz w:val="32"/>
          <w:szCs w:val="30"/>
          <w:highlight w:val="none"/>
        </w:rPr>
        <w:t>年部门整体</w:t>
      </w:r>
      <w:r>
        <w:rPr>
          <w:rFonts w:hint="eastAsia" w:ascii="仿宋_GB2312" w:eastAsia="仿宋_GB2312"/>
          <w:color w:val="auto"/>
          <w:sz w:val="32"/>
          <w:szCs w:val="30"/>
          <w:highlight w:val="none"/>
          <w:lang w:eastAsia="zh-CN"/>
        </w:rPr>
        <w:t>预算资金为</w:t>
      </w:r>
      <w:r>
        <w:rPr>
          <w:rFonts w:hint="eastAsia" w:ascii="仿宋_GB2312" w:eastAsia="仿宋_GB2312"/>
          <w:color w:val="auto"/>
          <w:sz w:val="32"/>
          <w:szCs w:val="30"/>
          <w:highlight w:val="none"/>
          <w:lang w:val="en-US" w:eastAsia="zh-CN"/>
        </w:rPr>
        <w:t>436.01万元，具体情况国是：</w:t>
      </w:r>
    </w:p>
    <w:p>
      <w:pPr>
        <w:widowControl/>
        <w:numPr>
          <w:ilvl w:val="0"/>
          <w:numId w:val="2"/>
        </w:numPr>
        <w:spacing w:line="600" w:lineRule="exact"/>
        <w:ind w:left="559" w:leftChars="266" w:firstLine="0" w:firstLineChars="0"/>
        <w:jc w:val="left"/>
        <w:rPr>
          <w:rFonts w:hint="eastAsia" w:ascii="仿宋_GB2312" w:hAnsi="仿宋_GB2312" w:eastAsia="仿宋_GB2312" w:cs="仿宋_GB2312"/>
          <w:color w:val="auto"/>
          <w:sz w:val="28"/>
          <w:szCs w:val="28"/>
          <w:highlight w:val="none"/>
          <w:shd w:val="clear" w:color="auto" w:fill="auto"/>
        </w:rPr>
      </w:pPr>
      <w:r>
        <w:rPr>
          <w:rFonts w:hint="eastAsia" w:ascii="仿宋_GB2312" w:hAnsi="仿宋" w:eastAsia="仿宋_GB2312" w:cs="仿宋"/>
          <w:color w:val="auto"/>
          <w:sz w:val="28"/>
          <w:szCs w:val="28"/>
          <w:highlight w:val="none"/>
          <w:lang w:val="en-US" w:eastAsia="zh-CN"/>
        </w:rPr>
        <w:t>工资资福利支出126.42万元，</w:t>
      </w:r>
      <w:r>
        <w:rPr>
          <w:rFonts w:hint="eastAsia" w:ascii="仿宋_GB2312" w:hAnsi="仿宋_GB2312" w:eastAsia="仿宋_GB2312" w:cs="仿宋_GB2312"/>
          <w:color w:val="auto"/>
          <w:sz w:val="28"/>
          <w:szCs w:val="28"/>
          <w:highlight w:val="none"/>
          <w:shd w:val="clear" w:color="auto" w:fill="auto"/>
        </w:rPr>
        <w:t>占支出预算总额</w:t>
      </w:r>
      <w:r>
        <w:rPr>
          <w:rFonts w:hint="eastAsia" w:ascii="仿宋_GB2312" w:hAnsi="仿宋_GB2312" w:eastAsia="仿宋_GB2312" w:cs="仿宋_GB2312"/>
          <w:color w:val="auto"/>
          <w:sz w:val="28"/>
          <w:szCs w:val="28"/>
          <w:highlight w:val="none"/>
          <w:shd w:val="clear" w:color="auto" w:fill="auto"/>
          <w:lang w:eastAsia="zh-CN"/>
        </w:rPr>
        <w:t>的</w:t>
      </w:r>
      <w:r>
        <w:rPr>
          <w:rFonts w:hint="eastAsia" w:ascii="仿宋_GB2312" w:hAnsi="仿宋_GB2312" w:eastAsia="仿宋_GB2312" w:cs="仿宋_GB2312"/>
          <w:color w:val="auto"/>
          <w:sz w:val="28"/>
          <w:szCs w:val="28"/>
          <w:highlight w:val="none"/>
          <w:shd w:val="clear" w:color="auto" w:fill="auto"/>
          <w:lang w:val="en-US" w:eastAsia="zh-CN"/>
        </w:rPr>
        <w:t>28.992</w:t>
      </w:r>
      <w:r>
        <w:rPr>
          <w:rFonts w:hint="eastAsia" w:ascii="仿宋_GB2312" w:hAnsi="仿宋_GB2312" w:eastAsia="仿宋_GB2312" w:cs="仿宋_GB2312"/>
          <w:color w:val="auto"/>
          <w:sz w:val="28"/>
          <w:szCs w:val="28"/>
          <w:highlight w:val="none"/>
          <w:shd w:val="clear" w:color="auto" w:fill="auto"/>
        </w:rPr>
        <w:t>%</w:t>
      </w:r>
      <w:r>
        <w:rPr>
          <w:rFonts w:hint="eastAsia" w:ascii="仿宋_GB2312" w:hAnsi="仿宋_GB2312" w:eastAsia="仿宋_GB2312" w:cs="仿宋_GB2312"/>
          <w:color w:val="auto"/>
          <w:sz w:val="28"/>
          <w:szCs w:val="28"/>
          <w:highlight w:val="none"/>
          <w:shd w:val="clear" w:color="auto" w:fill="auto"/>
          <w:lang w:eastAsia="zh-CN"/>
        </w:rPr>
        <w:t>，绩效目标：按时发放工资</w:t>
      </w:r>
    </w:p>
    <w:p>
      <w:pPr>
        <w:widowControl/>
        <w:numPr>
          <w:ilvl w:val="0"/>
          <w:numId w:val="2"/>
        </w:numPr>
        <w:spacing w:line="600" w:lineRule="exact"/>
        <w:ind w:left="559" w:leftChars="266" w:firstLine="0" w:firstLineChars="0"/>
        <w:jc w:val="left"/>
        <w:rPr>
          <w:rFonts w:hint="eastAsia" w:ascii="仿宋_GB2312" w:hAnsi="仿宋_GB2312" w:eastAsia="仿宋_GB2312" w:cs="仿宋_GB2312"/>
          <w:color w:val="auto"/>
          <w:sz w:val="28"/>
          <w:szCs w:val="28"/>
          <w:highlight w:val="none"/>
          <w:shd w:val="clear" w:color="auto" w:fill="auto"/>
          <w:lang w:eastAsia="zh-CN"/>
        </w:rPr>
      </w:pPr>
      <w:r>
        <w:rPr>
          <w:rFonts w:hint="eastAsia" w:ascii="仿宋_GB2312" w:hAnsi="仿宋" w:eastAsia="仿宋_GB2312" w:cs="仿宋"/>
          <w:color w:val="auto"/>
          <w:sz w:val="28"/>
          <w:szCs w:val="28"/>
          <w:highlight w:val="none"/>
          <w:lang w:val="en-US" w:eastAsia="zh-CN"/>
        </w:rPr>
        <w:t>商品和服务支出309.49万元，</w:t>
      </w:r>
      <w:r>
        <w:rPr>
          <w:rFonts w:hint="eastAsia" w:ascii="仿宋_GB2312" w:hAnsi="仿宋_GB2312" w:eastAsia="仿宋_GB2312" w:cs="仿宋_GB2312"/>
          <w:color w:val="auto"/>
          <w:sz w:val="28"/>
          <w:szCs w:val="28"/>
          <w:highlight w:val="none"/>
          <w:shd w:val="clear" w:color="auto" w:fill="auto"/>
        </w:rPr>
        <w:t>占支出预算总额</w:t>
      </w:r>
      <w:r>
        <w:rPr>
          <w:rFonts w:hint="eastAsia" w:ascii="仿宋_GB2312" w:hAnsi="仿宋_GB2312" w:eastAsia="仿宋_GB2312" w:cs="仿宋_GB2312"/>
          <w:color w:val="auto"/>
          <w:sz w:val="28"/>
          <w:szCs w:val="28"/>
          <w:highlight w:val="none"/>
          <w:shd w:val="clear" w:color="auto" w:fill="auto"/>
          <w:lang w:eastAsia="zh-CN"/>
        </w:rPr>
        <w:t>的</w:t>
      </w:r>
      <w:r>
        <w:rPr>
          <w:rFonts w:hint="eastAsia" w:ascii="仿宋_GB2312" w:hAnsi="仿宋_GB2312" w:eastAsia="仿宋_GB2312" w:cs="仿宋_GB2312"/>
          <w:color w:val="auto"/>
          <w:sz w:val="28"/>
          <w:szCs w:val="28"/>
          <w:highlight w:val="none"/>
          <w:shd w:val="clear" w:color="auto" w:fill="auto"/>
          <w:lang w:val="en-US" w:eastAsia="zh-CN"/>
        </w:rPr>
        <w:t>70.98</w:t>
      </w:r>
      <w:r>
        <w:rPr>
          <w:rFonts w:hint="eastAsia" w:ascii="仿宋_GB2312" w:hAnsi="仿宋_GB2312" w:eastAsia="仿宋_GB2312" w:cs="仿宋_GB2312"/>
          <w:color w:val="auto"/>
          <w:sz w:val="28"/>
          <w:szCs w:val="28"/>
          <w:highlight w:val="none"/>
          <w:shd w:val="clear" w:color="auto" w:fill="auto"/>
        </w:rPr>
        <w:t>%</w:t>
      </w:r>
      <w:r>
        <w:rPr>
          <w:rFonts w:hint="eastAsia" w:ascii="仿宋_GB2312" w:hAnsi="仿宋_GB2312" w:eastAsia="仿宋_GB2312" w:cs="仿宋_GB2312"/>
          <w:color w:val="auto"/>
          <w:sz w:val="28"/>
          <w:szCs w:val="28"/>
          <w:highlight w:val="none"/>
          <w:shd w:val="clear" w:color="auto" w:fill="auto"/>
          <w:lang w:eastAsia="zh-CN"/>
        </w:rPr>
        <w:t>，绩效目标1：按时支付疫苗款</w:t>
      </w:r>
    </w:p>
    <w:p>
      <w:pPr>
        <w:widowControl/>
        <w:numPr>
          <w:ilvl w:val="0"/>
          <w:numId w:val="0"/>
        </w:numPr>
        <w:spacing w:line="600" w:lineRule="exact"/>
        <w:ind w:leftChars="266"/>
        <w:jc w:val="left"/>
        <w:rPr>
          <w:rFonts w:hint="eastAsia" w:ascii="仿宋_GB2312" w:hAnsi="仿宋_GB2312" w:eastAsia="仿宋_GB2312" w:cs="仿宋_GB2312"/>
          <w:color w:val="auto"/>
          <w:sz w:val="28"/>
          <w:szCs w:val="28"/>
          <w:highlight w:val="none"/>
          <w:shd w:val="clear" w:color="auto" w:fill="auto"/>
          <w:lang w:eastAsia="zh-CN"/>
        </w:rPr>
      </w:pPr>
      <w:r>
        <w:rPr>
          <w:rFonts w:hint="eastAsia" w:ascii="仿宋_GB2312" w:hAnsi="仿宋_GB2312" w:eastAsia="仿宋_GB2312" w:cs="仿宋_GB2312"/>
          <w:color w:val="auto"/>
          <w:sz w:val="28"/>
          <w:szCs w:val="28"/>
          <w:highlight w:val="none"/>
          <w:shd w:val="clear" w:color="auto" w:fill="auto"/>
          <w:lang w:eastAsia="zh-CN"/>
        </w:rPr>
        <w:t>绩效目标2：提高疫情防控的能力</w:t>
      </w:r>
    </w:p>
    <w:p>
      <w:pPr>
        <w:widowControl/>
        <w:numPr>
          <w:ilvl w:val="0"/>
          <w:numId w:val="0"/>
        </w:numPr>
        <w:spacing w:line="600" w:lineRule="exact"/>
        <w:ind w:leftChars="266"/>
        <w:jc w:val="left"/>
        <w:rPr>
          <w:rFonts w:hint="eastAsia" w:ascii="仿宋_GB2312" w:hAnsi="仿宋_GB2312" w:eastAsia="仿宋_GB2312" w:cs="仿宋_GB2312"/>
          <w:color w:val="auto"/>
          <w:sz w:val="28"/>
          <w:szCs w:val="28"/>
          <w:highlight w:val="none"/>
          <w:shd w:val="clear" w:color="auto" w:fill="auto"/>
          <w:lang w:eastAsia="zh-CN"/>
        </w:rPr>
      </w:pPr>
      <w:r>
        <w:rPr>
          <w:rFonts w:hint="eastAsia" w:ascii="仿宋_GB2312" w:hAnsi="仿宋_GB2312" w:eastAsia="仿宋_GB2312" w:cs="仿宋_GB2312"/>
          <w:color w:val="auto"/>
          <w:sz w:val="28"/>
          <w:szCs w:val="28"/>
          <w:highlight w:val="none"/>
          <w:shd w:val="clear" w:color="auto" w:fill="auto"/>
          <w:lang w:eastAsia="zh-CN"/>
        </w:rPr>
        <w:t>绩效目标</w:t>
      </w:r>
      <w:r>
        <w:rPr>
          <w:rFonts w:hint="eastAsia" w:ascii="仿宋_GB2312" w:hAnsi="仿宋_GB2312" w:eastAsia="仿宋_GB2312" w:cs="仿宋_GB2312"/>
          <w:color w:val="auto"/>
          <w:sz w:val="28"/>
          <w:szCs w:val="28"/>
          <w:highlight w:val="none"/>
          <w:shd w:val="clear" w:color="auto" w:fill="auto"/>
          <w:lang w:val="en-US" w:eastAsia="zh-CN"/>
        </w:rPr>
        <w:t>3：提高</w:t>
      </w:r>
      <w:r>
        <w:rPr>
          <w:rFonts w:hint="eastAsia" w:ascii="仿宋_GB2312" w:hAnsi="仿宋_GB2312" w:eastAsia="仿宋_GB2312" w:cs="仿宋_GB2312"/>
          <w:color w:val="auto"/>
          <w:sz w:val="28"/>
          <w:szCs w:val="28"/>
          <w:highlight w:val="none"/>
          <w:shd w:val="clear" w:color="auto" w:fill="auto"/>
          <w:lang w:eastAsia="zh-CN"/>
        </w:rPr>
        <w:t>政策宣传普及执行率</w:t>
      </w:r>
    </w:p>
    <w:p>
      <w:pPr>
        <w:pStyle w:val="2"/>
        <w:numPr>
          <w:numId w:val="0"/>
        </w:numPr>
        <w:ind w:left="560" w:leftChars="0"/>
        <w:rPr>
          <w:rFonts w:hint="eastAsia" w:ascii="仿宋_GB2312" w:hAnsi="仿宋_GB2312" w:eastAsia="仿宋_GB2312" w:cs="仿宋_GB2312"/>
          <w:color w:val="auto"/>
          <w:sz w:val="28"/>
          <w:szCs w:val="28"/>
          <w:highlight w:val="none"/>
          <w:shd w:val="clear" w:color="auto" w:fill="auto"/>
          <w:lang w:val="en-US" w:eastAsia="zh-CN"/>
        </w:rPr>
      </w:pPr>
      <w:r>
        <w:rPr>
          <w:rFonts w:hint="eastAsia" w:ascii="仿宋_GB2312" w:hAnsi="仿宋_GB2312" w:eastAsia="仿宋_GB2312" w:cs="仿宋_GB2312"/>
          <w:color w:val="auto"/>
          <w:sz w:val="28"/>
          <w:szCs w:val="28"/>
          <w:highlight w:val="none"/>
          <w:shd w:val="clear" w:color="auto" w:fill="auto"/>
          <w:lang w:val="en-US" w:eastAsia="zh-CN"/>
        </w:rPr>
        <w:t>3、对个人和家庭的补助</w:t>
      </w:r>
    </w:p>
    <w:p>
      <w:pPr>
        <w:pStyle w:val="3"/>
        <w:numPr>
          <w:numId w:val="0"/>
        </w:numPr>
        <w:ind w:left="560" w:leftChars="0"/>
        <w:rPr>
          <w:rFonts w:hint="eastAsia" w:ascii="仿宋_GB2312" w:hAnsi="仿宋_GB2312" w:eastAsia="仿宋_GB2312" w:cs="仿宋_GB2312"/>
          <w:color w:val="auto"/>
          <w:kern w:val="2"/>
          <w:sz w:val="28"/>
          <w:szCs w:val="28"/>
          <w:highlight w:val="none"/>
          <w:shd w:val="clear" w:color="auto" w:fill="auto"/>
          <w:lang w:val="en-US" w:eastAsia="zh-CN" w:bidi="ar-SA"/>
        </w:rPr>
      </w:pPr>
      <w:r>
        <w:rPr>
          <w:rFonts w:hint="eastAsia" w:ascii="仿宋_GB2312" w:hAnsi="仿宋_GB2312" w:eastAsia="仿宋_GB2312" w:cs="仿宋_GB2312"/>
          <w:color w:val="auto"/>
          <w:kern w:val="2"/>
          <w:sz w:val="28"/>
          <w:szCs w:val="28"/>
          <w:highlight w:val="none"/>
          <w:shd w:val="clear" w:color="auto" w:fill="auto"/>
          <w:lang w:val="en-US" w:eastAsia="zh-CN" w:bidi="ar-SA"/>
        </w:rPr>
        <w:t>绩效目标：按标准对个人和家庭的补助</w:t>
      </w:r>
    </w:p>
    <w:p>
      <w:pPr>
        <w:widowControl/>
        <w:numPr>
          <w:ilvl w:val="0"/>
          <w:numId w:val="0"/>
        </w:numPr>
        <w:spacing w:line="600" w:lineRule="exact"/>
        <w:ind w:leftChars="266"/>
        <w:jc w:val="left"/>
        <w:rPr>
          <w:rFonts w:hint="default" w:ascii="仿宋_GB2312" w:hAnsi="仿宋_GB2312" w:eastAsia="仿宋_GB2312" w:cs="仿宋_GB2312"/>
          <w:color w:val="auto"/>
          <w:sz w:val="28"/>
          <w:szCs w:val="28"/>
          <w:highlight w:val="none"/>
          <w:shd w:val="clear" w:color="auto" w:fill="auto"/>
          <w:lang w:val="en-US" w:eastAsia="zh-CN"/>
        </w:rPr>
      </w:pPr>
    </w:p>
    <w:p>
      <w:pPr>
        <w:widowControl/>
        <w:numPr>
          <w:ilvl w:val="0"/>
          <w:numId w:val="0"/>
        </w:numPr>
        <w:spacing w:line="600" w:lineRule="exact"/>
        <w:ind w:leftChars="266"/>
        <w:jc w:val="left"/>
        <w:rPr>
          <w:rFonts w:ascii="仿宋_GB2312" w:eastAsia="仿宋_GB2312"/>
          <w:b/>
          <w:color w:val="auto"/>
          <w:sz w:val="32"/>
          <w:szCs w:val="30"/>
          <w:highlight w:val="none"/>
        </w:rPr>
      </w:pPr>
      <w:r>
        <w:rPr>
          <w:rFonts w:hint="eastAsia" w:ascii="仿宋_GB2312" w:hAnsi="宋体" w:eastAsia="仿宋_GB2312" w:cs="仿宋_GB2312"/>
          <w:b/>
          <w:bCs/>
          <w:color w:val="auto"/>
          <w:sz w:val="32"/>
          <w:szCs w:val="32"/>
          <w:highlight w:val="none"/>
        </w:rPr>
        <w:t>（八）</w:t>
      </w:r>
      <w:r>
        <w:rPr>
          <w:rFonts w:hint="eastAsia" w:ascii="仿宋_GB2312" w:eastAsia="仿宋_GB2312"/>
          <w:b/>
          <w:bCs/>
          <w:color w:val="auto"/>
          <w:sz w:val="32"/>
          <w:szCs w:val="30"/>
          <w:highlight w:val="none"/>
        </w:rPr>
        <w:t>一级</w:t>
      </w:r>
      <w:r>
        <w:rPr>
          <w:rFonts w:hint="eastAsia" w:ascii="仿宋_GB2312" w:eastAsia="仿宋_GB2312"/>
          <w:b/>
          <w:color w:val="auto"/>
          <w:sz w:val="32"/>
          <w:szCs w:val="30"/>
          <w:highlight w:val="none"/>
        </w:rPr>
        <w:t>项目绩效目标设置情况</w:t>
      </w:r>
    </w:p>
    <w:p>
      <w:pPr>
        <w:widowControl/>
        <w:spacing w:line="600" w:lineRule="exact"/>
        <w:ind w:firstLine="640"/>
        <w:jc w:val="left"/>
        <w:rPr>
          <w:rFonts w:ascii="仿宋_GB2312" w:eastAsia="仿宋_GB2312"/>
          <w:color w:val="auto"/>
          <w:sz w:val="32"/>
          <w:szCs w:val="30"/>
          <w:highlight w:val="none"/>
        </w:rPr>
      </w:pPr>
      <w:r>
        <w:rPr>
          <w:rFonts w:hint="eastAsia" w:ascii="仿宋_GB2312" w:eastAsia="仿宋_GB2312"/>
          <w:color w:val="auto"/>
          <w:sz w:val="32"/>
          <w:szCs w:val="30"/>
          <w:highlight w:val="none"/>
          <w:lang w:eastAsia="zh-CN"/>
        </w:rPr>
        <w:t>2022</w:t>
      </w:r>
      <w:r>
        <w:rPr>
          <w:rFonts w:hint="eastAsia" w:ascii="仿宋_GB2312" w:eastAsia="仿宋_GB2312"/>
          <w:color w:val="auto"/>
          <w:sz w:val="32"/>
          <w:szCs w:val="30"/>
          <w:highlight w:val="none"/>
        </w:rPr>
        <w:t xml:space="preserve">年实行绩效目标管理的一级项目  </w:t>
      </w:r>
      <w:r>
        <w:rPr>
          <w:rFonts w:hint="eastAsia" w:ascii="仿宋_GB2312" w:eastAsia="仿宋_GB2312"/>
          <w:color w:val="auto"/>
          <w:sz w:val="32"/>
          <w:szCs w:val="30"/>
          <w:highlight w:val="none"/>
          <w:lang w:val="en-US" w:eastAsia="zh-CN"/>
        </w:rPr>
        <w:t>0</w:t>
      </w:r>
      <w:r>
        <w:rPr>
          <w:rFonts w:hint="eastAsia" w:ascii="仿宋_GB2312" w:eastAsia="仿宋_GB2312"/>
          <w:color w:val="auto"/>
          <w:sz w:val="32"/>
          <w:szCs w:val="30"/>
          <w:highlight w:val="none"/>
        </w:rPr>
        <w:t xml:space="preserve"> 个，涉及资金     </w:t>
      </w:r>
      <w:r>
        <w:rPr>
          <w:rFonts w:hint="eastAsia" w:ascii="仿宋_GB2312" w:eastAsia="仿宋_GB2312"/>
          <w:color w:val="auto"/>
          <w:sz w:val="32"/>
          <w:szCs w:val="30"/>
          <w:highlight w:val="none"/>
          <w:lang w:val="en-US" w:eastAsia="zh-CN"/>
        </w:rPr>
        <w:t>0</w:t>
      </w:r>
      <w:r>
        <w:rPr>
          <w:rFonts w:hint="eastAsia" w:ascii="仿宋_GB2312" w:eastAsia="仿宋_GB2312"/>
          <w:color w:val="auto"/>
          <w:sz w:val="32"/>
          <w:szCs w:val="30"/>
          <w:highlight w:val="none"/>
        </w:rPr>
        <w:t xml:space="preserve">万元，其中：二级项目 </w:t>
      </w:r>
      <w:r>
        <w:rPr>
          <w:rFonts w:hint="eastAsia" w:ascii="仿宋_GB2312" w:eastAsia="仿宋_GB2312"/>
          <w:color w:val="auto"/>
          <w:sz w:val="32"/>
          <w:szCs w:val="30"/>
          <w:highlight w:val="none"/>
          <w:lang w:val="en-US" w:eastAsia="zh-CN"/>
        </w:rPr>
        <w:t>0</w:t>
      </w:r>
      <w:r>
        <w:rPr>
          <w:rFonts w:hint="eastAsia" w:ascii="仿宋_GB2312" w:eastAsia="仿宋_GB2312"/>
          <w:color w:val="auto"/>
          <w:sz w:val="32"/>
          <w:szCs w:val="30"/>
          <w:highlight w:val="none"/>
        </w:rPr>
        <w:t xml:space="preserve">   个（部门预算中  万元以上的，且进行了绩效评审的项目   </w:t>
      </w:r>
      <w:r>
        <w:rPr>
          <w:rFonts w:hint="eastAsia" w:ascii="仿宋_GB2312" w:eastAsia="仿宋_GB2312"/>
          <w:color w:val="auto"/>
          <w:sz w:val="32"/>
          <w:szCs w:val="30"/>
          <w:highlight w:val="none"/>
          <w:lang w:val="en-US" w:eastAsia="zh-CN"/>
        </w:rPr>
        <w:t>0</w:t>
      </w:r>
      <w:r>
        <w:rPr>
          <w:rFonts w:hint="eastAsia" w:ascii="仿宋_GB2312" w:eastAsia="仿宋_GB2312"/>
          <w:color w:val="auto"/>
          <w:sz w:val="32"/>
          <w:szCs w:val="30"/>
          <w:highlight w:val="none"/>
        </w:rPr>
        <w:t xml:space="preserve">  个，涉及资金     万元），涉及资金   </w:t>
      </w:r>
      <w:r>
        <w:rPr>
          <w:rFonts w:hint="eastAsia" w:ascii="仿宋_GB2312" w:eastAsia="仿宋_GB2312"/>
          <w:color w:val="auto"/>
          <w:sz w:val="32"/>
          <w:szCs w:val="30"/>
          <w:highlight w:val="none"/>
          <w:lang w:val="en-US" w:eastAsia="zh-CN"/>
        </w:rPr>
        <w:t>0</w:t>
      </w:r>
      <w:r>
        <w:rPr>
          <w:rFonts w:hint="eastAsia" w:ascii="仿宋_GB2312" w:eastAsia="仿宋_GB2312"/>
          <w:color w:val="auto"/>
          <w:sz w:val="32"/>
          <w:szCs w:val="30"/>
          <w:highlight w:val="none"/>
        </w:rPr>
        <w:t xml:space="preserve">  万元。</w:t>
      </w:r>
    </w:p>
    <w:p>
      <w:pPr>
        <w:widowControl/>
        <w:spacing w:line="600" w:lineRule="exact"/>
        <w:ind w:firstLine="643" w:firstLineChars="200"/>
        <w:jc w:val="left"/>
        <w:rPr>
          <w:rFonts w:ascii="仿宋_GB2312" w:eastAsia="仿宋_GB2312"/>
          <w:b/>
          <w:color w:val="auto"/>
          <w:sz w:val="32"/>
          <w:szCs w:val="30"/>
          <w:highlight w:val="none"/>
        </w:rPr>
      </w:pPr>
      <w:r>
        <w:rPr>
          <w:rFonts w:hint="eastAsia" w:ascii="仿宋_GB2312" w:eastAsia="仿宋_GB2312"/>
          <w:b/>
          <w:color w:val="auto"/>
          <w:sz w:val="32"/>
          <w:szCs w:val="30"/>
          <w:highlight w:val="none"/>
        </w:rPr>
        <w:t>（</w:t>
      </w:r>
      <w:r>
        <w:rPr>
          <w:rFonts w:hint="eastAsia" w:ascii="仿宋_GB2312" w:eastAsia="仿宋_GB2312"/>
          <w:b/>
          <w:color w:val="auto"/>
          <w:sz w:val="32"/>
          <w:szCs w:val="30"/>
          <w:highlight w:val="none"/>
          <w:lang w:eastAsia="zh-CN"/>
        </w:rPr>
        <w:t>九</w:t>
      </w:r>
      <w:r>
        <w:rPr>
          <w:rFonts w:hint="eastAsia" w:ascii="仿宋_GB2312" w:eastAsia="仿宋_GB2312"/>
          <w:b/>
          <w:color w:val="auto"/>
          <w:sz w:val="32"/>
          <w:szCs w:val="30"/>
          <w:highlight w:val="none"/>
        </w:rPr>
        <w:t>）一级项目中各二级项目情况说明（部门本级）</w:t>
      </w:r>
    </w:p>
    <w:p>
      <w:pPr>
        <w:ind w:firstLine="640" w:firstLineChars="200"/>
        <w:rPr>
          <w:rFonts w:hint="eastAsia" w:ascii="黑体" w:hAnsi="宋体" w:eastAsia="黑体" w:cs="黑体"/>
          <w:color w:val="auto"/>
          <w:sz w:val="32"/>
          <w:szCs w:val="32"/>
          <w:highlight w:val="none"/>
        </w:rPr>
      </w:pPr>
      <w:r>
        <w:rPr>
          <w:rFonts w:hint="eastAsia" w:ascii="仿宋_GB2312" w:eastAsia="仿宋_GB2312"/>
          <w:color w:val="auto"/>
          <w:sz w:val="32"/>
          <w:szCs w:val="30"/>
          <w:highlight w:val="none"/>
          <w:lang w:eastAsia="zh-CN"/>
        </w:rPr>
        <w:t>无</w:t>
      </w:r>
    </w:p>
    <w:p>
      <w:pPr>
        <w:rPr>
          <w:rFonts w:hint="eastAsia" w:ascii="黑体" w:hAnsi="宋体" w:eastAsia="黑体" w:cs="黑体"/>
          <w:color w:val="auto"/>
          <w:sz w:val="32"/>
          <w:szCs w:val="32"/>
          <w:highlight w:val="none"/>
        </w:rPr>
      </w:pPr>
    </w:p>
    <w:p>
      <w:pPr>
        <w:jc w:val="center"/>
        <w:rPr>
          <w:rFonts w:ascii="黑体" w:eastAsia="黑体" w:cs="Times New Roman"/>
          <w:color w:val="auto"/>
          <w:sz w:val="32"/>
          <w:szCs w:val="32"/>
          <w:highlight w:val="none"/>
        </w:rPr>
      </w:pPr>
      <w:r>
        <w:rPr>
          <w:rFonts w:hint="eastAsia" w:ascii="黑体" w:hAnsi="宋体" w:eastAsia="黑体" w:cs="黑体"/>
          <w:color w:val="auto"/>
          <w:sz w:val="32"/>
          <w:szCs w:val="32"/>
          <w:highlight w:val="none"/>
        </w:rPr>
        <w:t>第三部分</w:t>
      </w:r>
      <w:r>
        <w:rPr>
          <w:rFonts w:ascii="黑体" w:hAnsi="宋体" w:eastAsia="黑体" w:cs="黑体"/>
          <w:color w:val="auto"/>
          <w:sz w:val="32"/>
          <w:szCs w:val="32"/>
          <w:highlight w:val="none"/>
        </w:rPr>
        <w:t xml:space="preserve">  </w:t>
      </w:r>
      <w:r>
        <w:rPr>
          <w:rFonts w:hint="eastAsia" w:ascii="黑体" w:hAnsi="宋体" w:eastAsia="黑体" w:cs="黑体"/>
          <w:color w:val="auto"/>
          <w:sz w:val="32"/>
          <w:szCs w:val="32"/>
          <w:highlight w:val="none"/>
          <w:lang w:val="en-US" w:eastAsia="zh-CN"/>
        </w:rPr>
        <w:t>珠山区疾病预防控制中心</w:t>
      </w:r>
      <w:r>
        <w:rPr>
          <w:rFonts w:hint="eastAsia" w:ascii="黑体" w:hAnsi="宋体" w:eastAsia="黑体" w:cs="黑体"/>
          <w:color w:val="auto"/>
          <w:sz w:val="32"/>
          <w:szCs w:val="32"/>
          <w:highlight w:val="none"/>
          <w:lang w:eastAsia="zh-CN"/>
        </w:rPr>
        <w:t>2022</w:t>
      </w:r>
      <w:r>
        <w:rPr>
          <w:rFonts w:hint="eastAsia" w:ascii="黑体" w:hAnsi="宋体" w:eastAsia="黑体" w:cs="黑体"/>
          <w:color w:val="auto"/>
          <w:sz w:val="32"/>
          <w:szCs w:val="32"/>
          <w:highlight w:val="none"/>
        </w:rPr>
        <w:t>年部门预算表</w:t>
      </w:r>
    </w:p>
    <w:p>
      <w:pPr>
        <w:jc w:val="both"/>
        <w:rPr>
          <w:rFonts w:ascii="仿宋_GB2312" w:hAnsi="宋体" w:eastAsia="仿宋_GB2312" w:cs="仿宋_GB2312"/>
          <w:color w:val="auto"/>
          <w:sz w:val="32"/>
          <w:szCs w:val="32"/>
          <w:highlight w:val="none"/>
        </w:rPr>
      </w:pPr>
    </w:p>
    <w:p>
      <w:pPr>
        <w:rPr>
          <w:rFonts w:ascii="仿宋_GB2312" w:hAnsi="宋体" w:eastAsia="仿宋_GB2312" w:cs="仿宋_GB2312"/>
          <w:color w:val="auto"/>
          <w:sz w:val="32"/>
          <w:szCs w:val="32"/>
          <w:highlight w:val="none"/>
          <w:shd w:val="clear" w:color="FFFFFF" w:fill="D9D9D9"/>
        </w:rPr>
      </w:pPr>
    </w:p>
    <w:p>
      <w:pPr>
        <w:rPr>
          <w:rFonts w:hint="eastAsia" w:ascii="黑体" w:hAnsi="宋体" w:eastAsia="黑体" w:cs="黑体"/>
          <w:color w:val="auto"/>
          <w:sz w:val="32"/>
          <w:szCs w:val="32"/>
          <w:highlight w:val="none"/>
        </w:rPr>
      </w:pPr>
    </w:p>
    <w:p>
      <w:pPr>
        <w:rPr>
          <w:rFonts w:hint="eastAsia" w:ascii="黑体" w:hAnsi="宋体" w:eastAsia="黑体" w:cs="黑体"/>
          <w:color w:val="auto"/>
          <w:sz w:val="32"/>
          <w:szCs w:val="32"/>
          <w:highlight w:val="none"/>
        </w:rPr>
      </w:pPr>
    </w:p>
    <w:p>
      <w:pPr>
        <w:rPr>
          <w:rFonts w:hint="eastAsia" w:ascii="黑体" w:hAnsi="宋体" w:eastAsia="黑体" w:cs="黑体"/>
          <w:color w:val="auto"/>
          <w:sz w:val="32"/>
          <w:szCs w:val="32"/>
          <w:highlight w:val="none"/>
        </w:rPr>
      </w:pPr>
    </w:p>
    <w:p>
      <w:pPr>
        <w:rPr>
          <w:rFonts w:hint="eastAsia" w:ascii="黑体" w:hAnsi="宋体" w:eastAsia="黑体" w:cs="黑体"/>
          <w:color w:val="auto"/>
          <w:sz w:val="32"/>
          <w:szCs w:val="32"/>
          <w:highlight w:val="none"/>
        </w:rPr>
      </w:pPr>
    </w:p>
    <w:p>
      <w:pPr>
        <w:rPr>
          <w:rFonts w:hint="eastAsia" w:ascii="黑体" w:hAnsi="宋体" w:eastAsia="黑体" w:cs="黑体"/>
          <w:color w:val="auto"/>
          <w:sz w:val="32"/>
          <w:szCs w:val="32"/>
          <w:highlight w:val="none"/>
        </w:rPr>
      </w:pPr>
    </w:p>
    <w:p>
      <w:pPr>
        <w:rPr>
          <w:rFonts w:hint="eastAsia" w:ascii="黑体" w:hAnsi="宋体" w:eastAsia="黑体" w:cs="黑体"/>
          <w:color w:val="auto"/>
          <w:sz w:val="32"/>
          <w:szCs w:val="32"/>
          <w:highlight w:val="none"/>
        </w:rPr>
      </w:pPr>
    </w:p>
    <w:p>
      <w:pPr>
        <w:rPr>
          <w:rFonts w:hint="eastAsia" w:ascii="黑体" w:hAnsi="宋体" w:eastAsia="黑体" w:cs="黑体"/>
          <w:color w:val="auto"/>
          <w:sz w:val="32"/>
          <w:szCs w:val="32"/>
          <w:highlight w:val="none"/>
        </w:rPr>
      </w:pPr>
    </w:p>
    <w:p>
      <w:pPr>
        <w:jc w:val="center"/>
        <w:rPr>
          <w:rFonts w:ascii="仿宋_GB2312" w:eastAsia="仿宋_GB2312" w:cs="Times New Roman"/>
          <w:b/>
          <w:bCs/>
          <w:color w:val="auto"/>
          <w:sz w:val="32"/>
          <w:szCs w:val="32"/>
          <w:highlight w:val="none"/>
        </w:rPr>
      </w:pPr>
      <w:r>
        <w:rPr>
          <w:rFonts w:hint="eastAsia" w:ascii="黑体" w:hAnsi="宋体" w:eastAsia="黑体" w:cs="黑体"/>
          <w:color w:val="auto"/>
          <w:sz w:val="32"/>
          <w:szCs w:val="32"/>
          <w:highlight w:val="none"/>
        </w:rPr>
        <w:t>第四部分</w:t>
      </w:r>
      <w:r>
        <w:rPr>
          <w:rFonts w:ascii="黑体" w:hAnsi="宋体" w:eastAsia="黑体" w:cs="黑体"/>
          <w:color w:val="auto"/>
          <w:sz w:val="32"/>
          <w:szCs w:val="32"/>
          <w:highlight w:val="none"/>
        </w:rPr>
        <w:t xml:space="preserve">  </w:t>
      </w:r>
      <w:r>
        <w:rPr>
          <w:rFonts w:hint="eastAsia" w:ascii="黑体" w:hAnsi="宋体" w:eastAsia="黑体" w:cs="黑体"/>
          <w:color w:val="auto"/>
          <w:sz w:val="32"/>
          <w:szCs w:val="32"/>
          <w:highlight w:val="none"/>
        </w:rPr>
        <w:t>名词解释</w:t>
      </w:r>
    </w:p>
    <w:p>
      <w:pPr>
        <w:widowControl/>
        <w:spacing w:line="600" w:lineRule="exact"/>
        <w:ind w:firstLine="640"/>
        <w:jc w:val="left"/>
        <w:rPr>
          <w:rFonts w:ascii="仿宋_GB2312" w:eastAsia="仿宋_GB2312"/>
          <w:color w:val="auto"/>
          <w:sz w:val="32"/>
          <w:szCs w:val="30"/>
          <w:highlight w:val="none"/>
        </w:rPr>
      </w:pPr>
      <w:r>
        <w:rPr>
          <w:rFonts w:hint="eastAsia" w:ascii="仿宋_GB2312" w:eastAsia="仿宋_GB2312"/>
          <w:color w:val="auto"/>
          <w:sz w:val="32"/>
          <w:szCs w:val="30"/>
          <w:highlight w:val="none"/>
        </w:rPr>
        <w:t>一、收入科目</w:t>
      </w:r>
    </w:p>
    <w:p>
      <w:pPr>
        <w:widowControl/>
        <w:spacing w:line="600" w:lineRule="exact"/>
        <w:ind w:firstLine="640"/>
        <w:jc w:val="left"/>
        <w:rPr>
          <w:rFonts w:ascii="仿宋_GB2312" w:eastAsia="仿宋_GB2312"/>
          <w:color w:val="auto"/>
          <w:sz w:val="32"/>
          <w:szCs w:val="30"/>
          <w:highlight w:val="none"/>
        </w:rPr>
      </w:pPr>
      <w:r>
        <w:rPr>
          <w:rFonts w:hint="eastAsia" w:ascii="仿宋_GB2312" w:eastAsia="仿宋_GB2312"/>
          <w:color w:val="auto"/>
          <w:sz w:val="32"/>
          <w:szCs w:val="30"/>
          <w:highlight w:val="none"/>
        </w:rPr>
        <w:t>（一）财政拨款：指市级财政当年拨付的资金。</w:t>
      </w:r>
    </w:p>
    <w:p>
      <w:pPr>
        <w:widowControl/>
        <w:spacing w:line="600" w:lineRule="exact"/>
        <w:ind w:firstLine="636"/>
        <w:jc w:val="left"/>
        <w:rPr>
          <w:rFonts w:ascii="仿宋_GB2312" w:eastAsia="仿宋_GB2312"/>
          <w:color w:val="auto"/>
          <w:sz w:val="32"/>
          <w:szCs w:val="30"/>
          <w:highlight w:val="none"/>
        </w:rPr>
      </w:pPr>
      <w:r>
        <w:rPr>
          <w:rFonts w:hint="eastAsia" w:ascii="仿宋_GB2312" w:eastAsia="仿宋_GB2312"/>
          <w:color w:val="auto"/>
          <w:sz w:val="32"/>
          <w:szCs w:val="30"/>
          <w:highlight w:val="none"/>
        </w:rPr>
        <w:t>（二）事业收入：指事业单位开展专业业务活动及辅助活动取得的收入。</w:t>
      </w:r>
    </w:p>
    <w:p>
      <w:pPr>
        <w:widowControl/>
        <w:spacing w:line="600" w:lineRule="exact"/>
        <w:ind w:firstLine="636"/>
        <w:jc w:val="left"/>
        <w:rPr>
          <w:rFonts w:ascii="仿宋_GB2312" w:eastAsia="仿宋_GB2312"/>
          <w:color w:val="auto"/>
          <w:sz w:val="32"/>
          <w:szCs w:val="30"/>
          <w:highlight w:val="none"/>
        </w:rPr>
      </w:pPr>
      <w:r>
        <w:rPr>
          <w:rFonts w:hint="eastAsia" w:ascii="仿宋_GB2312" w:eastAsia="仿宋_GB2312"/>
          <w:color w:val="auto"/>
          <w:sz w:val="32"/>
          <w:szCs w:val="30"/>
          <w:highlight w:val="none"/>
        </w:rPr>
        <w:t>（三）事业单位经营收入：指事业单位在专业业务活动及辅助活动之外开展非独立核算经营活动取得的收入。</w:t>
      </w:r>
    </w:p>
    <w:p>
      <w:pPr>
        <w:widowControl/>
        <w:spacing w:line="600" w:lineRule="exact"/>
        <w:ind w:firstLine="636"/>
        <w:jc w:val="left"/>
        <w:rPr>
          <w:rFonts w:ascii="仿宋_GB2312" w:eastAsia="仿宋_GB2312"/>
          <w:color w:val="auto"/>
          <w:sz w:val="32"/>
          <w:szCs w:val="30"/>
          <w:highlight w:val="none"/>
        </w:rPr>
      </w:pPr>
      <w:r>
        <w:rPr>
          <w:rFonts w:hint="eastAsia" w:ascii="仿宋_GB2312" w:eastAsia="仿宋_GB2312"/>
          <w:color w:val="auto"/>
          <w:sz w:val="32"/>
          <w:szCs w:val="30"/>
          <w:highlight w:val="none"/>
        </w:rPr>
        <w:t>（四）其他收入：指除财政拨款、事业收入、事业单位经营收入等以外的各项收入。</w:t>
      </w:r>
    </w:p>
    <w:p>
      <w:pPr>
        <w:spacing w:line="600" w:lineRule="exact"/>
        <w:ind w:firstLine="640" w:firstLineChars="200"/>
        <w:rPr>
          <w:rFonts w:ascii="仿宋_GB2312" w:eastAsia="仿宋_GB2312"/>
          <w:color w:val="auto"/>
          <w:sz w:val="32"/>
          <w:szCs w:val="30"/>
          <w:highlight w:val="none"/>
        </w:rPr>
      </w:pPr>
      <w:r>
        <w:rPr>
          <w:rFonts w:hint="eastAsia" w:ascii="仿宋_GB2312" w:eastAsia="仿宋_GB2312"/>
          <w:color w:val="auto"/>
          <w:sz w:val="32"/>
          <w:szCs w:val="30"/>
          <w:highlight w:val="none"/>
        </w:rPr>
        <w:t>（五）附属单位上缴收入：反映事业单位附属的独立核算单位按规定标准或比例缴纳的各项收入。包括附属的事业单位上缴的收入和附属的企业上缴的利润等。</w:t>
      </w:r>
    </w:p>
    <w:p>
      <w:pPr>
        <w:spacing w:line="600" w:lineRule="exact"/>
        <w:ind w:firstLine="640" w:firstLineChars="200"/>
        <w:rPr>
          <w:rFonts w:ascii="仿宋_GB2312" w:eastAsia="仿宋_GB2312"/>
          <w:color w:val="auto"/>
          <w:sz w:val="32"/>
          <w:szCs w:val="30"/>
          <w:highlight w:val="none"/>
        </w:rPr>
      </w:pPr>
      <w:r>
        <w:rPr>
          <w:rFonts w:hint="eastAsia" w:ascii="仿宋_GB2312" w:eastAsia="仿宋_GB2312"/>
          <w:color w:val="auto"/>
          <w:sz w:val="32"/>
          <w:szCs w:val="30"/>
          <w:highlight w:val="none"/>
        </w:rPr>
        <w:t>（六）上级补助收入：反映事业单位从主管部门和上级单位取得的非财政补助收入。</w:t>
      </w:r>
    </w:p>
    <w:p>
      <w:pPr>
        <w:spacing w:line="600" w:lineRule="exact"/>
        <w:ind w:firstLine="640" w:firstLineChars="200"/>
        <w:rPr>
          <w:rFonts w:ascii="仿宋_GB2312" w:eastAsia="仿宋_GB2312"/>
          <w:color w:val="auto"/>
          <w:sz w:val="32"/>
          <w:szCs w:val="30"/>
          <w:highlight w:val="none"/>
        </w:rPr>
      </w:pPr>
      <w:r>
        <w:rPr>
          <w:rFonts w:hint="eastAsia" w:ascii="仿宋_GB2312" w:eastAsia="仿宋_GB2312"/>
          <w:color w:val="auto"/>
          <w:sz w:val="32"/>
          <w:szCs w:val="30"/>
          <w:highlight w:val="none"/>
        </w:rPr>
        <w:t>（七）用事业基金弥补收支差额：填列事业单位用事业基金弥补</w:t>
      </w:r>
      <w:r>
        <w:rPr>
          <w:rFonts w:hint="eastAsia" w:ascii="仿宋_GB2312" w:eastAsia="仿宋_GB2312"/>
          <w:color w:val="auto"/>
          <w:sz w:val="32"/>
          <w:szCs w:val="30"/>
          <w:highlight w:val="none"/>
          <w:lang w:eastAsia="zh-CN"/>
        </w:rPr>
        <w:t>2022</w:t>
      </w:r>
      <w:r>
        <w:rPr>
          <w:rFonts w:hint="eastAsia" w:ascii="仿宋_GB2312" w:eastAsia="仿宋_GB2312"/>
          <w:color w:val="auto"/>
          <w:sz w:val="32"/>
          <w:szCs w:val="30"/>
          <w:highlight w:val="none"/>
        </w:rPr>
        <w:t>年收支差额的数额。</w:t>
      </w:r>
    </w:p>
    <w:p>
      <w:pPr>
        <w:spacing w:line="600" w:lineRule="exact"/>
        <w:ind w:firstLine="640" w:firstLineChars="200"/>
        <w:rPr>
          <w:rFonts w:ascii="仿宋_GB2312" w:eastAsia="仿宋_GB2312"/>
          <w:color w:val="auto"/>
          <w:sz w:val="32"/>
          <w:szCs w:val="30"/>
          <w:highlight w:val="none"/>
        </w:rPr>
      </w:pPr>
      <w:r>
        <w:rPr>
          <w:rFonts w:hint="eastAsia" w:ascii="仿宋_GB2312" w:eastAsia="仿宋_GB2312"/>
          <w:color w:val="auto"/>
          <w:sz w:val="32"/>
          <w:szCs w:val="30"/>
          <w:highlight w:val="none"/>
        </w:rPr>
        <w:t>（八）上年结转和结余：填列202</w:t>
      </w:r>
      <w:r>
        <w:rPr>
          <w:rFonts w:hint="eastAsia" w:ascii="仿宋_GB2312" w:eastAsia="仿宋_GB2312"/>
          <w:color w:val="auto"/>
          <w:sz w:val="32"/>
          <w:szCs w:val="30"/>
          <w:highlight w:val="none"/>
          <w:lang w:val="en-US" w:eastAsia="zh-CN"/>
        </w:rPr>
        <w:t>1</w:t>
      </w:r>
      <w:r>
        <w:rPr>
          <w:rFonts w:hint="eastAsia" w:ascii="仿宋_GB2312" w:eastAsia="仿宋_GB2312"/>
          <w:color w:val="auto"/>
          <w:sz w:val="32"/>
          <w:szCs w:val="30"/>
          <w:highlight w:val="none"/>
        </w:rPr>
        <w:t>年全部结转和结余的资金数，包括当年结转结余资金和历年滚存结转结余资金。</w:t>
      </w:r>
    </w:p>
    <w:p>
      <w:pPr>
        <w:widowControl/>
        <w:spacing w:line="600" w:lineRule="exact"/>
        <w:ind w:firstLine="640"/>
        <w:jc w:val="left"/>
        <w:rPr>
          <w:rFonts w:ascii="仿宋_GB2312" w:eastAsia="仿宋_GB2312"/>
          <w:color w:val="auto"/>
          <w:sz w:val="32"/>
          <w:szCs w:val="30"/>
          <w:highlight w:val="none"/>
        </w:rPr>
      </w:pPr>
      <w:r>
        <w:rPr>
          <w:rFonts w:hint="eastAsia" w:ascii="仿宋_GB2312" w:eastAsia="仿宋_GB2312"/>
          <w:color w:val="auto"/>
          <w:sz w:val="32"/>
          <w:szCs w:val="30"/>
          <w:highlight w:val="none"/>
        </w:rPr>
        <w:t>二、支出科目</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0"/>
        <w:jc w:val="both"/>
        <w:textAlignment w:val="auto"/>
        <w:outlineLvl w:val="9"/>
        <w:rPr>
          <w:rFonts w:hint="eastAsia" w:ascii="仿宋_GB2312" w:hAnsi="仿宋" w:eastAsia="仿宋_GB2312" w:cs="仿宋"/>
          <w:color w:val="auto"/>
          <w:sz w:val="28"/>
          <w:szCs w:val="28"/>
          <w:highlight w:val="none"/>
          <w:lang w:val="en-US" w:eastAsia="zh-CN"/>
        </w:rPr>
      </w:pPr>
      <w:r>
        <w:rPr>
          <w:rFonts w:hint="default" w:ascii="仿宋_GB2312" w:hAnsi="仿宋" w:eastAsia="仿宋_GB2312" w:cs="仿宋"/>
          <w:color w:val="auto"/>
          <w:sz w:val="28"/>
          <w:szCs w:val="28"/>
          <w:highlight w:val="none"/>
          <w:lang w:val="en-US" w:eastAsia="zh-CN"/>
        </w:rPr>
        <w:t>一）行政运行：反映行政单位（包括参公单位）的基本支出。</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0"/>
        <w:jc w:val="both"/>
        <w:textAlignment w:val="auto"/>
        <w:outlineLvl w:val="9"/>
        <w:rPr>
          <w:rFonts w:hint="eastAsia" w:ascii="仿宋_GB2312" w:hAnsi="仿宋" w:eastAsia="仿宋_GB2312" w:cs="仿宋"/>
          <w:color w:val="auto"/>
          <w:sz w:val="28"/>
          <w:szCs w:val="28"/>
          <w:highlight w:val="none"/>
          <w:lang w:val="en-US" w:eastAsia="zh-CN"/>
        </w:rPr>
      </w:pPr>
      <w:r>
        <w:rPr>
          <w:rFonts w:hint="default" w:ascii="仿宋_GB2312" w:hAnsi="仿宋" w:eastAsia="仿宋_GB2312" w:cs="仿宋"/>
          <w:color w:val="auto"/>
          <w:sz w:val="28"/>
          <w:szCs w:val="28"/>
          <w:highlight w:val="none"/>
          <w:lang w:val="en-US" w:eastAsia="zh-CN"/>
        </w:rPr>
        <w:t xml:space="preserve">（二）一般行政管理事务：反映行政单位（包括参公单位）未单独设置项级科目的其他项目支出。 </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0"/>
        <w:jc w:val="both"/>
        <w:textAlignment w:val="auto"/>
        <w:outlineLvl w:val="9"/>
        <w:rPr>
          <w:rFonts w:hint="eastAsia" w:ascii="仿宋_GB2312" w:hAnsi="仿宋" w:eastAsia="仿宋_GB2312" w:cs="仿宋"/>
          <w:color w:val="auto"/>
          <w:sz w:val="28"/>
          <w:szCs w:val="28"/>
          <w:highlight w:val="none"/>
          <w:lang w:val="en-US" w:eastAsia="zh-CN"/>
        </w:rPr>
      </w:pPr>
      <w:r>
        <w:rPr>
          <w:rFonts w:hint="default" w:ascii="仿宋_GB2312" w:hAnsi="仿宋" w:eastAsia="仿宋_GB2312" w:cs="仿宋"/>
          <w:color w:val="auto"/>
          <w:sz w:val="28"/>
          <w:szCs w:val="28"/>
          <w:highlight w:val="none"/>
          <w:lang w:val="en-US" w:eastAsia="zh-CN"/>
        </w:rPr>
        <w:t xml:space="preserve">（三）机关服务：反映为行政单位（包括参公单位）提供后勤服务的各类后勤服务中心的支出。 </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0"/>
        <w:jc w:val="both"/>
        <w:textAlignment w:val="auto"/>
        <w:outlineLvl w:val="9"/>
        <w:rPr>
          <w:rFonts w:hint="eastAsia" w:ascii="仿宋_GB2312" w:hAnsi="仿宋" w:eastAsia="仿宋_GB2312" w:cs="仿宋"/>
          <w:color w:val="auto"/>
          <w:sz w:val="28"/>
          <w:szCs w:val="28"/>
          <w:highlight w:val="none"/>
          <w:lang w:val="en-US" w:eastAsia="zh-CN"/>
        </w:rPr>
      </w:pPr>
      <w:r>
        <w:rPr>
          <w:rFonts w:hint="default" w:ascii="仿宋_GB2312" w:hAnsi="仿宋" w:eastAsia="仿宋_GB2312" w:cs="仿宋"/>
          <w:color w:val="auto"/>
          <w:sz w:val="28"/>
          <w:szCs w:val="28"/>
          <w:highlight w:val="none"/>
          <w:lang w:val="en-US" w:eastAsia="zh-CN"/>
        </w:rPr>
        <w:t>（四）预算改革业务：反映财政部门用于预算改革方面的支出。</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0"/>
        <w:jc w:val="both"/>
        <w:textAlignment w:val="auto"/>
        <w:outlineLvl w:val="9"/>
        <w:rPr>
          <w:rFonts w:hint="eastAsia" w:ascii="仿宋_GB2312" w:hAnsi="仿宋" w:eastAsia="仿宋_GB2312" w:cs="仿宋"/>
          <w:color w:val="auto"/>
          <w:sz w:val="28"/>
          <w:szCs w:val="28"/>
          <w:highlight w:val="none"/>
          <w:lang w:val="en-US" w:eastAsia="zh-CN"/>
        </w:rPr>
      </w:pPr>
      <w:r>
        <w:rPr>
          <w:rFonts w:hint="default" w:ascii="仿宋_GB2312" w:hAnsi="仿宋" w:eastAsia="仿宋_GB2312" w:cs="仿宋"/>
          <w:color w:val="auto"/>
          <w:sz w:val="28"/>
          <w:szCs w:val="28"/>
          <w:highlight w:val="none"/>
          <w:lang w:val="en-US" w:eastAsia="zh-CN"/>
        </w:rPr>
        <w:t xml:space="preserve">（五）财政国库业务：反映财政部门用于财政国库集中支出收付业务方面的支出。 </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0"/>
        <w:jc w:val="both"/>
        <w:textAlignment w:val="auto"/>
        <w:outlineLvl w:val="9"/>
        <w:rPr>
          <w:rFonts w:hint="eastAsia" w:ascii="仿宋_GB2312" w:hAnsi="仿宋" w:eastAsia="仿宋_GB2312" w:cs="仿宋"/>
          <w:color w:val="auto"/>
          <w:sz w:val="28"/>
          <w:szCs w:val="28"/>
          <w:highlight w:val="none"/>
          <w:lang w:val="en-US" w:eastAsia="zh-CN"/>
        </w:rPr>
      </w:pPr>
      <w:r>
        <w:rPr>
          <w:rFonts w:hint="default" w:ascii="仿宋_GB2312" w:hAnsi="仿宋" w:eastAsia="仿宋_GB2312" w:cs="仿宋"/>
          <w:color w:val="auto"/>
          <w:sz w:val="28"/>
          <w:szCs w:val="28"/>
          <w:highlight w:val="none"/>
          <w:lang w:val="en-US" w:eastAsia="zh-CN"/>
        </w:rPr>
        <w:t xml:space="preserve">（六）财政监察：反映财政监察派出机构的专项业务支出。 </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0"/>
        <w:jc w:val="both"/>
        <w:textAlignment w:val="auto"/>
        <w:outlineLvl w:val="9"/>
        <w:rPr>
          <w:rFonts w:hint="eastAsia" w:ascii="仿宋_GB2312" w:hAnsi="仿宋" w:eastAsia="仿宋_GB2312" w:cs="仿宋"/>
          <w:color w:val="auto"/>
          <w:sz w:val="28"/>
          <w:szCs w:val="28"/>
          <w:highlight w:val="none"/>
          <w:lang w:val="en-US" w:eastAsia="zh-CN"/>
        </w:rPr>
      </w:pPr>
      <w:r>
        <w:rPr>
          <w:rFonts w:hint="eastAsia" w:ascii="仿宋_GB2312" w:hAnsi="仿宋" w:eastAsia="仿宋_GB2312" w:cs="仿宋"/>
          <w:color w:val="auto"/>
          <w:sz w:val="28"/>
          <w:szCs w:val="28"/>
          <w:highlight w:val="none"/>
          <w:lang w:val="en-US" w:eastAsia="zh-CN"/>
        </w:rPr>
        <w:t>10</w:t>
      </w:r>
      <w:r>
        <w:rPr>
          <w:rFonts w:hint="default" w:ascii="仿宋_GB2312" w:hAnsi="仿宋" w:eastAsia="仿宋_GB2312" w:cs="仿宋"/>
          <w:color w:val="auto"/>
          <w:sz w:val="28"/>
          <w:szCs w:val="28"/>
          <w:highlight w:val="none"/>
          <w:lang w:val="en-US" w:eastAsia="zh-CN"/>
        </w:rPr>
        <w:t xml:space="preserve">（七）信息化建设：反映财政部门用于“金财工程”等信息化建设方面的支出。 </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0"/>
        <w:jc w:val="both"/>
        <w:textAlignment w:val="auto"/>
        <w:outlineLvl w:val="9"/>
        <w:rPr>
          <w:rFonts w:hint="eastAsia" w:ascii="仿宋_GB2312" w:hAnsi="仿宋" w:eastAsia="仿宋_GB2312" w:cs="仿宋"/>
          <w:color w:val="auto"/>
          <w:sz w:val="28"/>
          <w:szCs w:val="28"/>
          <w:highlight w:val="none"/>
          <w:lang w:val="en-US" w:eastAsia="zh-CN"/>
        </w:rPr>
      </w:pPr>
      <w:r>
        <w:rPr>
          <w:rFonts w:hint="default" w:ascii="仿宋_GB2312" w:hAnsi="仿宋" w:eastAsia="仿宋_GB2312" w:cs="仿宋"/>
          <w:color w:val="auto"/>
          <w:sz w:val="28"/>
          <w:szCs w:val="28"/>
          <w:highlight w:val="none"/>
          <w:lang w:val="en-US" w:eastAsia="zh-CN"/>
        </w:rPr>
        <w:t xml:space="preserve">（八）事业运行：反映事业单位的基本支出。 </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0"/>
        <w:jc w:val="both"/>
        <w:textAlignment w:val="auto"/>
        <w:outlineLvl w:val="9"/>
        <w:rPr>
          <w:rFonts w:hint="eastAsia" w:ascii="仿宋_GB2312" w:hAnsi="仿宋" w:eastAsia="仿宋_GB2312" w:cs="仿宋"/>
          <w:color w:val="auto"/>
          <w:sz w:val="28"/>
          <w:szCs w:val="28"/>
          <w:highlight w:val="none"/>
          <w:lang w:val="en-US" w:eastAsia="zh-CN"/>
        </w:rPr>
      </w:pPr>
      <w:r>
        <w:rPr>
          <w:rFonts w:hint="default" w:ascii="仿宋_GB2312" w:hAnsi="仿宋" w:eastAsia="仿宋_GB2312" w:cs="仿宋"/>
          <w:color w:val="auto"/>
          <w:sz w:val="28"/>
          <w:szCs w:val="28"/>
          <w:highlight w:val="none"/>
          <w:lang w:val="en-US" w:eastAsia="zh-CN"/>
        </w:rPr>
        <w:t xml:space="preserve">（九）其他财政事务支出：反映除上述项目以外的其他财政事务方面的支出。 </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0"/>
        <w:jc w:val="both"/>
        <w:textAlignment w:val="auto"/>
        <w:outlineLvl w:val="9"/>
        <w:rPr>
          <w:rFonts w:hint="eastAsia" w:ascii="仿宋_GB2312" w:hAnsi="仿宋" w:eastAsia="仿宋_GB2312" w:cs="仿宋"/>
          <w:color w:val="auto"/>
          <w:sz w:val="28"/>
          <w:szCs w:val="28"/>
          <w:highlight w:val="none"/>
          <w:lang w:val="en-US" w:eastAsia="zh-CN"/>
        </w:rPr>
      </w:pPr>
      <w:r>
        <w:rPr>
          <w:rFonts w:hint="default" w:ascii="仿宋_GB2312" w:hAnsi="仿宋" w:eastAsia="仿宋_GB2312" w:cs="仿宋"/>
          <w:color w:val="auto"/>
          <w:sz w:val="28"/>
          <w:szCs w:val="28"/>
          <w:highlight w:val="none"/>
          <w:lang w:val="en-US" w:eastAsia="zh-CN"/>
        </w:rPr>
        <w:t xml:space="preserve">（十）高等职业教育：反映经国家批准设立的高等职业大学、专科职业教育等方面的支出。 </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0"/>
        <w:jc w:val="both"/>
        <w:textAlignment w:val="auto"/>
        <w:outlineLvl w:val="9"/>
        <w:rPr>
          <w:rFonts w:hint="eastAsia" w:ascii="仿宋_GB2312" w:hAnsi="仿宋" w:eastAsia="仿宋_GB2312" w:cs="仿宋"/>
          <w:color w:val="auto"/>
          <w:sz w:val="28"/>
          <w:szCs w:val="28"/>
          <w:highlight w:val="none"/>
          <w:lang w:val="en-US" w:eastAsia="zh-CN"/>
        </w:rPr>
      </w:pPr>
      <w:r>
        <w:rPr>
          <w:rFonts w:hint="default" w:ascii="仿宋_GB2312" w:hAnsi="仿宋" w:eastAsia="仿宋_GB2312" w:cs="仿宋"/>
          <w:color w:val="auto"/>
          <w:sz w:val="28"/>
          <w:szCs w:val="28"/>
          <w:highlight w:val="none"/>
          <w:lang w:val="en-US" w:eastAsia="zh-CN"/>
        </w:rPr>
        <w:t xml:space="preserve">（十一）培训支出：反映各部门安排的用于培训的支出。 </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0"/>
        <w:jc w:val="both"/>
        <w:textAlignment w:val="auto"/>
        <w:outlineLvl w:val="9"/>
        <w:rPr>
          <w:rFonts w:hint="eastAsia" w:ascii="仿宋_GB2312" w:hAnsi="仿宋" w:eastAsia="仿宋_GB2312" w:cs="仿宋"/>
          <w:color w:val="auto"/>
          <w:sz w:val="28"/>
          <w:szCs w:val="28"/>
          <w:highlight w:val="none"/>
          <w:lang w:val="en-US" w:eastAsia="zh-CN"/>
        </w:rPr>
      </w:pPr>
      <w:r>
        <w:rPr>
          <w:rFonts w:hint="default" w:ascii="仿宋_GB2312" w:hAnsi="仿宋" w:eastAsia="仿宋_GB2312" w:cs="仿宋"/>
          <w:color w:val="auto"/>
          <w:sz w:val="28"/>
          <w:szCs w:val="28"/>
          <w:highlight w:val="none"/>
          <w:lang w:val="en-US" w:eastAsia="zh-CN"/>
        </w:rPr>
        <w:t xml:space="preserve">（十二）机关事业单位基本养老保险缴费支出：反映机关事业单位实施养老保险制度由单位缴纳的基本养老保险费的支出。 </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0"/>
        <w:jc w:val="both"/>
        <w:textAlignment w:val="auto"/>
        <w:outlineLvl w:val="9"/>
        <w:rPr>
          <w:rFonts w:hint="eastAsia" w:ascii="仿宋_GB2312" w:hAnsi="仿宋" w:eastAsia="仿宋_GB2312" w:cs="仿宋"/>
          <w:color w:val="auto"/>
          <w:sz w:val="28"/>
          <w:szCs w:val="28"/>
          <w:highlight w:val="none"/>
          <w:lang w:val="en-US" w:eastAsia="zh-CN"/>
        </w:rPr>
      </w:pPr>
    </w:p>
    <w:p>
      <w:pPr>
        <w:rPr>
          <w:rFonts w:ascii="仿宋_GB2312" w:eastAsia="仿宋_GB2312" w:cs="Times New Roman"/>
          <w:color w:val="auto"/>
          <w:sz w:val="32"/>
          <w:szCs w:val="32"/>
          <w:highlight w:val="none"/>
        </w:rPr>
      </w:pPr>
    </w:p>
    <w:sectPr>
      <w:footerReference r:id="rId3" w:type="default"/>
      <w:pgSz w:w="11906" w:h="16838"/>
      <w:pgMar w:top="1043" w:right="1800" w:bottom="1043"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 w:name="Arial Unicode MS">
    <w:altName w:val="宋体"/>
    <w:panose1 w:val="020B0604020202020204"/>
    <w:charset w:val="86"/>
    <w:family w:val="roman"/>
    <w:pitch w:val="default"/>
    <w:sig w:usb0="00000000" w:usb1="00000000" w:usb2="0000003F" w:usb3="00000000" w:csb0="603F01FF" w:csb1="FFFF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center" w:y="1"/>
      <w:rPr>
        <w:rStyle w:val="13"/>
        <w:rFonts w:cs="Times New Roman"/>
      </w:rPr>
    </w:pPr>
    <w:r>
      <w:rPr>
        <w:rStyle w:val="13"/>
      </w:rPr>
      <w:fldChar w:fldCharType="begin"/>
    </w:r>
    <w:r>
      <w:rPr>
        <w:rStyle w:val="13"/>
      </w:rPr>
      <w:instrText xml:space="preserve">PAGE  </w:instrText>
    </w:r>
    <w:r>
      <w:rPr>
        <w:rStyle w:val="13"/>
      </w:rPr>
      <w:fldChar w:fldCharType="separate"/>
    </w:r>
    <w:r>
      <w:rPr>
        <w:rStyle w:val="13"/>
      </w:rPr>
      <w:t>8</w:t>
    </w:r>
    <w:r>
      <w:rPr>
        <w:rStyle w:val="13"/>
      </w:rPr>
      <w:fldChar w:fldCharType="end"/>
    </w:r>
  </w:p>
  <w:p>
    <w:pPr>
      <w:pStyle w:val="9"/>
      <w:rPr>
        <w:rFonts w:cs="Times New Roman"/>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9A778CA"/>
    <w:multiLevelType w:val="singleLevel"/>
    <w:tmpl w:val="59A778CA"/>
    <w:lvl w:ilvl="0" w:tentative="0">
      <w:start w:val="4"/>
      <w:numFmt w:val="chineseCounting"/>
      <w:suff w:val="nothing"/>
      <w:lvlText w:val="（%1）"/>
      <w:lvlJc w:val="left"/>
    </w:lvl>
  </w:abstractNum>
  <w:abstractNum w:abstractNumId="1">
    <w:nsid w:val="6F9A6B2A"/>
    <w:multiLevelType w:val="singleLevel"/>
    <w:tmpl w:val="6F9A6B2A"/>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EyNWE0YzA5YmNhYTRhZDk3YTNhNzc0NDljYmQ1YjkifQ=="/>
  </w:docVars>
  <w:rsids>
    <w:rsidRoot w:val="19076E1D"/>
    <w:rsid w:val="000429DB"/>
    <w:rsid w:val="00066060"/>
    <w:rsid w:val="00675E17"/>
    <w:rsid w:val="00683AC4"/>
    <w:rsid w:val="008110CC"/>
    <w:rsid w:val="00B358C5"/>
    <w:rsid w:val="00C04C9A"/>
    <w:rsid w:val="00CB427A"/>
    <w:rsid w:val="00F500B9"/>
    <w:rsid w:val="01992CBB"/>
    <w:rsid w:val="022502CD"/>
    <w:rsid w:val="03E84C6D"/>
    <w:rsid w:val="05EB1609"/>
    <w:rsid w:val="07E32CEB"/>
    <w:rsid w:val="08EE0B31"/>
    <w:rsid w:val="09CF6704"/>
    <w:rsid w:val="09DA01AF"/>
    <w:rsid w:val="0A326819"/>
    <w:rsid w:val="0B574A70"/>
    <w:rsid w:val="0CBF216E"/>
    <w:rsid w:val="0FCB58D0"/>
    <w:rsid w:val="10030D22"/>
    <w:rsid w:val="11427CB1"/>
    <w:rsid w:val="139E3D52"/>
    <w:rsid w:val="153624FB"/>
    <w:rsid w:val="162B4B72"/>
    <w:rsid w:val="16610551"/>
    <w:rsid w:val="16A505F1"/>
    <w:rsid w:val="1767588B"/>
    <w:rsid w:val="18AC060B"/>
    <w:rsid w:val="19076E1D"/>
    <w:rsid w:val="1A086077"/>
    <w:rsid w:val="1D5D3DD1"/>
    <w:rsid w:val="1D8342FA"/>
    <w:rsid w:val="1DB93368"/>
    <w:rsid w:val="1EBD751D"/>
    <w:rsid w:val="1EF5217E"/>
    <w:rsid w:val="1F070F11"/>
    <w:rsid w:val="1F117155"/>
    <w:rsid w:val="202F7912"/>
    <w:rsid w:val="204B45CE"/>
    <w:rsid w:val="22F22C45"/>
    <w:rsid w:val="25705B71"/>
    <w:rsid w:val="25E97E48"/>
    <w:rsid w:val="26C62652"/>
    <w:rsid w:val="27AC522B"/>
    <w:rsid w:val="2A637B4E"/>
    <w:rsid w:val="2B4A1AA4"/>
    <w:rsid w:val="2C624BCB"/>
    <w:rsid w:val="2D777579"/>
    <w:rsid w:val="2DBB222D"/>
    <w:rsid w:val="307E7E72"/>
    <w:rsid w:val="31D40AAE"/>
    <w:rsid w:val="34AE2ADC"/>
    <w:rsid w:val="37E1109A"/>
    <w:rsid w:val="381119B2"/>
    <w:rsid w:val="389561BE"/>
    <w:rsid w:val="394A0B10"/>
    <w:rsid w:val="39936095"/>
    <w:rsid w:val="39BF0A02"/>
    <w:rsid w:val="3A22533C"/>
    <w:rsid w:val="3B4A42BE"/>
    <w:rsid w:val="3BD871B8"/>
    <w:rsid w:val="3C636521"/>
    <w:rsid w:val="3CE72D17"/>
    <w:rsid w:val="3CF55A87"/>
    <w:rsid w:val="3DDF3C75"/>
    <w:rsid w:val="3F6820A1"/>
    <w:rsid w:val="429A727D"/>
    <w:rsid w:val="4322216B"/>
    <w:rsid w:val="4C0B38BC"/>
    <w:rsid w:val="4C0B7195"/>
    <w:rsid w:val="4D135D42"/>
    <w:rsid w:val="4D3B293C"/>
    <w:rsid w:val="51B40312"/>
    <w:rsid w:val="550153AB"/>
    <w:rsid w:val="55675925"/>
    <w:rsid w:val="56552A05"/>
    <w:rsid w:val="57CC144D"/>
    <w:rsid w:val="59A07354"/>
    <w:rsid w:val="59C21018"/>
    <w:rsid w:val="61054D7E"/>
    <w:rsid w:val="62B20F12"/>
    <w:rsid w:val="633C2039"/>
    <w:rsid w:val="63973295"/>
    <w:rsid w:val="641E7445"/>
    <w:rsid w:val="666D2DDF"/>
    <w:rsid w:val="678E0047"/>
    <w:rsid w:val="69AA4FEC"/>
    <w:rsid w:val="71452C49"/>
    <w:rsid w:val="725C0F71"/>
    <w:rsid w:val="73224148"/>
    <w:rsid w:val="73584830"/>
    <w:rsid w:val="742C1313"/>
    <w:rsid w:val="772860B1"/>
    <w:rsid w:val="7B4102B0"/>
    <w:rsid w:val="7F0C59E2"/>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99" w:semiHidden="0" w:name="heading 2"/>
    <w:lsdException w:qFormat="1" w:uiPriority="0" w:semiHidden="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Calibri"/>
      <w:kern w:val="2"/>
      <w:sz w:val="21"/>
      <w:szCs w:val="21"/>
      <w:lang w:val="en-US" w:eastAsia="zh-CN" w:bidi="ar-SA"/>
    </w:rPr>
  </w:style>
  <w:style w:type="paragraph" w:styleId="6">
    <w:name w:val="heading 2"/>
    <w:basedOn w:val="1"/>
    <w:next w:val="1"/>
    <w:link w:val="14"/>
    <w:qFormat/>
    <w:uiPriority w:val="99"/>
    <w:pPr>
      <w:keepNext/>
      <w:keepLines/>
      <w:spacing w:line="416" w:lineRule="auto"/>
      <w:outlineLvl w:val="1"/>
    </w:pPr>
    <w:rPr>
      <w:rFonts w:ascii="Arial" w:hAnsi="Arial" w:eastAsia="黑体" w:cs="Arial"/>
      <w:b/>
      <w:bCs/>
      <w:sz w:val="32"/>
      <w:szCs w:val="32"/>
    </w:rPr>
  </w:style>
  <w:style w:type="paragraph" w:styleId="7">
    <w:name w:val="heading 3"/>
    <w:basedOn w:val="1"/>
    <w:next w:val="1"/>
    <w:unhideWhenUsed/>
    <w:qFormat/>
    <w:locked/>
    <w:uiPriority w:val="0"/>
    <w:pPr>
      <w:keepNext/>
      <w:keepLines/>
      <w:spacing w:before="260" w:after="260" w:line="413" w:lineRule="auto"/>
      <w:outlineLvl w:val="2"/>
    </w:pPr>
    <w:rPr>
      <w:b/>
      <w:sz w:val="32"/>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Plain Text"/>
    <w:basedOn w:val="1"/>
    <w:next w:val="3"/>
    <w:unhideWhenUsed/>
    <w:qFormat/>
    <w:uiPriority w:val="99"/>
    <w:rPr>
      <w:rFonts w:ascii="宋体" w:hAnsi="Courier New" w:eastAsia="宋体" w:cs="Courier New"/>
      <w:szCs w:val="21"/>
    </w:rPr>
  </w:style>
  <w:style w:type="paragraph" w:customStyle="1" w:styleId="3">
    <w:name w:val="表格样式 1 A"/>
    <w:next w:val="4"/>
    <w:qFormat/>
    <w:uiPriority w:val="0"/>
    <w:pPr>
      <w:ind w:firstLine="6144"/>
    </w:pPr>
    <w:rPr>
      <w:rFonts w:ascii="Arial Unicode MS" w:hAnsi="Times New Roman" w:eastAsia="宋体" w:cs="Times New Roman"/>
      <w:lang w:val="en-US" w:eastAsia="zh-CN" w:bidi="ar-SA"/>
    </w:rPr>
  </w:style>
  <w:style w:type="paragraph" w:styleId="4">
    <w:name w:val="header"/>
    <w:basedOn w:val="1"/>
    <w:next w:val="5"/>
    <w:qFormat/>
    <w:uiPriority w:val="0"/>
    <w:pPr>
      <w:pBdr>
        <w:bottom w:val="single" w:color="auto" w:sz="6" w:space="1"/>
      </w:pBdr>
      <w:tabs>
        <w:tab w:val="center" w:pos="4153"/>
        <w:tab w:val="right" w:pos="8306"/>
      </w:tabs>
      <w:snapToGrid w:val="0"/>
      <w:jc w:val="center"/>
    </w:pPr>
    <w:rPr>
      <w:sz w:val="18"/>
      <w:szCs w:val="18"/>
    </w:rPr>
  </w:style>
  <w:style w:type="paragraph" w:styleId="5">
    <w:name w:val="toc 4"/>
    <w:basedOn w:val="1"/>
    <w:next w:val="1"/>
    <w:qFormat/>
    <w:uiPriority w:val="0"/>
    <w:pPr>
      <w:ind w:left="630"/>
    </w:pPr>
  </w:style>
  <w:style w:type="paragraph" w:styleId="8">
    <w:name w:val="Balloon Text"/>
    <w:basedOn w:val="1"/>
    <w:link w:val="16"/>
    <w:semiHidden/>
    <w:unhideWhenUsed/>
    <w:qFormat/>
    <w:uiPriority w:val="99"/>
    <w:rPr>
      <w:sz w:val="18"/>
      <w:szCs w:val="18"/>
    </w:rPr>
  </w:style>
  <w:style w:type="paragraph" w:styleId="9">
    <w:name w:val="footer"/>
    <w:basedOn w:val="1"/>
    <w:link w:val="15"/>
    <w:qFormat/>
    <w:uiPriority w:val="99"/>
    <w:pPr>
      <w:tabs>
        <w:tab w:val="center" w:pos="4153"/>
        <w:tab w:val="right" w:pos="8306"/>
      </w:tabs>
      <w:snapToGrid w:val="0"/>
      <w:jc w:val="left"/>
    </w:pPr>
    <w:rPr>
      <w:sz w:val="18"/>
      <w:szCs w:val="18"/>
    </w:rPr>
  </w:style>
  <w:style w:type="paragraph" w:styleId="10">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styleId="13">
    <w:name w:val="page number"/>
    <w:basedOn w:val="12"/>
    <w:qFormat/>
    <w:uiPriority w:val="99"/>
  </w:style>
  <w:style w:type="character" w:customStyle="1" w:styleId="14">
    <w:name w:val="标题 2 Char"/>
    <w:basedOn w:val="12"/>
    <w:link w:val="6"/>
    <w:semiHidden/>
    <w:qFormat/>
    <w:uiPriority w:val="9"/>
    <w:rPr>
      <w:rFonts w:asciiTheme="majorHAnsi" w:hAnsiTheme="majorHAnsi" w:eastAsiaTheme="majorEastAsia" w:cstheme="majorBidi"/>
      <w:b/>
      <w:bCs/>
      <w:sz w:val="32"/>
      <w:szCs w:val="32"/>
    </w:rPr>
  </w:style>
  <w:style w:type="character" w:customStyle="1" w:styleId="15">
    <w:name w:val="页脚 Char"/>
    <w:basedOn w:val="12"/>
    <w:link w:val="9"/>
    <w:semiHidden/>
    <w:qFormat/>
    <w:uiPriority w:val="99"/>
    <w:rPr>
      <w:rFonts w:cs="Calibri"/>
      <w:sz w:val="18"/>
      <w:szCs w:val="18"/>
    </w:rPr>
  </w:style>
  <w:style w:type="character" w:customStyle="1" w:styleId="16">
    <w:name w:val="批注框文本 Char"/>
    <w:basedOn w:val="12"/>
    <w:link w:val="8"/>
    <w:semiHidden/>
    <w:qFormat/>
    <w:uiPriority w:val="99"/>
    <w:rPr>
      <w:rFonts w:ascii="Calibri" w:hAnsi="Calibri" w:cs="Calibr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8</Pages>
  <Words>2960</Words>
  <Characters>3228</Characters>
  <Lines>3</Lines>
  <Paragraphs>5</Paragraphs>
  <TotalTime>13</TotalTime>
  <ScaleCrop>false</ScaleCrop>
  <LinksUpToDate>false</LinksUpToDate>
  <CharactersWithSpaces>3317</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2018-01-17T02:36:00Z</dcterms:created>
  <dc:creator>Administrator</dc:creator>
  <cp:lastModifiedBy>Administrator</cp:lastModifiedBy>
  <cp:lastPrinted>2021-05-26T02:23:00Z</cp:lastPrinted>
  <dcterms:modified xsi:type="dcterms:W3CDTF">2023-05-15T08:19:58Z</dcterms:modified>
  <dc:title>附件2：2018年市级部门预算说明和预算公开表</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F4CC2E5705DE4B47BDA039291FBAA1C3</vt:lpwstr>
  </property>
</Properties>
</file>