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700" w:lineRule="exact"/>
        <w:jc w:val="center"/>
        <w:rPr>
          <w:rFonts w:ascii="方正小标宋简体" w:hAnsi="方正小标宋简体" w:eastAsia="方正小标宋简体" w:cs="方正小标宋简体"/>
          <w:b w:val="0"/>
          <w:bCs/>
          <w:szCs w:val="44"/>
        </w:rPr>
      </w:pPr>
      <w:r>
        <w:rPr>
          <w:rFonts w:hint="eastAsia" w:ascii="方正小标宋简体" w:hAnsi="方正小标宋简体" w:eastAsia="方正小标宋简体" w:cs="方正小标宋简体"/>
          <w:b w:val="0"/>
          <w:bCs/>
          <w:szCs w:val="44"/>
        </w:rPr>
        <w:t>中共景德镇市珠山区</w:t>
      </w:r>
      <w:r>
        <w:rPr>
          <w:rFonts w:hint="eastAsia" w:ascii="方正小标宋简体" w:hAnsi="方正小标宋简体" w:eastAsia="方正小标宋简体" w:cs="方正小标宋简体"/>
          <w:b w:val="0"/>
          <w:bCs/>
          <w:szCs w:val="44"/>
          <w:lang w:eastAsia="zh-CN"/>
        </w:rPr>
        <w:t>监察局2021</w:t>
      </w:r>
      <w:r>
        <w:rPr>
          <w:rFonts w:hint="eastAsia" w:ascii="方正小标宋简体" w:hAnsi="方正小标宋简体" w:eastAsia="方正小标宋简体" w:cs="方正小标宋简体"/>
          <w:b w:val="0"/>
          <w:bCs/>
          <w:szCs w:val="44"/>
        </w:rPr>
        <w:t>年部门预算草案编制说明</w:t>
      </w:r>
    </w:p>
    <w:p>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一、部门主要职责</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区纪委与区监委合署办公，实行一套工作机构、两个机关名称，履行党的纪律检查和国家监察两项职责，在市纪委市监委和区委双重领导下进行工作。同时，区监委对区人民代表大会及其常务委员会和市监察委员会负责，并接受其监督。区纪委区监委加强对镇（街道）纪检监察机关的领导。</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主要职责是：（一）负责全区党的纪律检查工作。贯彻落实中央和省委、省纪委、市委、区委关于纪律检查工作的决定，维护党的章程和其他党内法规，检查党的路线方针政策和决议的执行情况，协助区委推进全面从严治党、加强党风建设和组织协调反腐败工作。</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二）依照党的章程和其他党内法规履行监督、执纪、问责职责。负责经常对党员进行遵守纪律的教育，作出关于维护党纪的决定；对区委工作部门、区委批准设立的党组（党委），竟成镇（各街道）党(工)委、纪（工）委等党的组织和区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（三）在区委领导下，配合区委巡察工作领导小组组织开展巡察工作，指导区委巡察工作领导小组办公室的工作。</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四）负责全区监察工作。贯彻落实中央和省委、市委、市监委、区委关于监察工作的决定，维护宪法法律，依法对区管的行使公权力的公职人员进行监察，调查职务违法和职务犯罪，开展廉政建设和反腐败工作。</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五）依照法律规定履行监督、调查、处置职责。推动开展廉政教育，对区管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（六）负责组织协调全区全面从严治党、党风廉政建设和反腐败宣传教育工作。</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（七）负责综合分析全区全面从严治党、党风廉政建设和反腐败工作情况，对纪检监察工作重要理论及实践问题进行调查研究；组织协调起草、修改本区纪检监察规范性文件，参与制定相关规范性文件。</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（八）负责组织协调全区反腐败国际追逃追赃和防逃工作，督促有关单位做好相关工作。</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九）根据干部管理权限，负责纪检监察系统领导班子建设、干部队伍建设和组织建设的综合规划、政策研究、制度建设和业务指导；会同有关方面做好区纪委区监委派驻机构、镇（街道）纪检监察机关、区属企业领导班子建设有关工作；组织和指导纪检监察系统干部教育培训工作等。</w:t>
      </w:r>
    </w:p>
    <w:p>
      <w:pPr>
        <w:spacing w:line="570" w:lineRule="exact"/>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（十）完成市纪委市监委和区委交办的其他任务。</w:t>
      </w:r>
    </w:p>
    <w:p>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二、部门</w:t>
      </w:r>
      <w:r>
        <w:rPr>
          <w:rFonts w:hint="eastAsia" w:ascii="黑体" w:hAnsi="黑体" w:eastAsia="黑体" w:cs="黑体"/>
          <w:b/>
          <w:sz w:val="28"/>
          <w:szCs w:val="28"/>
          <w:lang w:eastAsia="zh-CN"/>
        </w:rPr>
        <w:t>2021</w:t>
      </w:r>
      <w:r>
        <w:rPr>
          <w:rFonts w:hint="eastAsia" w:ascii="黑体" w:hAnsi="黑体" w:eastAsia="黑体" w:cs="黑体"/>
          <w:b/>
          <w:sz w:val="28"/>
          <w:szCs w:val="28"/>
        </w:rPr>
        <w:t>年主要工作任务</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珠山区纪委监委</w:t>
      </w:r>
      <w:r>
        <w:rPr>
          <w:rFonts w:hint="eastAsia" w:ascii="仿宋_GB2312" w:hAnsi="仿宋_GB2312" w:eastAsia="仿宋_GB2312" w:cs="仿宋_GB2312"/>
          <w:sz w:val="28"/>
          <w:szCs w:val="28"/>
          <w:lang w:eastAsia="zh-CN"/>
        </w:rPr>
        <w:t>2021</w:t>
      </w:r>
      <w:r>
        <w:rPr>
          <w:rFonts w:hint="eastAsia" w:ascii="仿宋_GB2312" w:hAnsi="仿宋_GB2312" w:eastAsia="仿宋_GB2312" w:cs="仿宋_GB2312"/>
          <w:sz w:val="28"/>
          <w:szCs w:val="28"/>
        </w:rPr>
        <w:t>年的主要工作任务是：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更加突出政治监督。要聚焦贯彻党的十九届五中全会精神、实施“十四五”规划、景德镇国家陶瓷文化传承创新试验区建设等决策部署、重大任务落实情况，跟进监督、精准监督、做实监督，着力保障党中央和省市区委决策部署有效落实，做到政令畅通、令行禁止。严明政治纪律政治规矩，督促全区党员干部特别是领导干部认真履职尽责，以严实深细的工作作风应变局、育新机、开新局、谋复兴。</w:t>
      </w:r>
    </w:p>
    <w:p>
      <w:pPr>
        <w:pStyle w:val="2"/>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更加突出高质量发展主题主线。要更加自觉把高质量发展作为价值理念、目标指向、衡量标准，把握党风廉政建设和反腐败斗争形势任务及阶段性特征。坚持稳中求进、坚定稳妥，把严的主基调长期坚持下去，巩固发展反腐败斗争压倒性胜利，努力做到风气严实、纪律严明、干部廉洁、班子廉政，为珠山区“十四五”发展开好局、起好步营造良好的政治生态和发展环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更加突出整治群众身边腐败和作风问题。要自觉坚持人民至上、践行党的群众路线，监督保障党中央各项惠民富民、共同富裕政策措施落实。持续纠治扶贫民生、教育医疗、就业创业、养老社保、执法司法等领域腐败和作风问题，维护社会公平正义，推动解决群众“急难愁盼”事，让群众获得感成色更足、幸福感更可持续、安全感更有保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更加突出发挥监督治理效能。要持续深化纪检监察体制改革，推动健全党和国家监督体系，促进监督进一步融入各项治理之中，优化治理格局和效能，防范风险挑战、筑牢安全屏障。特别是把基层监督制度化规范化常态化，推动监督下沉、监督落地、监督于问题未发之时，让干部感受到监督、习惯被监督，让群众知道有监督、参与监督，强化基层监督在社会治理中的直接保障作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textAlignment w:val="auto"/>
        <w:rPr>
          <w:rFonts w:hint="eastAsia" w:ascii="方正仿宋_GBK" w:hAnsi="方正仿宋_GBK" w:eastAsia="方正仿宋_GBK" w:cs="方正仿宋_GBK"/>
          <w:b/>
          <w:bCs w:val="0"/>
          <w:spacing w:val="8"/>
          <w:kern w:val="2"/>
          <w:sz w:val="36"/>
          <w:szCs w:val="36"/>
          <w:lang w:val="en-US" w:eastAsia="zh-CN" w:bidi="ar-SA"/>
        </w:rPr>
      </w:pPr>
      <w:r>
        <w:rPr>
          <w:rFonts w:hint="eastAsia" w:ascii="仿宋_GB2312" w:hAnsi="仿宋_GB2312" w:eastAsia="仿宋_GB2312" w:cs="仿宋_GB2312"/>
          <w:kern w:val="2"/>
          <w:sz w:val="28"/>
          <w:szCs w:val="28"/>
          <w:lang w:val="en-US" w:eastAsia="zh-CN" w:bidi="ar-SA"/>
        </w:rPr>
        <w:t>（五）更加突出严管厚爱结合、激励约束并重。要既用监督加压又用信任加力，把监督融入日常、做在经常，加强常态化管理，督促党员干部习惯在受监督和约束的环境中工作生活。坚持实事求是、依规依纪依法，把握政策策略、贯通纪法情理，准确运用“四种形态”，做到“三个区分开来”，加强对敢担当善作为干部的激励保护，形成推动发展的动力、合力，以一往无前、风雨无阻的奋斗姿态担当尽责、干事创业。</w:t>
      </w:r>
      <w:r>
        <w:rPr>
          <w:rFonts w:hint="eastAsia" w:ascii="方正仿宋_GBK" w:hAnsi="方正仿宋_GBK" w:eastAsia="方正仿宋_GBK" w:cs="方正仿宋_GBK"/>
          <w:b/>
          <w:bCs w:val="0"/>
          <w:spacing w:val="8"/>
          <w:kern w:val="2"/>
          <w:sz w:val="36"/>
          <w:szCs w:val="36"/>
          <w:lang w:val="en-US" w:eastAsia="zh-CN" w:bidi="ar-SA"/>
        </w:rPr>
        <w:t> </w:t>
      </w:r>
    </w:p>
    <w:p>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三、部门基本情况</w:t>
      </w:r>
    </w:p>
    <w:p>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监察局</w:t>
      </w:r>
      <w:r>
        <w:rPr>
          <w:rFonts w:hint="eastAsia" w:ascii="仿宋_GB2312" w:hAnsi="仿宋_GB2312" w:eastAsia="仿宋_GB2312" w:cs="仿宋_GB2312"/>
          <w:sz w:val="28"/>
          <w:szCs w:val="28"/>
        </w:rPr>
        <w:t>共有预算单位1个，包括委本级。区纪委区监委机关行政编制23名（含政法专项编制13名），工勤编制2名。实有人数</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人，其中在职人数为</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人，包括行政人员</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32"/>
          <w:szCs w:val="32"/>
        </w:rPr>
        <w:t>全部补助事业人员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28"/>
          <w:szCs w:val="28"/>
        </w:rPr>
        <w:t>退休人员2人。</w:t>
      </w:r>
    </w:p>
    <w:p>
      <w:pPr>
        <w:spacing w:line="570" w:lineRule="exact"/>
        <w:ind w:firstLine="551" w:firstLineChars="196"/>
        <w:rPr>
          <w:rFonts w:ascii="黑体" w:hAnsi="黑体" w:eastAsia="黑体" w:cs="黑体"/>
          <w:b/>
          <w:sz w:val="28"/>
          <w:szCs w:val="28"/>
        </w:rPr>
      </w:pPr>
      <w:r>
        <w:rPr>
          <w:rFonts w:hint="eastAsia" w:ascii="黑体" w:hAnsi="黑体" w:eastAsia="黑体" w:cs="黑体"/>
          <w:b/>
          <w:sz w:val="28"/>
          <w:szCs w:val="28"/>
        </w:rPr>
        <w:t>四、</w:t>
      </w:r>
      <w:r>
        <w:rPr>
          <w:rFonts w:hint="eastAsia" w:ascii="黑体" w:hAnsi="黑体" w:eastAsia="黑体" w:cs="黑体"/>
          <w:b/>
          <w:sz w:val="28"/>
          <w:szCs w:val="28"/>
          <w:lang w:eastAsia="zh-CN"/>
        </w:rPr>
        <w:t>2021</w:t>
      </w:r>
      <w:r>
        <w:rPr>
          <w:rFonts w:hint="eastAsia" w:ascii="黑体" w:hAnsi="黑体" w:eastAsia="黑体" w:cs="黑体"/>
          <w:b/>
          <w:sz w:val="28"/>
          <w:szCs w:val="28"/>
        </w:rPr>
        <w:t>年部门预算收支情况说明</w:t>
      </w:r>
    </w:p>
    <w:p>
      <w:pPr>
        <w:spacing w:line="570" w:lineRule="exact"/>
        <w:ind w:firstLine="422" w:firstLineChars="150"/>
        <w:rPr>
          <w:rFonts w:ascii="楷体_GB2312" w:hAnsi="楷体_GB2312" w:eastAsia="楷体_GB2312" w:cs="楷体_GB2312"/>
          <w:b/>
          <w:sz w:val="28"/>
          <w:szCs w:val="28"/>
        </w:rPr>
      </w:pPr>
      <w:r>
        <w:rPr>
          <w:rFonts w:hint="eastAsia" w:ascii="楷体_GB2312" w:hAnsi="楷体_GB2312" w:eastAsia="楷体_GB2312" w:cs="楷体_GB2312"/>
          <w:b/>
          <w:sz w:val="28"/>
          <w:szCs w:val="28"/>
        </w:rPr>
        <w:t>（一）收入预算情况</w:t>
      </w:r>
    </w:p>
    <w:p>
      <w:pPr>
        <w:spacing w:line="570" w:lineRule="exact"/>
        <w:ind w:firstLine="6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2021</w:t>
      </w:r>
      <w:r>
        <w:rPr>
          <w:rFonts w:hint="eastAsia" w:ascii="仿宋_GB2312" w:hAnsi="仿宋_GB2312" w:eastAsia="仿宋_GB2312" w:cs="仿宋_GB2312"/>
          <w:sz w:val="28"/>
          <w:szCs w:val="28"/>
        </w:rPr>
        <w:t>年区</w:t>
      </w:r>
      <w:r>
        <w:rPr>
          <w:rFonts w:hint="eastAsia" w:ascii="仿宋_GB2312" w:hAnsi="仿宋_GB2312" w:eastAsia="仿宋_GB2312" w:cs="仿宋_GB2312"/>
          <w:sz w:val="28"/>
          <w:szCs w:val="28"/>
          <w:lang w:eastAsia="zh-CN"/>
        </w:rPr>
        <w:t>监察局</w:t>
      </w:r>
      <w:r>
        <w:rPr>
          <w:rFonts w:hint="eastAsia" w:ascii="仿宋_GB2312" w:hAnsi="仿宋_GB2312" w:eastAsia="仿宋_GB2312" w:cs="仿宋_GB2312"/>
          <w:sz w:val="28"/>
          <w:szCs w:val="28"/>
        </w:rPr>
        <w:t>收入预算总额为</w:t>
      </w:r>
      <w:r>
        <w:rPr>
          <w:rFonts w:hint="eastAsia" w:ascii="仿宋_GB2312" w:hAnsi="仿宋_GB2312" w:eastAsia="仿宋_GB2312" w:cs="仿宋_GB2312"/>
          <w:sz w:val="28"/>
          <w:szCs w:val="28"/>
          <w:lang w:val="en-US" w:eastAsia="zh-CN"/>
        </w:rPr>
        <w:t>46.3</w:t>
      </w:r>
      <w:r>
        <w:rPr>
          <w:rFonts w:hint="eastAsia" w:ascii="仿宋_GB2312" w:hAnsi="仿宋_GB2312" w:eastAsia="仿宋_GB2312" w:cs="仿宋_GB2312"/>
          <w:sz w:val="28"/>
          <w:szCs w:val="28"/>
        </w:rPr>
        <w:t>万元，与上年预算相比</w:t>
      </w:r>
      <w:r>
        <w:rPr>
          <w:rFonts w:hint="eastAsia" w:ascii="仿宋_GB2312" w:hAnsi="仿宋_GB2312" w:eastAsia="仿宋_GB2312" w:cs="仿宋_GB2312"/>
          <w:sz w:val="28"/>
          <w:szCs w:val="28"/>
          <w:lang w:eastAsia="zh-CN"/>
        </w:rPr>
        <w:t>增加了</w:t>
      </w:r>
      <w:r>
        <w:rPr>
          <w:rFonts w:hint="eastAsia" w:ascii="仿宋_GB2312" w:hAnsi="仿宋_GB2312" w:eastAsia="仿宋_GB2312" w:cs="仿宋_GB2312"/>
          <w:sz w:val="28"/>
          <w:szCs w:val="28"/>
          <w:lang w:val="en-US" w:eastAsia="zh-CN"/>
        </w:rPr>
        <w:t>2.66</w:t>
      </w:r>
      <w:r>
        <w:rPr>
          <w:rFonts w:hint="eastAsia" w:ascii="仿宋_GB2312" w:hAnsi="仿宋_GB2312" w:eastAsia="仿宋_GB2312" w:cs="仿宋_GB2312"/>
          <w:sz w:val="28"/>
          <w:szCs w:val="28"/>
        </w:rPr>
        <w:t>%，主要</w:t>
      </w:r>
      <w:r>
        <w:rPr>
          <w:rFonts w:hint="eastAsia" w:ascii="仿宋_GB2312" w:hAnsi="仿宋_GB2312" w:eastAsia="仿宋_GB2312" w:cs="仿宋_GB2312"/>
          <w:sz w:val="28"/>
          <w:szCs w:val="28"/>
          <w:lang w:eastAsia="zh-CN"/>
        </w:rPr>
        <w:t>原因</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eastAsia="zh-CN"/>
        </w:rPr>
        <w:t>增加人员经费</w:t>
      </w:r>
      <w:r>
        <w:rPr>
          <w:rFonts w:hint="eastAsia" w:ascii="仿宋_GB2312" w:hAnsi="仿宋_GB2312" w:eastAsia="仿宋_GB2312" w:cs="仿宋_GB2312"/>
          <w:sz w:val="28"/>
          <w:szCs w:val="28"/>
        </w:rPr>
        <w:t>。其中：当年财政拨款收入</w:t>
      </w:r>
      <w:r>
        <w:rPr>
          <w:rFonts w:hint="eastAsia" w:ascii="仿宋_GB2312" w:hAnsi="仿宋_GB2312" w:eastAsia="仿宋_GB2312" w:cs="仿宋_GB2312"/>
          <w:sz w:val="28"/>
          <w:szCs w:val="28"/>
          <w:lang w:val="en-US" w:eastAsia="zh-CN"/>
        </w:rPr>
        <w:t>46.3</w:t>
      </w:r>
      <w:r>
        <w:rPr>
          <w:rFonts w:hint="eastAsia" w:ascii="仿宋_GB2312" w:hAnsi="仿宋_GB2312" w:eastAsia="仿宋_GB2312" w:cs="仿宋_GB2312"/>
          <w:sz w:val="28"/>
          <w:szCs w:val="28"/>
        </w:rPr>
        <w:t>万元，占收入预算总额的100%；政府性基金拨款收入０万元，占收入预算总额的０%；事业收入０万元，占收入预算总额的０%；事业单位经营收入０万元，占收入预算总额的０%；当年其他各项收入０万元，占收入预算总额的０%。</w:t>
      </w:r>
    </w:p>
    <w:p>
      <w:pPr>
        <w:spacing w:line="570" w:lineRule="exact"/>
        <w:ind w:firstLine="422" w:firstLineChars="150"/>
        <w:rPr>
          <w:rFonts w:ascii="楷体_GB2312" w:hAnsi="楷体_GB2312" w:eastAsia="楷体_GB2312" w:cs="楷体_GB2312"/>
          <w:b/>
          <w:sz w:val="28"/>
          <w:szCs w:val="28"/>
        </w:rPr>
      </w:pPr>
      <w:r>
        <w:rPr>
          <w:rFonts w:hint="eastAsia" w:ascii="楷体_GB2312" w:hAnsi="楷体_GB2312" w:eastAsia="楷体_GB2312" w:cs="楷体_GB2312"/>
          <w:b/>
          <w:sz w:val="28"/>
          <w:szCs w:val="28"/>
        </w:rPr>
        <w:t>（二）支出预算情况</w:t>
      </w:r>
    </w:p>
    <w:p>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2021</w:t>
      </w:r>
      <w:r>
        <w:rPr>
          <w:rFonts w:hint="eastAsia" w:ascii="仿宋_GB2312" w:hAnsi="仿宋_GB2312" w:eastAsia="仿宋_GB2312" w:cs="仿宋_GB2312"/>
          <w:sz w:val="28"/>
          <w:szCs w:val="28"/>
        </w:rPr>
        <w:t>年区</w:t>
      </w:r>
      <w:r>
        <w:rPr>
          <w:rFonts w:hint="eastAsia" w:ascii="仿宋_GB2312" w:hAnsi="仿宋_GB2312" w:eastAsia="仿宋_GB2312" w:cs="仿宋_GB2312"/>
          <w:sz w:val="28"/>
          <w:szCs w:val="28"/>
          <w:lang w:eastAsia="zh-CN"/>
        </w:rPr>
        <w:t>监察局</w:t>
      </w:r>
      <w:r>
        <w:rPr>
          <w:rFonts w:hint="eastAsia" w:ascii="仿宋_GB2312" w:hAnsi="仿宋_GB2312" w:eastAsia="仿宋_GB2312" w:cs="仿宋_GB2312"/>
          <w:sz w:val="28"/>
          <w:szCs w:val="28"/>
        </w:rPr>
        <w:t>支出预算总额为</w:t>
      </w:r>
      <w:r>
        <w:rPr>
          <w:rFonts w:hint="eastAsia" w:ascii="仿宋_GB2312" w:hAnsi="仿宋_GB2312" w:eastAsia="仿宋_GB2312" w:cs="仿宋_GB2312"/>
          <w:sz w:val="28"/>
          <w:szCs w:val="28"/>
          <w:lang w:val="en-US" w:eastAsia="zh-CN"/>
        </w:rPr>
        <w:t>46.3</w:t>
      </w:r>
      <w:r>
        <w:rPr>
          <w:rFonts w:hint="eastAsia" w:ascii="仿宋_GB2312" w:hAnsi="仿宋_GB2312" w:eastAsia="仿宋_GB2312" w:cs="仿宋_GB2312"/>
          <w:sz w:val="28"/>
          <w:szCs w:val="28"/>
        </w:rPr>
        <w:t>万元，与上年预算相比</w:t>
      </w:r>
      <w:r>
        <w:rPr>
          <w:rFonts w:hint="eastAsia" w:ascii="仿宋_GB2312" w:hAnsi="仿宋_GB2312" w:eastAsia="仿宋_GB2312" w:cs="仿宋_GB2312"/>
          <w:sz w:val="28"/>
          <w:szCs w:val="28"/>
          <w:lang w:eastAsia="zh-CN"/>
        </w:rPr>
        <w:t>增加了</w:t>
      </w:r>
      <w:r>
        <w:rPr>
          <w:rFonts w:hint="eastAsia" w:ascii="仿宋_GB2312" w:hAnsi="仿宋_GB2312" w:eastAsia="仿宋_GB2312" w:cs="仿宋_GB2312"/>
          <w:sz w:val="28"/>
          <w:szCs w:val="28"/>
          <w:lang w:val="en-US" w:eastAsia="zh-CN"/>
        </w:rPr>
        <w:t>2.66</w:t>
      </w:r>
      <w:r>
        <w:rPr>
          <w:rFonts w:hint="eastAsia" w:ascii="仿宋_GB2312" w:hAnsi="仿宋_GB2312" w:eastAsia="仿宋_GB2312" w:cs="仿宋_GB2312"/>
          <w:sz w:val="28"/>
          <w:szCs w:val="28"/>
        </w:rPr>
        <w:t>%，主要</w:t>
      </w:r>
      <w:r>
        <w:rPr>
          <w:rFonts w:hint="eastAsia" w:ascii="仿宋_GB2312" w:hAnsi="仿宋_GB2312" w:eastAsia="仿宋_GB2312" w:cs="仿宋_GB2312"/>
          <w:sz w:val="28"/>
          <w:szCs w:val="28"/>
          <w:lang w:eastAsia="zh-CN"/>
        </w:rPr>
        <w:t>原因</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eastAsia="zh-CN"/>
        </w:rPr>
        <w:t>增加人员经费</w:t>
      </w:r>
      <w:r>
        <w:rPr>
          <w:rFonts w:hint="eastAsia" w:ascii="仿宋_GB2312" w:hAnsi="仿宋_GB2312" w:eastAsia="仿宋_GB2312" w:cs="仿宋_GB2312"/>
          <w:sz w:val="28"/>
          <w:szCs w:val="28"/>
        </w:rPr>
        <w:t>。其中：按支出项目类别划分：基本支出</w:t>
      </w:r>
      <w:r>
        <w:rPr>
          <w:rFonts w:hint="eastAsia" w:ascii="仿宋_GB2312" w:hAnsi="仿宋_GB2312" w:eastAsia="仿宋_GB2312" w:cs="仿宋_GB2312"/>
          <w:sz w:val="28"/>
          <w:szCs w:val="28"/>
          <w:lang w:val="en-US" w:eastAsia="zh-CN"/>
        </w:rPr>
        <w:t>46.3</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%，包括工资福利支出</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万元、商品和服务支出</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万元、对个人和家庭的补助</w:t>
      </w:r>
      <w:r>
        <w:rPr>
          <w:rFonts w:hint="eastAsia" w:ascii="仿宋_GB2312" w:hAnsi="仿宋_GB2312" w:eastAsia="仿宋_GB2312" w:cs="仿宋_GB2312"/>
          <w:sz w:val="28"/>
          <w:szCs w:val="28"/>
          <w:lang w:val="en-US" w:eastAsia="zh-CN"/>
        </w:rPr>
        <w:t>11.3</w:t>
      </w:r>
      <w:r>
        <w:rPr>
          <w:rFonts w:hint="eastAsia" w:ascii="仿宋_GB2312" w:hAnsi="仿宋_GB2312" w:eastAsia="仿宋_GB2312" w:cs="仿宋_GB2312"/>
          <w:sz w:val="28"/>
          <w:szCs w:val="28"/>
        </w:rPr>
        <w:t>万元。</w:t>
      </w:r>
    </w:p>
    <w:p>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按支出功能项目科目划分：一般公共服务</w:t>
      </w:r>
      <w:r>
        <w:rPr>
          <w:rFonts w:hint="eastAsia" w:ascii="仿宋_GB2312" w:hAnsi="仿宋_GB2312" w:eastAsia="仿宋_GB2312" w:cs="仿宋_GB2312"/>
          <w:sz w:val="28"/>
          <w:szCs w:val="28"/>
          <w:lang w:val="en-US" w:eastAsia="zh-CN"/>
        </w:rPr>
        <w:t>38.19</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82.48</w:t>
      </w:r>
      <w:r>
        <w:rPr>
          <w:rFonts w:hint="eastAsia" w:ascii="仿宋_GB2312" w:hAnsi="仿宋_GB2312" w:eastAsia="仿宋_GB2312" w:cs="仿宋_GB2312"/>
          <w:sz w:val="28"/>
          <w:szCs w:val="28"/>
        </w:rPr>
        <w:t>%；社会保障和就业支出</w:t>
      </w:r>
      <w:r>
        <w:rPr>
          <w:rFonts w:hint="eastAsia" w:ascii="仿宋_GB2312" w:hAnsi="仿宋_GB2312" w:eastAsia="仿宋_GB2312" w:cs="仿宋_GB2312"/>
          <w:sz w:val="28"/>
          <w:szCs w:val="28"/>
          <w:lang w:val="en-US" w:eastAsia="zh-CN"/>
        </w:rPr>
        <w:t>3.64</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7.86</w:t>
      </w:r>
      <w:r>
        <w:rPr>
          <w:rFonts w:hint="eastAsia" w:ascii="仿宋_GB2312" w:hAnsi="仿宋_GB2312" w:eastAsia="仿宋_GB2312" w:cs="仿宋_GB2312"/>
          <w:sz w:val="28"/>
          <w:szCs w:val="28"/>
        </w:rPr>
        <w:t>%；医疗卫生与计划生育支出</w:t>
      </w:r>
      <w:r>
        <w:rPr>
          <w:rFonts w:hint="eastAsia" w:ascii="仿宋_GB2312" w:hAnsi="仿宋_GB2312" w:eastAsia="仿宋_GB2312" w:cs="仿宋_GB2312"/>
          <w:sz w:val="28"/>
          <w:szCs w:val="28"/>
          <w:lang w:val="en-US" w:eastAsia="zh-CN"/>
        </w:rPr>
        <w:t>2.34</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5.05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highlight w:val="none"/>
          <w:shd w:val="clear" w:color="auto" w:fill="auto"/>
        </w:rPr>
        <w:t>住房保障支出</w:t>
      </w:r>
      <w:r>
        <w:rPr>
          <w:rFonts w:hint="eastAsia" w:ascii="仿宋_GB2312" w:hAnsi="仿宋_GB2312" w:eastAsia="仿宋_GB2312" w:cs="仿宋_GB2312"/>
          <w:color w:val="auto"/>
          <w:sz w:val="28"/>
          <w:szCs w:val="28"/>
          <w:highlight w:val="none"/>
          <w:shd w:val="clear" w:color="auto" w:fill="auto"/>
          <w:lang w:val="en-US" w:eastAsia="zh-CN"/>
        </w:rPr>
        <w:t>2.13万元，</w:t>
      </w:r>
      <w:r>
        <w:rPr>
          <w:rFonts w:hint="eastAsia" w:ascii="仿宋_GB2312" w:hAnsi="仿宋_GB2312" w:eastAsia="仿宋_GB2312" w:cs="仿宋_GB2312"/>
          <w:color w:val="auto"/>
          <w:sz w:val="28"/>
          <w:szCs w:val="28"/>
          <w:highlight w:val="none"/>
          <w:shd w:val="clear" w:color="auto" w:fill="auto"/>
        </w:rPr>
        <w:t>占支出预算总额的</w:t>
      </w:r>
      <w:r>
        <w:rPr>
          <w:rFonts w:hint="eastAsia" w:ascii="仿宋_GB2312" w:hAnsi="仿宋_GB2312" w:eastAsia="仿宋_GB2312" w:cs="仿宋_GB2312"/>
          <w:color w:val="auto"/>
          <w:sz w:val="28"/>
          <w:szCs w:val="28"/>
          <w:highlight w:val="none"/>
          <w:shd w:val="clear" w:color="auto" w:fill="auto"/>
          <w:lang w:val="en-US" w:eastAsia="zh-CN"/>
        </w:rPr>
        <w:t>4.62</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sz w:val="28"/>
          <w:szCs w:val="28"/>
        </w:rPr>
        <w:t>。</w:t>
      </w:r>
    </w:p>
    <w:p>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按支出经济分类划分：工资福利支出</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元，占支出预算总额的</w:t>
      </w:r>
      <w:r>
        <w:rPr>
          <w:rFonts w:hint="eastAsia" w:ascii="仿宋_GB2312" w:hAnsi="仿宋_GB2312" w:eastAsia="仿宋_GB2312" w:cs="仿宋_GB2312"/>
          <w:sz w:val="28"/>
          <w:szCs w:val="28"/>
          <w:lang w:val="en-US" w:eastAsia="zh-CN"/>
        </w:rPr>
        <w:t>56.16</w:t>
      </w:r>
      <w:r>
        <w:rPr>
          <w:rFonts w:hint="eastAsia" w:ascii="仿宋_GB2312" w:hAnsi="仿宋_GB2312" w:eastAsia="仿宋_GB2312" w:cs="仿宋_GB2312"/>
          <w:sz w:val="28"/>
          <w:szCs w:val="28"/>
        </w:rPr>
        <w:t>%；商品和服务支出</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19.43</w:t>
      </w:r>
      <w:r>
        <w:rPr>
          <w:rFonts w:hint="eastAsia" w:ascii="仿宋_GB2312" w:hAnsi="仿宋_GB2312" w:eastAsia="仿宋_GB2312" w:cs="仿宋_GB2312"/>
          <w:sz w:val="28"/>
          <w:szCs w:val="28"/>
        </w:rPr>
        <w:t>%；对个人和家庭的补助支出</w:t>
      </w:r>
      <w:r>
        <w:rPr>
          <w:rFonts w:hint="eastAsia" w:ascii="仿宋_GB2312" w:hAnsi="仿宋_GB2312" w:eastAsia="仿宋_GB2312" w:cs="仿宋_GB2312"/>
          <w:sz w:val="28"/>
          <w:szCs w:val="28"/>
          <w:lang w:val="en-US" w:eastAsia="zh-CN"/>
        </w:rPr>
        <w:t>11.3</w:t>
      </w:r>
      <w:r>
        <w:rPr>
          <w:rFonts w:hint="eastAsia" w:ascii="仿宋_GB2312" w:hAnsi="仿宋_GB2312" w:eastAsia="仿宋_GB2312" w:cs="仿宋_GB2312"/>
          <w:sz w:val="28"/>
          <w:szCs w:val="28"/>
        </w:rPr>
        <w:t>万元，占支出预算总额的</w:t>
      </w:r>
      <w:r>
        <w:rPr>
          <w:rFonts w:hint="eastAsia" w:ascii="仿宋_GB2312" w:hAnsi="仿宋_GB2312" w:eastAsia="仿宋_GB2312" w:cs="仿宋_GB2312"/>
          <w:sz w:val="28"/>
          <w:szCs w:val="28"/>
          <w:lang w:val="en-US" w:eastAsia="zh-CN"/>
        </w:rPr>
        <w:t>24.41</w:t>
      </w:r>
      <w:r>
        <w:rPr>
          <w:rFonts w:hint="eastAsia" w:ascii="仿宋_GB2312" w:hAnsi="仿宋_GB2312" w:eastAsia="仿宋_GB2312" w:cs="仿宋_GB2312"/>
          <w:sz w:val="28"/>
          <w:szCs w:val="28"/>
        </w:rPr>
        <w:t>%。</w:t>
      </w:r>
    </w:p>
    <w:p>
      <w:p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（三）经费拨款支出情况</w:t>
      </w:r>
    </w:p>
    <w:p>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2021</w:t>
      </w:r>
      <w:r>
        <w:rPr>
          <w:rFonts w:hint="eastAsia" w:ascii="仿宋_GB2312" w:hAnsi="仿宋_GB2312" w:eastAsia="仿宋_GB2312" w:cs="仿宋_GB2312"/>
          <w:sz w:val="28"/>
          <w:szCs w:val="28"/>
        </w:rPr>
        <w:t>年区</w:t>
      </w:r>
      <w:r>
        <w:rPr>
          <w:rFonts w:hint="eastAsia" w:ascii="仿宋_GB2312" w:hAnsi="仿宋_GB2312" w:eastAsia="仿宋_GB2312" w:cs="仿宋_GB2312"/>
          <w:sz w:val="28"/>
          <w:szCs w:val="28"/>
          <w:lang w:eastAsia="zh-CN"/>
        </w:rPr>
        <w:t>监察局</w:t>
      </w:r>
      <w:r>
        <w:rPr>
          <w:rFonts w:hint="eastAsia" w:ascii="仿宋_GB2312" w:hAnsi="仿宋_GB2312" w:eastAsia="仿宋_GB2312" w:cs="仿宋_GB2312"/>
          <w:sz w:val="28"/>
          <w:szCs w:val="28"/>
        </w:rPr>
        <w:t>经费拨款支出预算</w:t>
      </w:r>
      <w:r>
        <w:rPr>
          <w:rFonts w:hint="eastAsia" w:ascii="仿宋_GB2312" w:hAnsi="仿宋_GB2312" w:eastAsia="仿宋_GB2312" w:cs="仿宋_GB2312"/>
          <w:sz w:val="28"/>
          <w:szCs w:val="28"/>
          <w:lang w:val="en-US" w:eastAsia="zh-CN"/>
        </w:rPr>
        <w:t>46.3</w:t>
      </w:r>
      <w:r>
        <w:rPr>
          <w:rFonts w:hint="eastAsia" w:ascii="仿宋_GB2312" w:hAnsi="仿宋_GB2312" w:eastAsia="仿宋_GB2312" w:cs="仿宋_GB2312"/>
          <w:sz w:val="28"/>
          <w:szCs w:val="28"/>
        </w:rPr>
        <w:t>万元，占支出预算总额的100%，与上年预算相比</w:t>
      </w:r>
      <w:r>
        <w:rPr>
          <w:rFonts w:hint="eastAsia" w:ascii="仿宋_GB2312" w:hAnsi="仿宋_GB2312" w:eastAsia="仿宋_GB2312" w:cs="仿宋_GB2312"/>
          <w:sz w:val="28"/>
          <w:szCs w:val="28"/>
          <w:lang w:eastAsia="zh-CN"/>
        </w:rPr>
        <w:t>增加了</w:t>
      </w:r>
      <w:r>
        <w:rPr>
          <w:rFonts w:hint="eastAsia" w:ascii="仿宋_GB2312" w:hAnsi="仿宋_GB2312" w:eastAsia="仿宋_GB2312" w:cs="仿宋_GB2312"/>
          <w:sz w:val="28"/>
          <w:szCs w:val="28"/>
          <w:lang w:val="en-US" w:eastAsia="zh-CN"/>
        </w:rPr>
        <w:t>2.66</w:t>
      </w:r>
      <w:r>
        <w:rPr>
          <w:rFonts w:hint="eastAsia" w:ascii="仿宋_GB2312" w:hAnsi="仿宋_GB2312" w:eastAsia="仿宋_GB2312" w:cs="仿宋_GB2312"/>
          <w:sz w:val="28"/>
          <w:szCs w:val="28"/>
        </w:rPr>
        <w:t>%，主要</w:t>
      </w:r>
      <w:r>
        <w:rPr>
          <w:rFonts w:hint="eastAsia" w:ascii="仿宋_GB2312" w:hAnsi="仿宋_GB2312" w:eastAsia="仿宋_GB2312" w:cs="仿宋_GB2312"/>
          <w:sz w:val="28"/>
          <w:szCs w:val="28"/>
          <w:lang w:eastAsia="zh-CN"/>
        </w:rPr>
        <w:t>原因</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eastAsia="zh-CN"/>
        </w:rPr>
        <w:t>增加人员经费</w:t>
      </w:r>
      <w:r>
        <w:rPr>
          <w:rFonts w:hint="eastAsia" w:ascii="仿宋_GB2312" w:hAnsi="仿宋_GB2312" w:eastAsia="仿宋_GB2312" w:cs="仿宋_GB2312"/>
          <w:sz w:val="28"/>
          <w:szCs w:val="28"/>
        </w:rPr>
        <w:t>。具体支出情况是：纪检监察事务</w:t>
      </w:r>
      <w:r>
        <w:rPr>
          <w:rFonts w:hint="eastAsia" w:ascii="仿宋_GB2312" w:hAnsi="仿宋_GB2312" w:eastAsia="仿宋_GB2312" w:cs="仿宋_GB2312"/>
          <w:sz w:val="28"/>
          <w:szCs w:val="28"/>
          <w:lang w:val="en-US" w:eastAsia="zh-CN"/>
        </w:rPr>
        <w:t>38.19</w:t>
      </w:r>
      <w:r>
        <w:rPr>
          <w:rFonts w:hint="eastAsia" w:ascii="仿宋_GB2312" w:hAnsi="仿宋_GB2312" w:eastAsia="仿宋_GB2312" w:cs="仿宋_GB2312"/>
          <w:sz w:val="28"/>
          <w:szCs w:val="28"/>
        </w:rPr>
        <w:t>万元，占经费拨款支出的</w:t>
      </w:r>
      <w:r>
        <w:rPr>
          <w:rFonts w:hint="eastAsia" w:ascii="仿宋_GB2312" w:hAnsi="仿宋_GB2312" w:eastAsia="仿宋_GB2312" w:cs="仿宋_GB2312"/>
          <w:sz w:val="28"/>
          <w:szCs w:val="28"/>
          <w:lang w:val="en-US" w:eastAsia="zh-CN"/>
        </w:rPr>
        <w:t>82.48</w:t>
      </w:r>
      <w:r>
        <w:rPr>
          <w:rFonts w:hint="eastAsia" w:ascii="仿宋_GB2312" w:hAnsi="仿宋_GB2312" w:eastAsia="仿宋_GB2312" w:cs="仿宋_GB2312"/>
          <w:sz w:val="28"/>
          <w:szCs w:val="28"/>
        </w:rPr>
        <w:t>%；对机关事业单位基本养老保险基金的补助</w:t>
      </w:r>
      <w:r>
        <w:rPr>
          <w:rFonts w:hint="eastAsia" w:ascii="仿宋_GB2312" w:hAnsi="仿宋_GB2312" w:eastAsia="仿宋_GB2312" w:cs="仿宋_GB2312"/>
          <w:sz w:val="28"/>
          <w:szCs w:val="28"/>
          <w:lang w:val="en-US" w:eastAsia="zh-CN"/>
        </w:rPr>
        <w:t>3.64</w:t>
      </w:r>
      <w:r>
        <w:rPr>
          <w:rFonts w:hint="eastAsia" w:ascii="仿宋_GB2312" w:hAnsi="仿宋_GB2312" w:eastAsia="仿宋_GB2312" w:cs="仿宋_GB2312"/>
          <w:sz w:val="28"/>
          <w:szCs w:val="28"/>
        </w:rPr>
        <w:t>万元，占经费拨款支出的</w:t>
      </w:r>
      <w:r>
        <w:rPr>
          <w:rFonts w:hint="eastAsia" w:ascii="仿宋_GB2312" w:hAnsi="仿宋_GB2312" w:eastAsia="仿宋_GB2312" w:cs="仿宋_GB2312"/>
          <w:sz w:val="28"/>
          <w:szCs w:val="28"/>
          <w:lang w:val="en-US" w:eastAsia="zh-CN"/>
        </w:rPr>
        <w:t>7.86</w:t>
      </w:r>
      <w:r>
        <w:rPr>
          <w:rFonts w:hint="eastAsia" w:ascii="仿宋_GB2312" w:hAnsi="仿宋_GB2312" w:eastAsia="仿宋_GB2312" w:cs="仿宋_GB2312"/>
          <w:sz w:val="28"/>
          <w:szCs w:val="28"/>
        </w:rPr>
        <w:t>%；行政单位医疗</w:t>
      </w:r>
      <w:r>
        <w:rPr>
          <w:rFonts w:hint="eastAsia" w:ascii="仿宋_GB2312" w:hAnsi="仿宋_GB2312" w:eastAsia="仿宋_GB2312" w:cs="仿宋_GB2312"/>
          <w:sz w:val="28"/>
          <w:szCs w:val="28"/>
          <w:lang w:val="en-US" w:eastAsia="zh-CN"/>
        </w:rPr>
        <w:t>2.34</w:t>
      </w:r>
      <w:r>
        <w:rPr>
          <w:rFonts w:hint="eastAsia" w:ascii="仿宋_GB2312" w:hAnsi="仿宋_GB2312" w:eastAsia="仿宋_GB2312" w:cs="仿宋_GB2312"/>
          <w:sz w:val="28"/>
          <w:szCs w:val="28"/>
        </w:rPr>
        <w:t>万元，占经费拨款支出</w:t>
      </w:r>
      <w:r>
        <w:rPr>
          <w:rFonts w:hint="eastAsia" w:ascii="仿宋_GB2312" w:hAnsi="仿宋_GB2312" w:eastAsia="仿宋_GB2312" w:cs="仿宋_GB2312"/>
          <w:sz w:val="28"/>
          <w:szCs w:val="28"/>
          <w:lang w:val="en-US" w:eastAsia="zh-CN"/>
        </w:rPr>
        <w:t>5.05</w:t>
      </w:r>
      <w:r>
        <w:rPr>
          <w:rFonts w:hint="eastAsia" w:ascii="仿宋_GB2312" w:hAnsi="仿宋_GB2312" w:eastAsia="仿宋_GB2312" w:cs="仿宋_GB2312"/>
          <w:sz w:val="28"/>
          <w:szCs w:val="28"/>
        </w:rPr>
        <w:t>%%； 住房公积金</w:t>
      </w:r>
      <w:r>
        <w:rPr>
          <w:rFonts w:hint="eastAsia" w:ascii="仿宋_GB2312" w:hAnsi="仿宋_GB2312" w:eastAsia="仿宋_GB2312" w:cs="仿宋_GB2312"/>
          <w:sz w:val="28"/>
          <w:szCs w:val="28"/>
          <w:lang w:val="en-US" w:eastAsia="zh-CN"/>
        </w:rPr>
        <w:t>2.13</w:t>
      </w:r>
      <w:r>
        <w:rPr>
          <w:rFonts w:hint="eastAsia" w:ascii="仿宋_GB2312" w:hAnsi="仿宋_GB2312" w:eastAsia="仿宋_GB2312" w:cs="仿宋_GB2312"/>
          <w:sz w:val="28"/>
          <w:szCs w:val="28"/>
        </w:rPr>
        <w:t>万元，占经费拨款支出</w:t>
      </w:r>
      <w:r>
        <w:rPr>
          <w:rFonts w:hint="eastAsia" w:ascii="仿宋_GB2312" w:hAnsi="仿宋_GB2312" w:eastAsia="仿宋_GB2312" w:cs="仿宋_GB2312"/>
          <w:color w:val="auto"/>
          <w:sz w:val="28"/>
          <w:szCs w:val="28"/>
          <w:highlight w:val="none"/>
          <w:shd w:val="clear" w:color="auto" w:fill="auto"/>
          <w:lang w:val="en-US" w:eastAsia="zh-CN"/>
        </w:rPr>
        <w:t>4.62</w:t>
      </w:r>
      <w:r>
        <w:rPr>
          <w:rFonts w:hint="eastAsia" w:ascii="仿宋_GB2312" w:hAnsi="仿宋_GB2312" w:eastAsia="仿宋_GB2312" w:cs="仿宋_GB2312"/>
          <w:sz w:val="28"/>
          <w:szCs w:val="28"/>
        </w:rPr>
        <w:t>%。</w:t>
      </w:r>
    </w:p>
    <w:p>
      <w:p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（四）政府采购预算情况</w:t>
      </w:r>
    </w:p>
    <w:p>
      <w:pPr>
        <w:spacing w:line="57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2021</w:t>
      </w:r>
      <w:r>
        <w:rPr>
          <w:rFonts w:hint="eastAsia" w:ascii="仿宋_GB2312" w:hAnsi="仿宋_GB2312" w:eastAsia="仿宋_GB2312" w:cs="仿宋_GB2312"/>
          <w:sz w:val="28"/>
          <w:szCs w:val="28"/>
        </w:rPr>
        <w:t>年政府采购预算支出</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万元，比上年预算相比</w:t>
      </w:r>
      <w:r>
        <w:rPr>
          <w:rFonts w:hint="eastAsia" w:ascii="仿宋_GB2312" w:hAnsi="仿宋_GB2312" w:eastAsia="仿宋_GB2312" w:cs="仿宋_GB2312"/>
          <w:sz w:val="28"/>
          <w:szCs w:val="28"/>
          <w:lang w:eastAsia="zh-CN"/>
        </w:rPr>
        <w:t>减少了</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%，主要原因是</w:t>
      </w:r>
      <w:r>
        <w:rPr>
          <w:rFonts w:hint="eastAsia" w:ascii="仿宋_GB2312" w:hAnsi="仿宋_GB2312" w:eastAsia="仿宋_GB2312" w:cs="仿宋_GB2312"/>
          <w:sz w:val="28"/>
          <w:szCs w:val="28"/>
          <w:lang w:eastAsia="zh-CN"/>
        </w:rPr>
        <w:t>减少了固定资产购买</w:t>
      </w:r>
      <w:r>
        <w:rPr>
          <w:rFonts w:hint="eastAsia" w:ascii="仿宋_GB2312" w:hAnsi="仿宋_GB2312" w:eastAsia="仿宋_GB2312" w:cs="仿宋_GB2312"/>
          <w:sz w:val="28"/>
          <w:szCs w:val="28"/>
        </w:rPr>
        <w:t>。政府购买服务无预算。</w:t>
      </w:r>
    </w:p>
    <w:p>
      <w:p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（五）政府基金收支情况</w:t>
      </w:r>
    </w:p>
    <w:p>
      <w:pPr>
        <w:spacing w:line="570" w:lineRule="exact"/>
        <w:ind w:left="420" w:leftChars="20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无政府基金收支预算</w:t>
      </w:r>
    </w:p>
    <w:p>
      <w:pPr>
        <w:numPr>
          <w:ilvl w:val="0"/>
          <w:numId w:val="1"/>
        </w:numPr>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机关运行经费安排情况</w:t>
      </w:r>
    </w:p>
    <w:p>
      <w:pPr>
        <w:spacing w:line="57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2021</w:t>
      </w:r>
      <w:r>
        <w:rPr>
          <w:rFonts w:hint="eastAsia" w:ascii="仿宋_GB2312" w:hAnsi="仿宋_GB2312" w:eastAsia="仿宋_GB2312" w:cs="仿宋_GB2312"/>
          <w:bCs/>
          <w:sz w:val="28"/>
          <w:szCs w:val="28"/>
        </w:rPr>
        <w:t>年机关运行经费预算支出</w:t>
      </w:r>
      <w:r>
        <w:rPr>
          <w:rFonts w:hint="eastAsia" w:ascii="仿宋_GB2312" w:hAnsi="仿宋_GB2312" w:eastAsia="仿宋_GB2312" w:cs="仿宋_GB2312"/>
          <w:bCs/>
          <w:sz w:val="28"/>
          <w:szCs w:val="28"/>
          <w:lang w:val="en-US" w:eastAsia="zh-CN"/>
        </w:rPr>
        <w:t>9</w:t>
      </w:r>
      <w:r>
        <w:rPr>
          <w:rFonts w:hint="eastAsia" w:ascii="仿宋_GB2312" w:hAnsi="仿宋_GB2312" w:eastAsia="仿宋_GB2312" w:cs="仿宋_GB2312"/>
          <w:bCs/>
          <w:sz w:val="28"/>
          <w:szCs w:val="28"/>
        </w:rPr>
        <w:t>万元，与上年预算数相比增加了</w:t>
      </w:r>
      <w:r>
        <w:rPr>
          <w:rFonts w:hint="eastAsia" w:ascii="仿宋_GB2312" w:hAnsi="仿宋_GB2312" w:eastAsia="仿宋_GB2312" w:cs="仿宋_GB2312"/>
          <w:bCs/>
          <w:sz w:val="28"/>
          <w:szCs w:val="28"/>
          <w:lang w:val="en-US" w:eastAsia="zh-CN"/>
        </w:rPr>
        <w:t>50</w:t>
      </w:r>
      <w:bookmarkStart w:id="0" w:name="_GoBack"/>
      <w:bookmarkEnd w:id="0"/>
      <w:r>
        <w:rPr>
          <w:rFonts w:hint="eastAsia" w:ascii="仿宋_GB2312" w:hAnsi="仿宋_GB2312" w:eastAsia="仿宋_GB2312" w:cs="仿宋_GB2312"/>
          <w:bCs/>
          <w:sz w:val="28"/>
          <w:szCs w:val="28"/>
        </w:rPr>
        <w:t>%，主要</w:t>
      </w:r>
      <w:r>
        <w:rPr>
          <w:rFonts w:hint="eastAsia" w:ascii="仿宋_GB2312" w:hAnsi="仿宋_GB2312" w:eastAsia="仿宋_GB2312" w:cs="仿宋_GB2312"/>
          <w:bCs/>
          <w:sz w:val="28"/>
          <w:szCs w:val="28"/>
          <w:lang w:eastAsia="zh-CN"/>
        </w:rPr>
        <w:t>原因</w:t>
      </w:r>
      <w:r>
        <w:rPr>
          <w:rFonts w:hint="eastAsia" w:ascii="仿宋_GB2312" w:hAnsi="仿宋_GB2312" w:eastAsia="仿宋_GB2312" w:cs="仿宋_GB2312"/>
          <w:bCs/>
          <w:sz w:val="28"/>
          <w:szCs w:val="28"/>
        </w:rPr>
        <w:t>是</w:t>
      </w:r>
      <w:r>
        <w:rPr>
          <w:rFonts w:hint="eastAsia" w:ascii="仿宋_GB2312" w:hAnsi="仿宋_GB2312" w:eastAsia="仿宋_GB2312" w:cs="仿宋_GB2312"/>
          <w:bCs/>
          <w:sz w:val="28"/>
          <w:szCs w:val="28"/>
          <w:lang w:eastAsia="zh-CN"/>
        </w:rPr>
        <w:t>工作量</w:t>
      </w:r>
      <w:r>
        <w:rPr>
          <w:rFonts w:hint="eastAsia" w:ascii="仿宋_GB2312" w:hAnsi="仿宋_GB2312" w:eastAsia="仿宋_GB2312" w:cs="仿宋_GB2312"/>
          <w:bCs/>
          <w:sz w:val="28"/>
          <w:szCs w:val="28"/>
        </w:rPr>
        <w:t>增加。</w:t>
      </w:r>
    </w:p>
    <w:p>
      <w:pPr>
        <w:tabs>
          <w:tab w:val="left" w:pos="1113"/>
        </w:tabs>
        <w:spacing w:line="57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（七）“三公”经费预算安排情况</w:t>
      </w:r>
    </w:p>
    <w:p>
      <w:pPr>
        <w:spacing w:line="57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2021</w:t>
      </w:r>
      <w:r>
        <w:rPr>
          <w:rFonts w:hint="eastAsia" w:ascii="仿宋_GB2312" w:hAnsi="仿宋_GB2312" w:eastAsia="仿宋_GB2312" w:cs="仿宋_GB2312"/>
          <w:bCs/>
          <w:sz w:val="28"/>
          <w:szCs w:val="28"/>
        </w:rPr>
        <w:t>年“三公”经费预算支出为</w:t>
      </w:r>
      <w:r>
        <w:rPr>
          <w:rFonts w:hint="eastAsia" w:ascii="仿宋_GB2312" w:hAnsi="仿宋_GB2312" w:eastAsia="仿宋_GB2312" w:cs="仿宋_GB2312"/>
          <w:bCs/>
          <w:sz w:val="28"/>
          <w:szCs w:val="28"/>
          <w:lang w:val="en-US" w:eastAsia="zh-CN"/>
        </w:rPr>
        <w:t>2.97</w:t>
      </w:r>
      <w:r>
        <w:rPr>
          <w:rFonts w:hint="eastAsia" w:ascii="仿宋_GB2312" w:hAnsi="仿宋_GB2312" w:eastAsia="仿宋_GB2312" w:cs="仿宋_GB2312"/>
          <w:bCs/>
          <w:sz w:val="28"/>
          <w:szCs w:val="28"/>
        </w:rPr>
        <w:t>万元，与上年预算数相比减少了</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%，主要原因是严控控制“三公”经费支出。其中：公务接待费预算支出</w:t>
      </w:r>
      <w:r>
        <w:rPr>
          <w:rFonts w:hint="eastAsia" w:ascii="仿宋_GB2312" w:hAnsi="仿宋_GB2312" w:eastAsia="仿宋_GB2312" w:cs="仿宋_GB2312"/>
          <w:bCs/>
          <w:sz w:val="28"/>
          <w:szCs w:val="28"/>
          <w:lang w:val="en-US" w:eastAsia="zh-CN"/>
        </w:rPr>
        <w:t>2.97</w:t>
      </w:r>
      <w:r>
        <w:rPr>
          <w:rFonts w:hint="eastAsia" w:ascii="仿宋_GB2312" w:hAnsi="仿宋_GB2312" w:eastAsia="仿宋_GB2312" w:cs="仿宋_GB2312"/>
          <w:bCs/>
          <w:sz w:val="28"/>
          <w:szCs w:val="28"/>
        </w:rPr>
        <w:t>万元。</w:t>
      </w:r>
    </w:p>
    <w:p>
      <w:pPr>
        <w:spacing w:line="570" w:lineRule="exact"/>
        <w:ind w:firstLine="560" w:firstLineChars="200"/>
        <w:rPr>
          <w:rFonts w:ascii="仿宋_GB2312" w:hAnsi="仿宋_GB2312" w:eastAsia="仿宋_GB2312" w:cs="仿宋_GB2312"/>
          <w:sz w:val="28"/>
          <w:szCs w:val="28"/>
        </w:rPr>
      </w:pPr>
    </w:p>
    <w:sectPr>
      <w:headerReference r:id="rId3" w:type="default"/>
      <w:footerReference r:id="rId4" w:type="even"/>
      <w:pgSz w:w="11906" w:h="16838"/>
      <w:pgMar w:top="1440" w:right="1800" w:bottom="1440" w:left="1800"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CAF5F"/>
    <w:multiLevelType w:val="singleLevel"/>
    <w:tmpl w:val="59ACAF5F"/>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5701"/>
    <w:rsid w:val="002E4B3E"/>
    <w:rsid w:val="00F45FD1"/>
    <w:rsid w:val="02A758E2"/>
    <w:rsid w:val="03A95701"/>
    <w:rsid w:val="044A4001"/>
    <w:rsid w:val="05620F97"/>
    <w:rsid w:val="08E150F2"/>
    <w:rsid w:val="19B80B69"/>
    <w:rsid w:val="1FBA0CE1"/>
    <w:rsid w:val="21610368"/>
    <w:rsid w:val="21EF012D"/>
    <w:rsid w:val="25BC354F"/>
    <w:rsid w:val="2E201EB5"/>
    <w:rsid w:val="2FF2376B"/>
    <w:rsid w:val="30B73647"/>
    <w:rsid w:val="3104333D"/>
    <w:rsid w:val="31DD5F30"/>
    <w:rsid w:val="37A13162"/>
    <w:rsid w:val="38986E0B"/>
    <w:rsid w:val="3AD3795F"/>
    <w:rsid w:val="3EB04D07"/>
    <w:rsid w:val="3F342416"/>
    <w:rsid w:val="3F9A5F94"/>
    <w:rsid w:val="419D2165"/>
    <w:rsid w:val="449C3295"/>
    <w:rsid w:val="44B26E56"/>
    <w:rsid w:val="454C7517"/>
    <w:rsid w:val="48DA02A5"/>
    <w:rsid w:val="4C0B51A1"/>
    <w:rsid w:val="4E875F2A"/>
    <w:rsid w:val="583F4ABB"/>
    <w:rsid w:val="58F909BA"/>
    <w:rsid w:val="5ABE1D8D"/>
    <w:rsid w:val="5CCE7FC2"/>
    <w:rsid w:val="5D5B07CD"/>
    <w:rsid w:val="606645F9"/>
    <w:rsid w:val="61441586"/>
    <w:rsid w:val="619D6FBA"/>
    <w:rsid w:val="64D37477"/>
    <w:rsid w:val="6BB57F20"/>
    <w:rsid w:val="6D535020"/>
    <w:rsid w:val="73AC76F8"/>
    <w:rsid w:val="7544311F"/>
    <w:rsid w:val="772E3CE6"/>
    <w:rsid w:val="7782343C"/>
    <w:rsid w:val="7C0B41D4"/>
    <w:rsid w:val="7C38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0"/>
    <w:pPr>
      <w:keepNext/>
      <w:keepLines/>
      <w:spacing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cs="Courier New"/>
      <w:kern w:val="2"/>
      <w:sz w:val="21"/>
      <w:szCs w:val="21"/>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正文文字 3"/>
    <w:basedOn w:val="1"/>
    <w:next w:val="1"/>
    <w:qFormat/>
    <w:uiPriority w:val="0"/>
    <w:pPr>
      <w:ind w:left="24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10</Pages>
  <Words>5656</Words>
  <Characters>285</Characters>
  <Lines>2</Lines>
  <Paragraphs>11</Paragraphs>
  <TotalTime>4</TotalTime>
  <ScaleCrop>false</ScaleCrop>
  <LinksUpToDate>false</LinksUpToDate>
  <CharactersWithSpaces>5930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Administrator</cp:lastModifiedBy>
  <cp:lastPrinted>2018-09-13T02:05:00Z</cp:lastPrinted>
  <dcterms:modified xsi:type="dcterms:W3CDTF">2021-03-11T06:55:57Z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