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景德镇市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珠山区工业和信息化局</w:t>
      </w:r>
    </w:p>
    <w:p>
      <w:pPr>
        <w:pStyle w:val="6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2021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部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门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预算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草案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编制说明</w:t>
      </w: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90" w:firstLineChars="196"/>
        <w:textAlignment w:val="auto"/>
        <w:rPr>
          <w:rFonts w:hint="eastAsia" w:ascii="仿宋" w:hAnsi="仿宋" w:eastAsia="仿宋" w:cs="仿宋"/>
          <w:b/>
          <w:color w:val="auto"/>
          <w:sz w:val="30"/>
          <w:szCs w:val="30"/>
          <w:highlight w:val="none"/>
          <w:shd w:val="clear" w:color="auto" w:fill="auto"/>
        </w:rPr>
      </w:pPr>
      <w:r>
        <w:rPr>
          <w:rFonts w:hint="eastAsia" w:ascii="仿宋" w:hAnsi="仿宋" w:eastAsia="仿宋" w:cs="仿宋"/>
          <w:b/>
          <w:color w:val="auto"/>
          <w:sz w:val="30"/>
          <w:szCs w:val="30"/>
          <w:highlight w:val="none"/>
          <w:shd w:val="clear" w:color="auto" w:fill="auto"/>
        </w:rPr>
        <w:t>一、部门主要职责</w:t>
      </w:r>
    </w:p>
    <w:p>
      <w:pPr>
        <w:ind w:firstLine="600" w:firstLineChars="200"/>
        <w:jc w:val="left"/>
        <w:rPr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auto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auto"/>
          <w:lang w:eastAsia="zh-CN"/>
        </w:rPr>
        <w:t>景德镇市珠山区工业和信息化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auto"/>
        </w:rPr>
        <w:t>局是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auto"/>
          <w:lang w:eastAsia="zh-CN"/>
        </w:rPr>
        <w:t>地方政府的组成部门，（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auto"/>
        </w:rPr>
        <w:t>直属机构），主要职责是：</w:t>
      </w:r>
    </w:p>
    <w:p>
      <w:pPr>
        <w:ind w:firstLine="600" w:firstLineChars="200"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（一）拟订全区工业交通和信息化地方性政策和规范性文件并组织实施，对文件和政策的执行情况进行监督检查。</w:t>
      </w:r>
    </w:p>
    <w:p>
      <w:pPr>
        <w:widowControl/>
        <w:spacing w:line="600" w:lineRule="exact"/>
        <w:jc w:val="left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 xml:space="preserve">    （二）提出新型工业化发展战略和产业政策，协调解决新型工业化进程中的重大问题，落实鄱阳湖生态经济区建设中的重大战略决策；拟订并组织实施工业化与信息化发展规划，在工业和信息化的融合进程中推进产业结构战略性调整和优化升级。</w:t>
      </w:r>
    </w:p>
    <w:p>
      <w:pPr>
        <w:widowControl/>
        <w:spacing w:line="600" w:lineRule="exact"/>
        <w:ind w:firstLine="640"/>
        <w:jc w:val="left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（三）制定并组织实施工业行业规划、计划和产业政策，提出优化产业布局、结构调整的政策建议；负责工业行业管理和协调，指导行业质量工作。</w:t>
      </w:r>
    </w:p>
    <w:p>
      <w:pPr>
        <w:widowControl/>
        <w:spacing w:line="600" w:lineRule="exact"/>
        <w:ind w:firstLine="640"/>
        <w:jc w:val="left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（四）监测分析工业经济、中小企业及非公有制经济运行态势，进行预测预警；加强信息引导、指导工作，协调解决经济运行中的有关问题并提出政策建议，负责工业应急管理、产业安全和国防动员有关工作。</w:t>
      </w:r>
    </w:p>
    <w:p>
      <w:pPr>
        <w:widowControl/>
        <w:spacing w:line="600" w:lineRule="exact"/>
        <w:ind w:firstLine="640"/>
        <w:jc w:val="left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五）制定并组织实施全区工业园区发展规划，提出园区企业扶持政策；监测分析工业园区运行态势；负责全区工业园区的综合协调和指导服务；组织实施全区工业园区的考核评比工作；负责产业基地的扶持培育和评估认定，推进产业集群式发展。</w:t>
      </w:r>
    </w:p>
    <w:p>
      <w:pPr>
        <w:widowControl/>
        <w:spacing w:line="600" w:lineRule="exact"/>
        <w:ind w:firstLine="640"/>
        <w:jc w:val="left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六）负责提出工业和信息化固定资产投资规模和方向，提出由国家、省、市安排的财政性建设资金申报意见；安排和管理全区工业和信息化专项资金；按规定权限，审批、核准规划内和年度计划规模内工业和信息化固定资产投资项目。</w:t>
      </w:r>
    </w:p>
    <w:p>
      <w:pPr>
        <w:widowControl/>
        <w:spacing w:line="600" w:lineRule="exact"/>
        <w:ind w:firstLine="640"/>
        <w:jc w:val="left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（七）承担全区工业节能管理工作，负责工业节能监察执法工作；拟订并组织实施工业能源节约、资源综合利用、清洁生产促进政策和建设规划。</w:t>
      </w:r>
    </w:p>
    <w:p>
      <w:pPr>
        <w:widowControl/>
        <w:spacing w:line="600" w:lineRule="exact"/>
        <w:ind w:firstLine="640"/>
        <w:jc w:val="left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八）推进工业体制改革和管理创新，提高行业综合素质和核心竞争力；建立服务全区重点工业企业（项目）的工作体系，提出支持重点工业企业（项目）的政策、建议，着力协调优化重点工业企业生产经营环境；制定企业经营管理人员培训规划，组织实施企业经营管理人员培训工作，加强企业家队伍建设。</w:t>
      </w:r>
    </w:p>
    <w:p>
      <w:pPr>
        <w:widowControl/>
        <w:spacing w:line="600" w:lineRule="exact"/>
        <w:ind w:firstLine="640"/>
        <w:jc w:val="left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九）促进银企合作，建立和拓宽企业融资渠道，协调解决企业融资有关问题，优化企业投融资环境；负责对全区中小企业信用担保机构设立的前期审核、日常业务监管工作；负责指导和推动中小企业信用担保体系建设，提出促进担保行业健康发展的政策措施。</w:t>
      </w:r>
    </w:p>
    <w:p>
      <w:pPr>
        <w:widowControl/>
        <w:spacing w:line="600" w:lineRule="exact"/>
        <w:ind w:firstLine="640"/>
        <w:jc w:val="left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十）制定并组织实施全区中小企业和非公有制经济发展规划，指导全区中小企业和非公有制经济发展；协调解决中小企业和非公有制经济发展中的重大问题，建立和完善中小企业服务体系；负责小企业创业基地的规划和建设，组织实施创业企业的扶持、培育工作。</w:t>
      </w:r>
    </w:p>
    <w:p>
      <w:pPr>
        <w:widowControl/>
        <w:spacing w:line="600" w:lineRule="exact"/>
        <w:ind w:firstLine="640"/>
        <w:jc w:val="left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十一）统筹推进全区信息化工作，组织制定相关政策并协调信息化建设中的重大问题。指导协调电子商务发展。管理区属企业，负责指导和处理区属大集体企业的改制和发展工作，做好信访维稳及矛盾纠纷的化解工作。</w:t>
      </w:r>
    </w:p>
    <w:p>
      <w:pPr>
        <w:widowControl/>
        <w:spacing w:line="600" w:lineRule="exact"/>
        <w:ind w:firstLine="640"/>
        <w:jc w:val="left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（十二）开展工业交通和信息化的对外合作与交流。</w:t>
      </w:r>
    </w:p>
    <w:p>
      <w:pPr>
        <w:widowControl/>
        <w:spacing w:line="600" w:lineRule="exact"/>
        <w:ind w:firstLine="640"/>
        <w:jc w:val="left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（十三）贯彻执行国家和省、市有关交通运输的法律法规和政策，拟订有关地方性政策措施。在全区经济社会发展总体规划的框架内，拟订全区公路行业规划、政策、标准并组织实施。</w:t>
      </w:r>
    </w:p>
    <w:p>
      <w:pPr>
        <w:widowControl/>
        <w:spacing w:line="600" w:lineRule="exact"/>
        <w:ind w:firstLine="640"/>
        <w:jc w:val="left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（十四）承担公路运输体系的规划协调工作，在全区经济社会发展总体规划的框架内，组织编制公路运输体系规划，指导公路运输枢纽管理。参与拟订物流业发展战略和规划，拟订有关具体办法并监督实施。</w:t>
      </w:r>
    </w:p>
    <w:p>
      <w:pPr>
        <w:widowControl/>
        <w:spacing w:line="600" w:lineRule="exact"/>
        <w:ind w:firstLine="640"/>
        <w:jc w:val="left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十五）负责提出公路固定资产投资规模和区财政性资金安排意见，按区政府规定权限审批、核准全区规划内和年度计划规模内固定投资项目。拟订公路有关规费政策并监督实施，提出有关财政、土地、价格等政策建议。</w:t>
      </w:r>
    </w:p>
    <w:p>
      <w:pPr>
        <w:widowControl/>
        <w:spacing w:line="600" w:lineRule="exact"/>
        <w:ind w:firstLine="640"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十六）承担公路建设市场监管责任。拟订公路工程建设相关政策、制定和技术标准并监督实施。组织协调公路和有关重点工程建设和工程质量、安全生产监督管理工作，指导交通运输基础设施管理和维护，承担有关重要设施的管理和维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02" w:firstLineChars="200"/>
        <w:textAlignment w:val="auto"/>
        <w:rPr>
          <w:rFonts w:hint="eastAsia" w:ascii="仿宋" w:hAnsi="仿宋" w:eastAsia="仿宋" w:cs="仿宋"/>
          <w:b/>
          <w:color w:val="auto"/>
          <w:sz w:val="30"/>
          <w:szCs w:val="30"/>
          <w:highlight w:val="none"/>
          <w:shd w:val="clear" w:color="auto" w:fill="auto"/>
        </w:rPr>
      </w:pPr>
      <w:r>
        <w:rPr>
          <w:rFonts w:hint="eastAsia" w:ascii="仿宋" w:hAnsi="仿宋" w:eastAsia="仿宋" w:cs="仿宋"/>
          <w:b/>
          <w:color w:val="auto"/>
          <w:sz w:val="30"/>
          <w:szCs w:val="30"/>
          <w:highlight w:val="none"/>
          <w:shd w:val="clear" w:color="auto" w:fill="auto"/>
        </w:rPr>
        <w:t>二、部门</w:t>
      </w:r>
      <w:r>
        <w:rPr>
          <w:rFonts w:hint="eastAsia" w:ascii="仿宋" w:hAnsi="仿宋" w:eastAsia="仿宋" w:cs="仿宋"/>
          <w:b/>
          <w:color w:val="auto"/>
          <w:sz w:val="30"/>
          <w:szCs w:val="30"/>
          <w:highlight w:val="none"/>
          <w:shd w:val="clear" w:color="auto" w:fill="auto"/>
          <w:lang w:eastAsia="zh-CN"/>
        </w:rPr>
        <w:t>2021年</w:t>
      </w:r>
      <w:r>
        <w:rPr>
          <w:rFonts w:hint="eastAsia" w:ascii="仿宋" w:hAnsi="仿宋" w:eastAsia="仿宋" w:cs="仿宋"/>
          <w:b/>
          <w:color w:val="auto"/>
          <w:sz w:val="30"/>
          <w:szCs w:val="30"/>
          <w:highlight w:val="none"/>
          <w:shd w:val="clear" w:color="auto" w:fill="auto"/>
        </w:rPr>
        <w:t>主要工作任务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auto"/>
          <w:lang w:eastAsia="zh-CN"/>
        </w:rPr>
        <w:t>景德镇市珠山区工业和信息化局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auto"/>
          <w:lang w:val="en-US" w:eastAsia="zh-CN"/>
        </w:rPr>
        <w:t>2021年的主要工作任务是：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1、党建工作：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2021年是建党100周年，是“十四五”规划开局之年，要继续深入学习贯彻党的十九大精神，以习近平新时代中国特色社会主义思想为指引，持续传导压力，压实责任，以永远在路上的执着把全面从严治党不断引向深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2、工业经济运行：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抓好运行调度，实现规上企业增加值增长6%以上，新增规上企业3－4家。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3、工业项目：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实施项目带动战略，抓好山云瓷谷里二期建设项目，奋进科技有限公司生产基地，蓝天消防反光背心生产线项目，洛客设计谷项目，万向底盘机器人项目，兴航科技飞机燃油系统项目等。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4、财园信贷通：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我区现有财园贷企业35家，加强金融服务，努力防范风险，促进企业做强做大。</w:t>
      </w:r>
    </w:p>
    <w:p>
      <w:pPr>
        <w:pStyle w:val="9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</w:pBdr>
        <w:spacing w:before="0" w:beforeAutospacing="0" w:after="0" w:afterAutospacing="0" w:line="360" w:lineRule="atLeast"/>
        <w:ind w:right="0" w:rightChars="0" w:firstLine="602" w:firstLineChars="200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5、交通运输：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完善职能机构，成立交通局道路运输管理股室，对接市交通局运管处相关工作；做好银坑村两座危桥改造任务，确保在2021年底前全部完成。</w:t>
      </w:r>
    </w:p>
    <w:p>
      <w:pPr>
        <w:pStyle w:val="9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</w:pBdr>
        <w:spacing w:before="0" w:beforeAutospacing="0" w:after="0" w:afterAutospacing="0" w:line="360" w:lineRule="atLeast"/>
        <w:ind w:right="0" w:rightChars="0" w:firstLine="602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6、安全生产：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强化企业安全主体责任，杜绝企业生产和渡口渡运出现重大安全事故。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7、信访稳定：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综合施策，扎实工作，保持企业的信访稳定。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8、其他工作：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按照区委、区政府部署，做好综治环保、节能、环境卫生、扶贫等各方面的工作。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02" w:firstLineChars="200"/>
        <w:textAlignment w:val="auto"/>
        <w:rPr>
          <w:rFonts w:hint="eastAsia" w:ascii="仿宋" w:hAnsi="仿宋" w:eastAsia="仿宋" w:cs="仿宋"/>
          <w:b/>
          <w:color w:val="auto"/>
          <w:sz w:val="30"/>
          <w:szCs w:val="30"/>
          <w:highlight w:val="none"/>
          <w:shd w:val="clear" w:color="auto" w:fill="auto"/>
        </w:rPr>
      </w:pPr>
      <w:r>
        <w:rPr>
          <w:rFonts w:hint="eastAsia" w:ascii="仿宋" w:hAnsi="仿宋" w:eastAsia="仿宋" w:cs="仿宋"/>
          <w:b/>
          <w:color w:val="auto"/>
          <w:sz w:val="30"/>
          <w:szCs w:val="30"/>
          <w:highlight w:val="none"/>
          <w:shd w:val="clear" w:color="auto" w:fill="auto"/>
        </w:rPr>
        <w:t>三、部门基本情况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auto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auto"/>
          <w:lang w:eastAsia="zh-CN"/>
        </w:rPr>
        <w:t>景德镇市珠山区工业和信息化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auto"/>
        </w:rPr>
        <w:t>局共有预算单位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auto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auto"/>
        </w:rPr>
        <w:t>，包括局本级和。编制数为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auto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auto"/>
        </w:rPr>
        <w:t>人，其中行政编制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auto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auto"/>
        </w:rPr>
        <w:t>人；实有人数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auto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auto"/>
        </w:rPr>
        <w:t>人，其中在职人数为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auto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auto"/>
        </w:rPr>
        <w:t>人，包括行政人员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auto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auto"/>
        </w:rPr>
        <w:t>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90" w:firstLineChars="196"/>
        <w:textAlignment w:val="auto"/>
        <w:rPr>
          <w:rFonts w:hint="eastAsia" w:ascii="仿宋" w:hAnsi="仿宋" w:eastAsia="仿宋" w:cs="仿宋"/>
          <w:b/>
          <w:color w:val="auto"/>
          <w:sz w:val="30"/>
          <w:szCs w:val="30"/>
          <w:highlight w:val="none"/>
          <w:shd w:val="clear" w:color="auto" w:fill="auto"/>
        </w:rPr>
      </w:pPr>
      <w:r>
        <w:rPr>
          <w:rFonts w:hint="eastAsia" w:ascii="仿宋" w:hAnsi="仿宋" w:eastAsia="仿宋" w:cs="仿宋"/>
          <w:b/>
          <w:color w:val="auto"/>
          <w:sz w:val="30"/>
          <w:szCs w:val="30"/>
          <w:highlight w:val="none"/>
          <w:shd w:val="clear" w:color="auto" w:fill="auto"/>
        </w:rPr>
        <w:t>四、</w:t>
      </w:r>
      <w:r>
        <w:rPr>
          <w:rFonts w:hint="eastAsia" w:ascii="仿宋" w:hAnsi="仿宋" w:eastAsia="仿宋" w:cs="仿宋"/>
          <w:b/>
          <w:color w:val="auto"/>
          <w:sz w:val="30"/>
          <w:szCs w:val="30"/>
          <w:highlight w:val="none"/>
          <w:shd w:val="clear" w:color="auto" w:fill="auto"/>
          <w:lang w:val="en-US" w:eastAsia="zh-CN"/>
        </w:rPr>
        <w:t>2021年</w:t>
      </w:r>
      <w:r>
        <w:rPr>
          <w:rFonts w:hint="eastAsia" w:ascii="仿宋" w:hAnsi="仿宋" w:eastAsia="仿宋" w:cs="仿宋"/>
          <w:b/>
          <w:color w:val="auto"/>
          <w:sz w:val="30"/>
          <w:szCs w:val="30"/>
          <w:highlight w:val="none"/>
          <w:shd w:val="clear" w:color="auto" w:fill="auto"/>
        </w:rPr>
        <w:t>部门预算收支情况说明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452" w:firstLineChars="150"/>
        <w:textAlignment w:val="auto"/>
        <w:rPr>
          <w:rFonts w:hint="eastAsia" w:ascii="仿宋" w:hAnsi="仿宋" w:eastAsia="仿宋" w:cs="仿宋"/>
          <w:b/>
          <w:color w:val="auto"/>
          <w:sz w:val="30"/>
          <w:szCs w:val="30"/>
          <w:highlight w:val="none"/>
          <w:shd w:val="clear" w:color="auto" w:fill="auto"/>
        </w:rPr>
      </w:pPr>
      <w:r>
        <w:rPr>
          <w:rFonts w:hint="eastAsia" w:ascii="仿宋" w:hAnsi="仿宋" w:eastAsia="仿宋" w:cs="仿宋"/>
          <w:b/>
          <w:color w:val="auto"/>
          <w:sz w:val="30"/>
          <w:szCs w:val="30"/>
          <w:highlight w:val="none"/>
          <w:shd w:val="clear" w:color="auto" w:fill="auto"/>
        </w:rPr>
        <w:t>（一）</w:t>
      </w:r>
      <w:r>
        <w:rPr>
          <w:rFonts w:hint="eastAsia" w:ascii="仿宋" w:hAnsi="仿宋" w:eastAsia="仿宋" w:cs="仿宋"/>
          <w:b/>
          <w:color w:val="auto"/>
          <w:sz w:val="30"/>
          <w:szCs w:val="30"/>
          <w:highlight w:val="none"/>
          <w:shd w:val="clear" w:color="auto" w:fill="auto"/>
          <w:lang w:eastAsia="zh-CN"/>
        </w:rPr>
        <w:t>收入预算</w:t>
      </w:r>
      <w:r>
        <w:rPr>
          <w:rFonts w:hint="eastAsia" w:ascii="仿宋" w:hAnsi="仿宋" w:eastAsia="仿宋" w:cs="仿宋"/>
          <w:b/>
          <w:color w:val="auto"/>
          <w:sz w:val="30"/>
          <w:szCs w:val="30"/>
          <w:highlight w:val="none"/>
          <w:shd w:val="clear" w:color="auto" w:fill="auto"/>
        </w:rPr>
        <w:t>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00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auto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auto"/>
          <w:lang w:val="en-US" w:eastAsia="zh-CN"/>
        </w:rPr>
        <w:t>2021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auto"/>
          <w:lang w:eastAsia="zh-CN"/>
        </w:rPr>
        <w:t>年景德镇市珠山区工业和信息化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auto"/>
        </w:rPr>
        <w:t>局收入预算总额为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auto"/>
          <w:lang w:val="en-US" w:eastAsia="zh-CN"/>
        </w:rPr>
        <w:t>98.2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auto"/>
        </w:rPr>
        <w:t>万元，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auto"/>
          <w:lang w:eastAsia="zh-CN"/>
        </w:rPr>
        <w:t>与上年预算相比减少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auto"/>
          <w:lang w:val="en-US" w:eastAsia="zh-CN"/>
        </w:rPr>
        <w:t>1.53%，主要原因是：减少了其他发展与改革事务支出。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auto"/>
        </w:rPr>
        <w:t>其中：当年财政拨款收入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auto"/>
          <w:lang w:val="en-US" w:eastAsia="zh-CN"/>
        </w:rPr>
        <w:t>98.2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auto"/>
        </w:rPr>
        <w:t>万元，占收入预算总额的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auto"/>
          <w:lang w:val="en-US" w:eastAsia="zh-CN"/>
        </w:rPr>
        <w:t>100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auto"/>
        </w:rPr>
        <w:t>%；政府性基金拨款收入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auto"/>
          <w:lang w:eastAsia="zh-CN"/>
        </w:rPr>
        <w:t>0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auto"/>
        </w:rPr>
        <w:t>万元，占收入预算总额的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auto"/>
          <w:lang w:eastAsia="zh-CN"/>
        </w:rPr>
        <w:t>0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auto"/>
        </w:rPr>
        <w:t>%；事业收入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auto"/>
          <w:lang w:eastAsia="zh-CN"/>
        </w:rPr>
        <w:t>0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auto"/>
        </w:rPr>
        <w:t>万元，占收入预算总额的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auto"/>
          <w:lang w:eastAsia="zh-CN"/>
        </w:rPr>
        <w:t>0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auto"/>
        </w:rPr>
        <w:t>%；事业单位经营收入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auto"/>
          <w:lang w:eastAsia="zh-CN"/>
        </w:rPr>
        <w:t>0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auto"/>
        </w:rPr>
        <w:t>万元，占收入预算总额的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auto"/>
          <w:lang w:eastAsia="zh-CN"/>
        </w:rPr>
        <w:t>0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auto"/>
        </w:rPr>
        <w:t>%；当年其他各项收入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auto"/>
          <w:lang w:eastAsia="zh-CN"/>
        </w:rPr>
        <w:t>0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auto"/>
        </w:rPr>
        <w:t>万元，占收入预算总额的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auto"/>
          <w:lang w:eastAsia="zh-CN"/>
        </w:rPr>
        <w:t>0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auto"/>
        </w:rPr>
        <w:t>%；上年结余结转收入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auto"/>
          <w:lang w:eastAsia="zh-CN"/>
        </w:rPr>
        <w:t>0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auto"/>
        </w:rPr>
        <w:t>万元，占收入预算总额的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auto"/>
          <w:lang w:eastAsia="zh-CN"/>
        </w:rPr>
        <w:t>0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auto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452" w:firstLineChars="150"/>
        <w:textAlignment w:val="auto"/>
        <w:rPr>
          <w:rFonts w:hint="eastAsia" w:ascii="仿宋" w:hAnsi="仿宋" w:eastAsia="仿宋" w:cs="仿宋"/>
          <w:b/>
          <w:color w:val="auto"/>
          <w:sz w:val="30"/>
          <w:szCs w:val="30"/>
          <w:highlight w:val="none"/>
          <w:shd w:val="clear" w:color="auto" w:fill="auto"/>
        </w:rPr>
      </w:pPr>
      <w:r>
        <w:rPr>
          <w:rFonts w:hint="eastAsia" w:ascii="仿宋" w:hAnsi="仿宋" w:eastAsia="仿宋" w:cs="仿宋"/>
          <w:b/>
          <w:color w:val="auto"/>
          <w:sz w:val="30"/>
          <w:szCs w:val="30"/>
          <w:highlight w:val="none"/>
          <w:shd w:val="clear" w:color="auto" w:fill="auto"/>
        </w:rPr>
        <w:t>（二）</w:t>
      </w:r>
      <w:r>
        <w:rPr>
          <w:rFonts w:hint="eastAsia" w:ascii="仿宋" w:hAnsi="仿宋" w:eastAsia="仿宋" w:cs="仿宋"/>
          <w:b/>
          <w:color w:val="auto"/>
          <w:sz w:val="30"/>
          <w:szCs w:val="30"/>
          <w:highlight w:val="none"/>
          <w:shd w:val="clear" w:color="auto" w:fill="auto"/>
          <w:lang w:eastAsia="zh-CN"/>
        </w:rPr>
        <w:t>支出预算</w:t>
      </w:r>
      <w:r>
        <w:rPr>
          <w:rFonts w:hint="eastAsia" w:ascii="仿宋" w:hAnsi="仿宋" w:eastAsia="仿宋" w:cs="仿宋"/>
          <w:b/>
          <w:color w:val="auto"/>
          <w:sz w:val="30"/>
          <w:szCs w:val="30"/>
          <w:highlight w:val="none"/>
          <w:shd w:val="clear" w:color="auto" w:fill="auto"/>
        </w:rPr>
        <w:t>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auto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auto"/>
          <w:lang w:val="en-US" w:eastAsia="zh-CN"/>
        </w:rPr>
        <w:t>2021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auto"/>
          <w:lang w:eastAsia="zh-CN"/>
        </w:rPr>
        <w:t>年景德镇市珠山区工业和信息化局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auto"/>
        </w:rPr>
        <w:t>支出预算总额为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auto"/>
          <w:lang w:val="en-US" w:eastAsia="zh-CN"/>
        </w:rPr>
        <w:t>98.2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auto"/>
        </w:rPr>
        <w:t>万元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auto"/>
          <w:lang w:eastAsia="zh-CN"/>
        </w:rPr>
        <w:t>，与上年预算相比减少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auto"/>
          <w:lang w:val="en-US" w:eastAsia="zh-CN"/>
        </w:rPr>
        <w:t>1.53%，主要原因是：减少了其他发展与改革事务支出。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auto"/>
        </w:rPr>
        <w:t>其中：按支出项目类别划分：基本支出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auto"/>
          <w:lang w:val="en-US" w:eastAsia="zh-CN"/>
        </w:rPr>
        <w:t>98.2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auto"/>
        </w:rPr>
        <w:t>万元，占支出预算总额的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auto"/>
          <w:lang w:val="en-US" w:eastAsia="zh-CN"/>
        </w:rPr>
        <w:t>100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auto"/>
        </w:rPr>
        <w:t>%，包括工资福利支出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auto"/>
          <w:lang w:val="en-US" w:eastAsia="zh-CN"/>
        </w:rPr>
        <w:t>44.6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auto"/>
        </w:rPr>
        <w:t>万元、商品和服务支出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auto"/>
          <w:lang w:val="en-US" w:eastAsia="zh-CN"/>
        </w:rPr>
        <w:t>34.6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auto"/>
        </w:rPr>
        <w:t>万元、对个人和家庭的补助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auto"/>
          <w:lang w:val="en-US" w:eastAsia="zh-CN"/>
        </w:rPr>
        <w:t>24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auto"/>
        </w:rPr>
        <w:t>万元、其他资本性支出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auto"/>
          <w:lang w:eastAsia="zh-CN"/>
        </w:rPr>
        <w:t>0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auto"/>
        </w:rPr>
        <w:t>万元；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auto"/>
        </w:rPr>
        <w:t>按支出功能项目科目划分：一般公共服务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auto"/>
          <w:lang w:val="en-US" w:eastAsia="zh-CN"/>
        </w:rPr>
        <w:t>92.34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auto"/>
        </w:rPr>
        <w:t>万元，占支出预算总额的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auto"/>
          <w:lang w:val="en-US" w:eastAsia="zh-CN"/>
        </w:rPr>
        <w:t>89.48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auto"/>
        </w:rPr>
        <w:t>%；</w:t>
      </w:r>
      <w:r>
        <w:rPr>
          <w:rFonts w:hint="eastAsia" w:ascii="仿宋" w:hAnsi="仿宋" w:eastAsia="仿宋" w:cs="仿宋"/>
          <w:sz w:val="30"/>
          <w:szCs w:val="30"/>
        </w:rPr>
        <w:t>对机关事业单位基本养老保险基金的补助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5.85</w:t>
      </w:r>
      <w:r>
        <w:rPr>
          <w:rFonts w:hint="eastAsia" w:ascii="仿宋" w:hAnsi="仿宋" w:eastAsia="仿宋" w:cs="仿宋"/>
          <w:sz w:val="30"/>
          <w:szCs w:val="30"/>
        </w:rPr>
        <w:t>万元，占经费拨款支出的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5.67</w:t>
      </w:r>
      <w:r>
        <w:rPr>
          <w:rFonts w:hint="eastAsia" w:ascii="仿宋" w:hAnsi="仿宋" w:eastAsia="仿宋" w:cs="仿宋"/>
          <w:sz w:val="30"/>
          <w:szCs w:val="30"/>
        </w:rPr>
        <w:t>%；行政单位医疗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1.66</w:t>
      </w:r>
      <w:r>
        <w:rPr>
          <w:rFonts w:hint="eastAsia" w:ascii="仿宋" w:hAnsi="仿宋" w:eastAsia="仿宋" w:cs="仿宋"/>
          <w:sz w:val="30"/>
          <w:szCs w:val="30"/>
        </w:rPr>
        <w:t>万元，占经费拨款支出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1.61</w:t>
      </w:r>
      <w:r>
        <w:rPr>
          <w:rFonts w:hint="eastAsia" w:ascii="仿宋" w:hAnsi="仿宋" w:eastAsia="仿宋" w:cs="仿宋"/>
          <w:sz w:val="30"/>
          <w:szCs w:val="30"/>
        </w:rPr>
        <w:t xml:space="preserve">%；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auto"/>
        </w:rPr>
        <w:t>住房保障支出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3.35</w:t>
      </w:r>
      <w:r>
        <w:rPr>
          <w:rFonts w:hint="eastAsia" w:ascii="仿宋" w:hAnsi="仿宋" w:eastAsia="仿宋" w:cs="仿宋"/>
          <w:sz w:val="30"/>
          <w:szCs w:val="30"/>
        </w:rPr>
        <w:t>万元，占经费拨款支出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3.24</w:t>
      </w:r>
      <w:r>
        <w:rPr>
          <w:rFonts w:hint="eastAsia" w:ascii="仿宋" w:hAnsi="仿宋" w:eastAsia="仿宋" w:cs="仿宋"/>
          <w:sz w:val="30"/>
          <w:szCs w:val="30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auto"/>
        </w:rPr>
        <w:t>按支出经济分类划分：工资福利支出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auto"/>
          <w:lang w:val="en-US" w:eastAsia="zh-CN"/>
        </w:rPr>
        <w:t>44.6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auto"/>
        </w:rPr>
        <w:t>万元，占支出预算总额的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auto"/>
          <w:lang w:val="en-US" w:eastAsia="zh-CN"/>
        </w:rPr>
        <w:t>43.22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auto"/>
        </w:rPr>
        <w:t>%；商品和服务支出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auto"/>
          <w:lang w:val="en-US" w:eastAsia="zh-CN"/>
        </w:rPr>
        <w:t>34.6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auto"/>
        </w:rPr>
        <w:t>万元，占支出预算总额的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auto"/>
          <w:lang w:val="en-US" w:eastAsia="zh-CN"/>
        </w:rPr>
        <w:t>33.53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auto"/>
        </w:rPr>
        <w:t>%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auto"/>
          <w:lang w:val="en-US" w:eastAsia="zh-CN"/>
        </w:rPr>
        <w:t>;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auto"/>
        </w:rPr>
        <w:t>对个人和家庭的补助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auto"/>
          <w:lang w:val="en-US" w:eastAsia="zh-CN"/>
        </w:rPr>
        <w:t>24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auto"/>
        </w:rPr>
        <w:t>万元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auto"/>
          <w:lang w:val="en-US" w:eastAsia="zh-CN"/>
        </w:rPr>
        <w:t>,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auto"/>
        </w:rPr>
        <w:t>占支出预算总额的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auto"/>
          <w:lang w:val="en-US" w:eastAsia="zh-CN"/>
        </w:rPr>
        <w:t>23.25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auto"/>
        </w:rPr>
        <w:t>%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auto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02" w:firstLineChars="200"/>
        <w:textAlignment w:val="auto"/>
        <w:rPr>
          <w:rFonts w:hint="eastAsia" w:ascii="仿宋" w:hAnsi="仿宋" w:eastAsia="仿宋" w:cs="仿宋"/>
          <w:b/>
          <w:color w:val="auto"/>
          <w:sz w:val="30"/>
          <w:szCs w:val="30"/>
          <w:highlight w:val="none"/>
          <w:shd w:val="clear" w:color="auto" w:fill="auto"/>
        </w:rPr>
      </w:pPr>
      <w:r>
        <w:rPr>
          <w:rFonts w:hint="eastAsia" w:ascii="仿宋" w:hAnsi="仿宋" w:eastAsia="仿宋" w:cs="仿宋"/>
          <w:b/>
          <w:color w:val="auto"/>
          <w:sz w:val="30"/>
          <w:szCs w:val="30"/>
          <w:highlight w:val="none"/>
          <w:shd w:val="clear" w:color="auto" w:fill="auto"/>
        </w:rPr>
        <w:t>（三）经费拨款支出情况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auto"/>
          <w:lang w:val="en-US" w:eastAsia="zh-CN"/>
        </w:rPr>
        <w:t>2021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auto"/>
          <w:lang w:eastAsia="zh-CN"/>
        </w:rPr>
        <w:t>年景德镇市珠山区工业和信息化局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auto"/>
        </w:rPr>
        <w:t>经费拨款支出预算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auto"/>
          <w:lang w:val="en-US" w:eastAsia="zh-CN"/>
        </w:rPr>
        <w:t>98.2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auto"/>
        </w:rPr>
        <w:t>万元，占支出预算总额的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auto"/>
          <w:lang w:val="en-US" w:eastAsia="zh-CN"/>
        </w:rPr>
        <w:t>100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auto"/>
        </w:rPr>
        <w:t>%，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auto"/>
          <w:lang w:eastAsia="zh-CN"/>
        </w:rPr>
        <w:t>与上年预算相比减少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auto"/>
          <w:lang w:val="en-US" w:eastAsia="zh-CN"/>
        </w:rPr>
        <w:t>1.53%，主要原因是：减少了其他发展与改革事务支出。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auto"/>
        </w:rPr>
        <w:t>具体支出情况是：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auto"/>
          <w:lang w:eastAsia="zh-CN"/>
        </w:rPr>
        <w:t>行政运行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auto"/>
          <w:lang w:val="en-US" w:eastAsia="zh-CN"/>
        </w:rPr>
        <w:t>92.34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auto"/>
        </w:rPr>
        <w:t>万元，占支出预算总额的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auto"/>
          <w:lang w:val="en-US" w:eastAsia="zh-CN"/>
        </w:rPr>
        <w:t>89.48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auto"/>
        </w:rPr>
        <w:t>%；</w:t>
      </w:r>
      <w:r>
        <w:rPr>
          <w:rFonts w:hint="eastAsia" w:ascii="仿宋" w:hAnsi="仿宋" w:eastAsia="仿宋" w:cs="仿宋"/>
          <w:sz w:val="30"/>
          <w:szCs w:val="30"/>
        </w:rPr>
        <w:t>对机关事业单位基本养老保险基金的补助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5.85</w:t>
      </w:r>
      <w:r>
        <w:rPr>
          <w:rFonts w:hint="eastAsia" w:ascii="仿宋" w:hAnsi="仿宋" w:eastAsia="仿宋" w:cs="仿宋"/>
          <w:sz w:val="30"/>
          <w:szCs w:val="30"/>
        </w:rPr>
        <w:t>万元，占经费拨款支出的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5.67</w:t>
      </w:r>
      <w:r>
        <w:rPr>
          <w:rFonts w:hint="eastAsia" w:ascii="仿宋" w:hAnsi="仿宋" w:eastAsia="仿宋" w:cs="仿宋"/>
          <w:sz w:val="30"/>
          <w:szCs w:val="30"/>
        </w:rPr>
        <w:t>%；行政单位医疗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1.66</w:t>
      </w:r>
      <w:r>
        <w:rPr>
          <w:rFonts w:hint="eastAsia" w:ascii="仿宋" w:hAnsi="仿宋" w:eastAsia="仿宋" w:cs="仿宋"/>
          <w:sz w:val="30"/>
          <w:szCs w:val="30"/>
        </w:rPr>
        <w:t>万元，占经费拨款支出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1.61</w:t>
      </w:r>
      <w:r>
        <w:rPr>
          <w:rFonts w:hint="eastAsia" w:ascii="仿宋" w:hAnsi="仿宋" w:eastAsia="仿宋" w:cs="仿宋"/>
          <w:sz w:val="30"/>
          <w:szCs w:val="30"/>
        </w:rPr>
        <w:t>%；住房公积金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3.35</w:t>
      </w:r>
      <w:r>
        <w:rPr>
          <w:rFonts w:hint="eastAsia" w:ascii="仿宋" w:hAnsi="仿宋" w:eastAsia="仿宋" w:cs="仿宋"/>
          <w:sz w:val="30"/>
          <w:szCs w:val="30"/>
        </w:rPr>
        <w:t>万元，占经费拨款支出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3.24</w:t>
      </w:r>
      <w:r>
        <w:rPr>
          <w:rFonts w:hint="eastAsia" w:ascii="仿宋" w:hAnsi="仿宋" w:eastAsia="仿宋" w:cs="仿宋"/>
          <w:sz w:val="30"/>
          <w:szCs w:val="30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02" w:firstLineChars="200"/>
        <w:textAlignment w:val="auto"/>
        <w:rPr>
          <w:rFonts w:hint="eastAsia" w:ascii="仿宋" w:hAnsi="仿宋" w:eastAsia="仿宋" w:cs="仿宋"/>
          <w:b/>
          <w:color w:val="auto"/>
          <w:sz w:val="30"/>
          <w:szCs w:val="30"/>
          <w:highlight w:val="none"/>
          <w:shd w:val="clear" w:color="auto" w:fill="auto"/>
        </w:rPr>
      </w:pPr>
      <w:r>
        <w:rPr>
          <w:rFonts w:hint="eastAsia" w:ascii="仿宋" w:hAnsi="仿宋" w:eastAsia="仿宋" w:cs="仿宋"/>
          <w:b/>
          <w:color w:val="auto"/>
          <w:sz w:val="30"/>
          <w:szCs w:val="30"/>
          <w:highlight w:val="none"/>
          <w:shd w:val="clear" w:color="auto" w:fill="auto"/>
          <w:lang w:eastAsia="zh-CN"/>
        </w:rPr>
        <w:t>（</w:t>
      </w:r>
      <w:r>
        <w:rPr>
          <w:rFonts w:hint="eastAsia" w:ascii="仿宋" w:hAnsi="仿宋" w:eastAsia="仿宋" w:cs="仿宋"/>
          <w:b/>
          <w:color w:val="auto"/>
          <w:sz w:val="30"/>
          <w:szCs w:val="30"/>
          <w:highlight w:val="none"/>
          <w:shd w:val="clear" w:color="auto" w:fill="auto"/>
          <w:lang w:val="en-US" w:eastAsia="zh-CN"/>
        </w:rPr>
        <w:t>四</w:t>
      </w:r>
      <w:r>
        <w:rPr>
          <w:rFonts w:hint="eastAsia" w:ascii="仿宋" w:hAnsi="仿宋" w:eastAsia="仿宋" w:cs="仿宋"/>
          <w:b/>
          <w:color w:val="auto"/>
          <w:sz w:val="30"/>
          <w:szCs w:val="30"/>
          <w:highlight w:val="none"/>
          <w:shd w:val="clear" w:color="auto" w:fill="auto"/>
          <w:lang w:eastAsia="zh-CN"/>
        </w:rPr>
        <w:t>）</w:t>
      </w:r>
      <w:r>
        <w:rPr>
          <w:rFonts w:hint="eastAsia" w:ascii="仿宋" w:hAnsi="仿宋" w:eastAsia="仿宋" w:cs="仿宋"/>
          <w:b/>
          <w:color w:val="auto"/>
          <w:sz w:val="30"/>
          <w:szCs w:val="30"/>
          <w:highlight w:val="none"/>
          <w:shd w:val="clear" w:color="auto" w:fill="auto"/>
        </w:rPr>
        <w:t>政府采购预算情况</w:t>
      </w:r>
    </w:p>
    <w:p>
      <w:pPr>
        <w:spacing w:line="57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2021</w:t>
      </w:r>
      <w:r>
        <w:rPr>
          <w:rFonts w:hint="eastAsia" w:ascii="仿宋" w:hAnsi="仿宋" w:eastAsia="仿宋" w:cs="仿宋"/>
          <w:sz w:val="30"/>
          <w:szCs w:val="30"/>
        </w:rPr>
        <w:t>年政府采购预算支出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21</w:t>
      </w:r>
      <w:r>
        <w:rPr>
          <w:rFonts w:hint="eastAsia" w:ascii="仿宋" w:hAnsi="仿宋" w:eastAsia="仿宋" w:cs="仿宋"/>
          <w:sz w:val="30"/>
          <w:szCs w:val="30"/>
        </w:rPr>
        <w:t>万元，比上年预算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相比减少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67.14%，主要原因是固定资产购置减少</w:t>
      </w:r>
      <w:r>
        <w:rPr>
          <w:rFonts w:hint="eastAsia" w:ascii="仿宋" w:hAnsi="仿宋" w:eastAsia="仿宋" w:cs="仿宋"/>
          <w:sz w:val="30"/>
          <w:szCs w:val="30"/>
        </w:rPr>
        <w:t>。政府购买服务无预算。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02" w:firstLineChars="200"/>
        <w:textAlignment w:val="auto"/>
        <w:rPr>
          <w:rFonts w:hint="eastAsia" w:ascii="仿宋" w:hAnsi="仿宋" w:eastAsia="仿宋" w:cs="仿宋"/>
          <w:b/>
          <w:color w:val="auto"/>
          <w:sz w:val="30"/>
          <w:szCs w:val="30"/>
          <w:highlight w:val="none"/>
          <w:shd w:val="clear" w:color="auto" w:fill="auto"/>
          <w:lang w:eastAsia="zh-CN"/>
        </w:rPr>
      </w:pPr>
      <w:r>
        <w:rPr>
          <w:rFonts w:hint="eastAsia" w:ascii="仿宋" w:hAnsi="仿宋" w:eastAsia="仿宋" w:cs="仿宋"/>
          <w:b/>
          <w:color w:val="auto"/>
          <w:sz w:val="30"/>
          <w:szCs w:val="30"/>
          <w:highlight w:val="none"/>
          <w:shd w:val="clear" w:color="auto" w:fill="auto"/>
          <w:lang w:eastAsia="zh-CN"/>
        </w:rPr>
        <w:t>（五）政府基金收支情况</w:t>
      </w:r>
    </w:p>
    <w:p>
      <w:pPr>
        <w:spacing w:line="570" w:lineRule="exact"/>
        <w:ind w:left="420" w:leftChars="200" w:firstLine="600" w:firstLineChars="200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无政府基金收支预算。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02" w:firstLineChars="200"/>
        <w:textAlignment w:val="auto"/>
        <w:rPr>
          <w:rFonts w:hint="eastAsia" w:ascii="仿宋" w:hAnsi="仿宋" w:eastAsia="仿宋" w:cs="仿宋"/>
          <w:b/>
          <w:bCs w:val="0"/>
          <w:color w:val="auto"/>
          <w:sz w:val="30"/>
          <w:szCs w:val="30"/>
          <w:highlight w:val="none"/>
          <w:shd w:val="clear" w:color="auto" w:fill="auto"/>
          <w:lang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30"/>
          <w:szCs w:val="30"/>
          <w:highlight w:val="none"/>
          <w:shd w:val="clear" w:color="auto" w:fill="auto"/>
          <w:lang w:eastAsia="zh-CN"/>
        </w:rPr>
        <w:t>机关运行经费安排情况</w:t>
      </w:r>
    </w:p>
    <w:p>
      <w:pPr>
        <w:spacing w:line="570" w:lineRule="exact"/>
        <w:ind w:firstLine="600" w:firstLineChars="200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2021</w:t>
      </w:r>
      <w:r>
        <w:rPr>
          <w:rFonts w:hint="eastAsia" w:ascii="仿宋" w:hAnsi="仿宋" w:eastAsia="仿宋" w:cs="仿宋"/>
          <w:bCs/>
          <w:sz w:val="30"/>
          <w:szCs w:val="30"/>
        </w:rPr>
        <w:t>年机关运行经费预算支出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34.6</w:t>
      </w:r>
      <w:r>
        <w:rPr>
          <w:rFonts w:hint="eastAsia" w:ascii="仿宋" w:hAnsi="仿宋" w:eastAsia="仿宋" w:cs="仿宋"/>
          <w:bCs/>
          <w:sz w:val="30"/>
          <w:szCs w:val="30"/>
        </w:rPr>
        <w:t>万元，与上年预算数</w:t>
      </w: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持平</w:t>
      </w:r>
      <w:r>
        <w:rPr>
          <w:rFonts w:hint="eastAsia" w:ascii="仿宋" w:hAnsi="仿宋" w:eastAsia="仿宋" w:cs="仿宋"/>
          <w:bCs/>
          <w:sz w:val="30"/>
          <w:szCs w:val="30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11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02" w:firstLineChars="200"/>
        <w:textAlignment w:val="auto"/>
        <w:rPr>
          <w:rFonts w:hint="eastAsia" w:ascii="仿宋" w:hAnsi="仿宋" w:eastAsia="仿宋" w:cs="仿宋"/>
          <w:b/>
          <w:color w:val="auto"/>
          <w:sz w:val="30"/>
          <w:szCs w:val="30"/>
          <w:highlight w:val="none"/>
          <w:shd w:val="clear" w:color="auto" w:fill="auto"/>
        </w:rPr>
      </w:pPr>
      <w:r>
        <w:rPr>
          <w:rFonts w:hint="eastAsia" w:ascii="仿宋" w:hAnsi="仿宋" w:eastAsia="仿宋" w:cs="仿宋"/>
          <w:b/>
          <w:color w:val="auto"/>
          <w:sz w:val="30"/>
          <w:szCs w:val="30"/>
          <w:highlight w:val="none"/>
          <w:shd w:val="clear" w:color="auto" w:fill="auto"/>
          <w:lang w:eastAsia="zh-CN"/>
        </w:rPr>
        <w:t>（七）</w:t>
      </w:r>
      <w:r>
        <w:rPr>
          <w:rFonts w:hint="eastAsia" w:ascii="仿宋" w:hAnsi="仿宋" w:eastAsia="仿宋" w:cs="仿宋"/>
          <w:b/>
          <w:color w:val="auto"/>
          <w:sz w:val="30"/>
          <w:szCs w:val="30"/>
          <w:highlight w:val="none"/>
          <w:shd w:val="clear" w:color="auto" w:fill="auto"/>
        </w:rPr>
        <w:t>“三公”经费预算</w:t>
      </w:r>
      <w:r>
        <w:rPr>
          <w:rFonts w:hint="eastAsia" w:ascii="仿宋" w:hAnsi="仿宋" w:eastAsia="仿宋" w:cs="仿宋"/>
          <w:b/>
          <w:color w:val="auto"/>
          <w:sz w:val="30"/>
          <w:szCs w:val="30"/>
          <w:highlight w:val="none"/>
          <w:shd w:val="clear" w:color="auto" w:fill="auto"/>
          <w:lang w:eastAsia="zh-CN"/>
        </w:rPr>
        <w:t>安排</w:t>
      </w:r>
      <w:r>
        <w:rPr>
          <w:rFonts w:hint="eastAsia" w:ascii="仿宋" w:hAnsi="仿宋" w:eastAsia="仿宋" w:cs="仿宋"/>
          <w:b/>
          <w:color w:val="auto"/>
          <w:sz w:val="30"/>
          <w:szCs w:val="30"/>
          <w:highlight w:val="none"/>
          <w:shd w:val="clear" w:color="auto" w:fill="auto"/>
        </w:rPr>
        <w:t>情况</w:t>
      </w:r>
    </w:p>
    <w:p>
      <w:pPr>
        <w:spacing w:line="570" w:lineRule="exact"/>
        <w:ind w:firstLine="600" w:firstLineChars="200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2021</w:t>
      </w:r>
      <w:r>
        <w:rPr>
          <w:rFonts w:hint="eastAsia" w:ascii="仿宋" w:hAnsi="仿宋" w:eastAsia="仿宋" w:cs="仿宋"/>
          <w:bCs/>
          <w:sz w:val="30"/>
          <w:szCs w:val="30"/>
        </w:rPr>
        <w:t>年“三公”经费预算支出为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2.68</w:t>
      </w:r>
      <w:r>
        <w:rPr>
          <w:rFonts w:hint="eastAsia" w:ascii="仿宋" w:hAnsi="仿宋" w:eastAsia="仿宋" w:cs="仿宋"/>
          <w:bCs/>
          <w:sz w:val="30"/>
          <w:szCs w:val="30"/>
        </w:rPr>
        <w:t>万元，与上年预算数相比减少了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仿宋"/>
          <w:bCs/>
          <w:sz w:val="30"/>
          <w:szCs w:val="30"/>
        </w:rPr>
        <w:t>%，主要原因是严控控制“三公”经费支出。其中：公务接待费预算支出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2.68</w:t>
      </w:r>
      <w:r>
        <w:rPr>
          <w:rFonts w:hint="eastAsia" w:ascii="仿宋" w:hAnsi="仿宋" w:eastAsia="仿宋" w:cs="仿宋"/>
          <w:bCs/>
          <w:sz w:val="30"/>
          <w:szCs w:val="30"/>
        </w:rPr>
        <w:t>万元。</w:t>
      </w:r>
    </w:p>
    <w:p>
      <w:pPr>
        <w:numPr>
          <w:ilvl w:val="0"/>
          <w:numId w:val="0"/>
        </w:numPr>
        <w:ind w:firstLine="602" w:firstLineChars="200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（八）交通工作经费预算安排情况</w:t>
      </w:r>
    </w:p>
    <w:p>
      <w:pPr>
        <w:numPr>
          <w:ilvl w:val="0"/>
          <w:numId w:val="0"/>
        </w:numPr>
        <w:ind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、公路运输工作方面。我局为了更好开展交通工作，计划2021年完善交通局职能，增加公路运输管理股室，增加工作人员3名，将从市交通运输局运管处移交客货运输管理等22项权力清单，具体涉及：900余家物流企业行政许可监管；几千运输车辆营运许可监管、年审备案；几百家汽车维修企业备案；辖区内驾校备案：货运车辆超限超载治理和监管。辖区港口码头使用审批；从业人员质量评价考核等方面工作。故申请交通工作经费20万元纳入2021年财政预算。</w:t>
      </w:r>
    </w:p>
    <w:p>
      <w:pPr>
        <w:numPr>
          <w:ilvl w:val="0"/>
          <w:numId w:val="0"/>
        </w:numPr>
        <w:ind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2、农村公路养护工作方面。我局每年申报省级农村公路养护补助资金23万元用于竟成镇农村公路养护工作，需区政府每年10万元配套资金纳入财政预算。</w:t>
      </w:r>
    </w:p>
    <w:p>
      <w:pPr>
        <w:spacing w:line="570" w:lineRule="exact"/>
        <w:ind w:firstLine="600" w:firstLineChars="200"/>
        <w:rPr>
          <w:rFonts w:hint="eastAsia" w:ascii="仿宋" w:hAnsi="仿宋" w:eastAsia="仿宋" w:cs="仿宋"/>
          <w:bCs/>
          <w:sz w:val="30"/>
          <w:szCs w:val="30"/>
        </w:rPr>
      </w:pPr>
    </w:p>
    <w:sectPr>
      <w:headerReference r:id="rId3" w:type="default"/>
      <w:footerReference r:id="rId4" w:type="even"/>
      <w:pgSz w:w="11906" w:h="16838"/>
      <w:pgMar w:top="1440" w:right="1800" w:bottom="1440" w:left="1800" w:header="851" w:footer="1418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separate"/>
    </w:r>
    <w:r>
      <w:fldChar w:fldCharType="end"/>
    </w:r>
  </w:p>
  <w:p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jc w:val="both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ACAF5F"/>
    <w:multiLevelType w:val="singleLevel"/>
    <w:tmpl w:val="59ACAF5F"/>
    <w:lvl w:ilvl="0" w:tentative="0">
      <w:start w:val="6"/>
      <w:numFmt w:val="chineseCounting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A95701"/>
    <w:rsid w:val="02A758E2"/>
    <w:rsid w:val="03A95701"/>
    <w:rsid w:val="043369AA"/>
    <w:rsid w:val="08E150F2"/>
    <w:rsid w:val="09ED341A"/>
    <w:rsid w:val="0B9766F1"/>
    <w:rsid w:val="0CEE53AF"/>
    <w:rsid w:val="139C314E"/>
    <w:rsid w:val="146D037F"/>
    <w:rsid w:val="18C81339"/>
    <w:rsid w:val="19A34B50"/>
    <w:rsid w:val="1AFA5A02"/>
    <w:rsid w:val="1BFC526D"/>
    <w:rsid w:val="1FBA0CE1"/>
    <w:rsid w:val="1FDF2427"/>
    <w:rsid w:val="20440DC4"/>
    <w:rsid w:val="21552D44"/>
    <w:rsid w:val="21610368"/>
    <w:rsid w:val="23F9286B"/>
    <w:rsid w:val="25BC354F"/>
    <w:rsid w:val="266E00F0"/>
    <w:rsid w:val="26985DF7"/>
    <w:rsid w:val="279A1730"/>
    <w:rsid w:val="28441E82"/>
    <w:rsid w:val="29AB7236"/>
    <w:rsid w:val="2B431C12"/>
    <w:rsid w:val="2E201EB5"/>
    <w:rsid w:val="32271C43"/>
    <w:rsid w:val="328128E8"/>
    <w:rsid w:val="347E0775"/>
    <w:rsid w:val="36EE1535"/>
    <w:rsid w:val="37A13162"/>
    <w:rsid w:val="381D1694"/>
    <w:rsid w:val="39120E7A"/>
    <w:rsid w:val="3AD3795F"/>
    <w:rsid w:val="3B15135E"/>
    <w:rsid w:val="3D395137"/>
    <w:rsid w:val="3EB04D07"/>
    <w:rsid w:val="3F342416"/>
    <w:rsid w:val="40560F6C"/>
    <w:rsid w:val="426200EA"/>
    <w:rsid w:val="4391071F"/>
    <w:rsid w:val="449C3295"/>
    <w:rsid w:val="44B26E56"/>
    <w:rsid w:val="48DA02A5"/>
    <w:rsid w:val="4C0B51A1"/>
    <w:rsid w:val="4C221662"/>
    <w:rsid w:val="4D170F69"/>
    <w:rsid w:val="4EE75302"/>
    <w:rsid w:val="55C8052E"/>
    <w:rsid w:val="5C307398"/>
    <w:rsid w:val="5CCE7FC2"/>
    <w:rsid w:val="5D5B07CD"/>
    <w:rsid w:val="5F3A3411"/>
    <w:rsid w:val="61441586"/>
    <w:rsid w:val="64D37477"/>
    <w:rsid w:val="66755C23"/>
    <w:rsid w:val="66DA5F8E"/>
    <w:rsid w:val="6D535020"/>
    <w:rsid w:val="6DBF6067"/>
    <w:rsid w:val="72883144"/>
    <w:rsid w:val="73CD189B"/>
    <w:rsid w:val="7C0B41D4"/>
    <w:rsid w:val="7C387F5F"/>
    <w:rsid w:val="7D96293F"/>
    <w:rsid w:val="7F731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qFormat="1"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6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7">
    <w:name w:val="heading 2"/>
    <w:basedOn w:val="1"/>
    <w:next w:val="1"/>
    <w:qFormat/>
    <w:uiPriority w:val="0"/>
    <w:pPr>
      <w:keepNext/>
      <w:keepLines/>
      <w:spacing w:before="260" w:beforeLines="0" w:after="260" w:afterLines="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unhideWhenUsed/>
    <w:qFormat/>
    <w:uiPriority w:val="99"/>
    <w:rPr>
      <w:rFonts w:ascii="宋体" w:hAnsi="Courier New" w:eastAsia="宋体" w:cs="Courier New"/>
      <w:sz w:val="21"/>
      <w:szCs w:val="21"/>
    </w:rPr>
  </w:style>
  <w:style w:type="paragraph" w:customStyle="1" w:styleId="3">
    <w:name w:val="表格样式 1 A"/>
    <w:next w:val="4"/>
    <w:qFormat/>
    <w:uiPriority w:val="0"/>
    <w:pPr>
      <w:ind w:firstLine="6144"/>
    </w:pPr>
    <w:rPr>
      <w:rFonts w:ascii="Arial Unicode MS" w:hAnsi="Times New Roman" w:eastAsia="宋体" w:cs="Times New Roman"/>
      <w:lang w:val="en-US" w:eastAsia="zh-CN" w:bidi="ar-SA"/>
    </w:rPr>
  </w:style>
  <w:style w:type="paragraph" w:styleId="4">
    <w:name w:val="header"/>
    <w:basedOn w:val="1"/>
    <w:next w:val="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oc 4"/>
    <w:basedOn w:val="1"/>
    <w:next w:val="1"/>
    <w:qFormat/>
    <w:uiPriority w:val="0"/>
    <w:pPr>
      <w:ind w:left="630"/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18"/>
      <w:szCs w:val="18"/>
      <w:lang w:val="en-US" w:eastAsia="zh-CN" w:bidi="ar"/>
    </w:rPr>
  </w:style>
  <w:style w:type="character" w:styleId="12">
    <w:name w:val="page number"/>
    <w:basedOn w:val="1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4</Pages>
  <Words>1959</Words>
  <Characters>2103</Characters>
  <Lines>0</Lines>
  <Paragraphs>0</Paragraphs>
  <TotalTime>3</TotalTime>
  <ScaleCrop>false</ScaleCrop>
  <LinksUpToDate>false</LinksUpToDate>
  <CharactersWithSpaces>2112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2018-09-11T11:54:00Z</dcterms:created>
  <dc:creator>四眼妞</dc:creator>
  <cp:lastModifiedBy>Zy</cp:lastModifiedBy>
  <cp:lastPrinted>2020-12-04T06:46:00Z</cp:lastPrinted>
  <dcterms:modified xsi:type="dcterms:W3CDTF">2021-04-12T07:42:20Z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74D4779C1E1B4EC29D743C8873E57CC0</vt:lpwstr>
  </property>
</Properties>
</file>