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3455C">
      <w:pPr>
        <w:spacing w:line="700" w:lineRule="exact"/>
        <w:jc w:val="center"/>
        <w:rPr>
          <w:rFonts w:ascii="方正小标宋简体" w:hAnsi="仿宋" w:eastAsia="方正小标宋简体" w:cs="仿宋"/>
          <w:b/>
          <w:bCs/>
          <w:sz w:val="44"/>
          <w:szCs w:val="44"/>
        </w:rPr>
      </w:pPr>
      <w:r>
        <w:rPr>
          <w:rFonts w:hint="eastAsia" w:ascii="方正小标宋简体" w:hAnsi="仿宋" w:eastAsia="方正小标宋简体" w:cs="仿宋"/>
          <w:b/>
          <w:bCs/>
          <w:sz w:val="44"/>
          <w:szCs w:val="44"/>
        </w:rPr>
        <w:t>中共景德镇市区委政法委</w:t>
      </w:r>
      <w:r>
        <w:rPr>
          <w:rFonts w:hint="eastAsia" w:ascii="方正小标宋简体" w:hAnsi="仿宋" w:eastAsia="方正小标宋简体" w:cs="仿宋"/>
          <w:b/>
          <w:bCs/>
          <w:sz w:val="44"/>
          <w:szCs w:val="44"/>
          <w:lang w:eastAsia="zh-CN"/>
        </w:rPr>
        <w:t>2020</w:t>
      </w:r>
      <w:r>
        <w:rPr>
          <w:rFonts w:hint="eastAsia" w:ascii="方正小标宋简体" w:hAnsi="仿宋" w:eastAsia="方正小标宋简体" w:cs="仿宋"/>
          <w:b/>
          <w:bCs/>
          <w:sz w:val="44"/>
          <w:szCs w:val="44"/>
        </w:rPr>
        <w:t>年部门</w:t>
      </w:r>
    </w:p>
    <w:p w14:paraId="6A1AB50C">
      <w:pPr>
        <w:spacing w:line="700" w:lineRule="exact"/>
        <w:jc w:val="center"/>
        <w:rPr>
          <w:rFonts w:ascii="方正小标宋简体" w:hAnsi="仿宋" w:eastAsia="方正小标宋简体" w:cs="仿宋"/>
          <w:b/>
          <w:bCs/>
          <w:sz w:val="44"/>
          <w:szCs w:val="44"/>
        </w:rPr>
      </w:pPr>
      <w:r>
        <w:rPr>
          <w:rFonts w:hint="eastAsia" w:ascii="方正小标宋简体" w:hAnsi="仿宋" w:eastAsia="方正小标宋简体" w:cs="仿宋"/>
          <w:b/>
          <w:bCs/>
          <w:sz w:val="44"/>
          <w:szCs w:val="44"/>
        </w:rPr>
        <w:t>预算编制说明</w:t>
      </w:r>
    </w:p>
    <w:p w14:paraId="6F3D4C18">
      <w:pPr>
        <w:jc w:val="center"/>
        <w:rPr>
          <w:rFonts w:ascii="仿宋" w:hAnsi="仿宋" w:eastAsia="仿宋" w:cs="仿宋"/>
          <w:b/>
          <w:bCs/>
          <w:sz w:val="30"/>
          <w:szCs w:val="30"/>
        </w:rPr>
      </w:pPr>
    </w:p>
    <w:p w14:paraId="0F5D78D4">
      <w:pPr>
        <w:numPr>
          <w:ilvl w:val="0"/>
          <w:numId w:val="1"/>
        </w:numPr>
        <w:adjustRightInd w:val="0"/>
        <w:spacing w:line="360" w:lineRule="auto"/>
        <w:rPr>
          <w:rFonts w:ascii="黑体" w:hAnsi="仿宋" w:eastAsia="黑体" w:cs="仿宋"/>
          <w:sz w:val="32"/>
          <w:szCs w:val="32"/>
        </w:rPr>
      </w:pPr>
      <w:r>
        <w:rPr>
          <w:rFonts w:hint="eastAsia" w:ascii="黑体" w:hAnsi="仿宋" w:eastAsia="黑体" w:cs="仿宋"/>
          <w:sz w:val="32"/>
          <w:szCs w:val="32"/>
        </w:rPr>
        <w:t xml:space="preserve"> 中共景德镇市区委政法委概况</w:t>
      </w:r>
    </w:p>
    <w:p w14:paraId="048F8CCD">
      <w:pPr>
        <w:numPr>
          <w:ilvl w:val="0"/>
          <w:numId w:val="2"/>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部门主要职责</w:t>
      </w:r>
    </w:p>
    <w:p w14:paraId="463784CD">
      <w:pPr>
        <w:numPr>
          <w:ilvl w:val="0"/>
          <w:numId w:val="2"/>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部门基本情况</w:t>
      </w:r>
    </w:p>
    <w:p w14:paraId="512B67B8">
      <w:pPr>
        <w:adjustRightInd w:val="0"/>
        <w:spacing w:line="360" w:lineRule="auto"/>
        <w:rPr>
          <w:rFonts w:ascii="黑体" w:hAnsi="仿宋" w:eastAsia="黑体" w:cs="仿宋"/>
          <w:sz w:val="32"/>
          <w:szCs w:val="32"/>
        </w:rPr>
      </w:pPr>
      <w:r>
        <w:rPr>
          <w:rFonts w:hint="eastAsia" w:ascii="黑体" w:hAnsi="仿宋" w:eastAsia="黑体" w:cs="仿宋"/>
          <w:sz w:val="32"/>
          <w:szCs w:val="32"/>
        </w:rPr>
        <w:t>第二部分  中共景德镇市区委政法委</w:t>
      </w:r>
      <w:r>
        <w:rPr>
          <w:rFonts w:hint="eastAsia" w:ascii="黑体" w:hAnsi="仿宋" w:eastAsia="黑体" w:cs="仿宋"/>
          <w:sz w:val="32"/>
          <w:szCs w:val="32"/>
          <w:lang w:eastAsia="zh-CN"/>
        </w:rPr>
        <w:t>2020</w:t>
      </w:r>
      <w:r>
        <w:rPr>
          <w:rFonts w:hint="eastAsia" w:ascii="黑体" w:hAnsi="仿宋" w:eastAsia="黑体" w:cs="仿宋"/>
          <w:sz w:val="32"/>
          <w:szCs w:val="32"/>
        </w:rPr>
        <w:t>年部门预算情况说明</w:t>
      </w:r>
    </w:p>
    <w:p w14:paraId="471F083B">
      <w:p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一、</w:t>
      </w:r>
      <w:r>
        <w:rPr>
          <w:rFonts w:hint="eastAsia" w:ascii="仿宋_GB2312" w:hAnsi="仿宋" w:eastAsia="仿宋_GB2312" w:cs="仿宋"/>
          <w:sz w:val="32"/>
          <w:szCs w:val="32"/>
          <w:lang w:eastAsia="zh-CN"/>
        </w:rPr>
        <w:t>2020</w:t>
      </w:r>
      <w:r>
        <w:rPr>
          <w:rFonts w:hint="eastAsia" w:ascii="仿宋_GB2312" w:hAnsi="仿宋" w:eastAsia="仿宋_GB2312" w:cs="仿宋"/>
          <w:sz w:val="32"/>
          <w:szCs w:val="32"/>
        </w:rPr>
        <w:t>年部门预算收支情况说明</w:t>
      </w:r>
    </w:p>
    <w:p w14:paraId="70296A91">
      <w:pPr>
        <w:pStyle w:val="9"/>
        <w:numPr>
          <w:ilvl w:val="0"/>
          <w:numId w:val="3"/>
        </w:numPr>
        <w:adjustRightInd w:val="0"/>
        <w:spacing w:line="360" w:lineRule="auto"/>
        <w:ind w:firstLineChars="0"/>
        <w:rPr>
          <w:rFonts w:ascii="仿宋_GB2312" w:hAnsi="仿宋" w:eastAsia="仿宋_GB2312" w:cs="仿宋"/>
          <w:sz w:val="32"/>
          <w:szCs w:val="32"/>
        </w:rPr>
      </w:pPr>
      <w:r>
        <w:rPr>
          <w:rFonts w:hint="eastAsia" w:ascii="仿宋_GB2312" w:hAnsi="仿宋" w:eastAsia="仿宋_GB2312" w:cs="仿宋"/>
          <w:sz w:val="32"/>
          <w:szCs w:val="32"/>
          <w:lang w:eastAsia="zh-CN"/>
        </w:rPr>
        <w:t>2020</w:t>
      </w:r>
      <w:r>
        <w:rPr>
          <w:rFonts w:hint="eastAsia" w:ascii="仿宋_GB2312" w:hAnsi="仿宋" w:eastAsia="仿宋_GB2312" w:cs="仿宋"/>
          <w:sz w:val="32"/>
          <w:szCs w:val="32"/>
        </w:rPr>
        <w:t>年“三公”经费预算情况说明</w:t>
      </w:r>
    </w:p>
    <w:p w14:paraId="4FCF0F38">
      <w:pPr>
        <w:adjustRightInd w:val="0"/>
        <w:spacing w:line="360" w:lineRule="auto"/>
        <w:rPr>
          <w:rFonts w:ascii="黑体" w:hAnsi="仿宋" w:eastAsia="黑体" w:cs="仿宋"/>
          <w:spacing w:val="-6"/>
          <w:sz w:val="32"/>
          <w:szCs w:val="32"/>
        </w:rPr>
      </w:pPr>
      <w:r>
        <w:rPr>
          <w:rFonts w:hint="eastAsia" w:ascii="黑体" w:hAnsi="仿宋" w:eastAsia="黑体" w:cs="仿宋"/>
          <w:sz w:val="32"/>
          <w:szCs w:val="32"/>
        </w:rPr>
        <w:t xml:space="preserve">第三部分  </w:t>
      </w:r>
      <w:r>
        <w:rPr>
          <w:rFonts w:hint="eastAsia" w:ascii="黑体" w:hAnsi="仿宋" w:eastAsia="黑体" w:cs="仿宋"/>
          <w:spacing w:val="-6"/>
          <w:sz w:val="32"/>
          <w:szCs w:val="32"/>
        </w:rPr>
        <w:t>中共景德镇市区委政法委概况</w:t>
      </w:r>
      <w:r>
        <w:rPr>
          <w:rFonts w:hint="eastAsia" w:ascii="黑体" w:hAnsi="仿宋" w:eastAsia="黑体" w:cs="仿宋"/>
          <w:spacing w:val="-6"/>
          <w:sz w:val="32"/>
          <w:szCs w:val="32"/>
          <w:lang w:eastAsia="zh-CN"/>
        </w:rPr>
        <w:t>2020</w:t>
      </w:r>
      <w:r>
        <w:rPr>
          <w:rFonts w:hint="eastAsia" w:ascii="黑体" w:hAnsi="仿宋" w:eastAsia="黑体" w:cs="仿宋"/>
          <w:spacing w:val="-6"/>
          <w:sz w:val="32"/>
          <w:szCs w:val="32"/>
        </w:rPr>
        <w:t>年部门预算表</w:t>
      </w:r>
    </w:p>
    <w:p w14:paraId="67083B14">
      <w:pPr>
        <w:numPr>
          <w:ilvl w:val="0"/>
          <w:numId w:val="4"/>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收支预算表</w:t>
      </w:r>
    </w:p>
    <w:p w14:paraId="5E0A251E">
      <w:pPr>
        <w:numPr>
          <w:ilvl w:val="0"/>
          <w:numId w:val="4"/>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部门收入总表</w:t>
      </w:r>
    </w:p>
    <w:p w14:paraId="4EC68DD6">
      <w:pPr>
        <w:numPr>
          <w:ilvl w:val="0"/>
          <w:numId w:val="4"/>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部门支出总表</w:t>
      </w:r>
    </w:p>
    <w:p w14:paraId="472835C6">
      <w:pPr>
        <w:numPr>
          <w:ilvl w:val="0"/>
          <w:numId w:val="4"/>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财政拔款收支总表</w:t>
      </w:r>
    </w:p>
    <w:p w14:paraId="7ACAEE99">
      <w:pPr>
        <w:numPr>
          <w:ilvl w:val="0"/>
          <w:numId w:val="4"/>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一般公共预算支出表</w:t>
      </w:r>
    </w:p>
    <w:p w14:paraId="1735F9EF">
      <w:pPr>
        <w:numPr>
          <w:ilvl w:val="0"/>
          <w:numId w:val="4"/>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一般公共预算基本支出表</w:t>
      </w:r>
    </w:p>
    <w:p w14:paraId="264C6AEF">
      <w:pPr>
        <w:numPr>
          <w:ilvl w:val="0"/>
          <w:numId w:val="4"/>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一般公共预算“三公”经费支出表</w:t>
      </w:r>
    </w:p>
    <w:p w14:paraId="48A34CF8">
      <w:pPr>
        <w:numPr>
          <w:ilvl w:val="0"/>
          <w:numId w:val="4"/>
        </w:numPr>
        <w:adjustRightIn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政府性基金预算支出表</w:t>
      </w:r>
    </w:p>
    <w:p w14:paraId="01D65FF8">
      <w:pPr>
        <w:adjustRightInd w:val="0"/>
        <w:spacing w:line="360" w:lineRule="auto"/>
        <w:rPr>
          <w:rFonts w:ascii="黑体" w:hAnsi="仿宋" w:eastAsia="黑体" w:cs="仿宋"/>
          <w:b/>
          <w:bCs/>
          <w:color w:val="000000"/>
          <w:sz w:val="32"/>
          <w:szCs w:val="32"/>
          <w:shd w:val="clear" w:color="auto" w:fill="FFFFFF"/>
        </w:rPr>
      </w:pPr>
      <w:r>
        <w:rPr>
          <w:rFonts w:hint="eastAsia" w:ascii="黑体" w:hAnsi="仿宋" w:eastAsia="黑体" w:cs="仿宋"/>
          <w:sz w:val="32"/>
          <w:szCs w:val="32"/>
        </w:rPr>
        <w:t>第四部分  名词解释</w:t>
      </w:r>
    </w:p>
    <w:p w14:paraId="5FA6D5E4">
      <w:pPr>
        <w:adjustRightInd w:val="0"/>
        <w:spacing w:line="360" w:lineRule="auto"/>
        <w:rPr>
          <w:rFonts w:ascii="仿宋_GB2312" w:hAnsi="仿宋" w:eastAsia="仿宋_GB2312" w:cs="仿宋"/>
          <w:sz w:val="32"/>
          <w:szCs w:val="32"/>
        </w:rPr>
      </w:pPr>
    </w:p>
    <w:p w14:paraId="66D12B06">
      <w:pPr>
        <w:adjustRightInd w:val="0"/>
        <w:spacing w:line="560" w:lineRule="exact"/>
        <w:rPr>
          <w:rFonts w:ascii="仿宋_GB2312" w:hAnsi="仿宋" w:eastAsia="仿宋_GB2312" w:cs="仿宋"/>
          <w:sz w:val="30"/>
          <w:szCs w:val="30"/>
        </w:rPr>
      </w:pPr>
    </w:p>
    <w:p w14:paraId="34C2D7C0">
      <w:pPr>
        <w:spacing w:line="560" w:lineRule="exact"/>
        <w:jc w:val="center"/>
        <w:rPr>
          <w:rFonts w:ascii="方正小标宋简体" w:hAnsi="宋体" w:eastAsia="方正小标宋简体" w:cs="Times New Roman"/>
          <w:sz w:val="40"/>
          <w:szCs w:val="40"/>
        </w:rPr>
      </w:pPr>
      <w:r>
        <w:rPr>
          <w:rFonts w:hint="eastAsia" w:ascii="方正小标宋简体" w:hAnsi="宋体" w:eastAsia="方正小标宋简体" w:cs="黑体"/>
          <w:sz w:val="40"/>
          <w:szCs w:val="40"/>
        </w:rPr>
        <w:t>第一部分  中共景德镇市区委政法委概况</w:t>
      </w:r>
    </w:p>
    <w:p w14:paraId="08C1C136">
      <w:pPr>
        <w:keepNext w:val="0"/>
        <w:keepLines w:val="0"/>
        <w:pageBreakBefore w:val="0"/>
        <w:widowControl w:val="0"/>
        <w:numPr>
          <w:ilvl w:val="0"/>
          <w:numId w:val="5"/>
        </w:numPr>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部门主要职责</w:t>
      </w:r>
    </w:p>
    <w:p w14:paraId="1FA316D7">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（一）贯彻执行中央和上级部门有关政法工作的方针、政策和工作部署，统一政法各部门的思想和行动。</w:t>
      </w:r>
    </w:p>
    <w:p w14:paraId="3D2911CA">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（二）组织推动依法治区方略的实施，调查研究实施中存在的问题，向区委提出建议。</w:t>
      </w:r>
    </w:p>
    <w:p w14:paraId="4FCAC8AF">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（三）根据中央精神和区委、区政府总体要求对一定时期内的政法工作作出全局性部署，并督促贯彻落实。</w:t>
      </w:r>
    </w:p>
    <w:p w14:paraId="3C1094FB">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（四）组织、协调、指导维护社会稳定的工作,全力维护全区社会稳定。</w:t>
      </w:r>
    </w:p>
    <w:p w14:paraId="339A41F0">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（五）组织、协调、指导防范和处理法轮功及其他邪教和对社会有危害气功组织问题的工作。</w:t>
      </w:r>
    </w:p>
    <w:p w14:paraId="2D26CD9B">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（六）组织、协调社会治安综合治理工作，推动各项措施的落实。</w:t>
      </w:r>
    </w:p>
    <w:p w14:paraId="5AAD72CC">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（七）检查政法部门执行法律法规和党的方针政策的情况，结合我区实际，研究制定严肃执法、落实党的方针政策的具体措施。</w:t>
      </w:r>
    </w:p>
    <w:p w14:paraId="3E82C85E">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（八）大力支持和严格监督政法各部门依法行使职权、指导和协调政法各部门各负其责，密切配合、相互制约，督促、推动大案要案的查处工作，研究、协调有争议的重大、疑难案件。</w:t>
      </w:r>
    </w:p>
    <w:p w14:paraId="52DDD349">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（九）针对新时期政法工作出现的新情况、新问题，组织推动政法战线的调查研究工作，提出解决问题的对策。</w:t>
      </w:r>
    </w:p>
    <w:p w14:paraId="774F6B6D">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（十）协调、推动政法工作改革，通过改革进一步加强政法工作。</w:t>
      </w:r>
    </w:p>
    <w:p w14:paraId="1B24B701">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（十一）加强政法干部队伍建设和政法各部门领导班子建设，协助党委及其组织部门考察、管理政法部门的领导干部。</w:t>
      </w:r>
    </w:p>
    <w:p w14:paraId="68F49012">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（十二）按照平安中国、法治中国建设要求，积极推进平安珠山、法治珠山建设；</w:t>
      </w:r>
    </w:p>
    <w:p w14:paraId="2BA5AFA3">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（十三）指导下级社会治安综合治理委员会工作。</w:t>
      </w:r>
    </w:p>
    <w:p w14:paraId="7548E997">
      <w:pPr>
        <w:keepNext w:val="0"/>
        <w:keepLines w:val="0"/>
        <w:pageBreakBefore w:val="0"/>
        <w:widowControl w:val="0"/>
        <w:kinsoku/>
        <w:wordWrap/>
        <w:overflowPunct/>
        <w:topLinePunct w:val="0"/>
        <w:autoSpaceDE/>
        <w:autoSpaceDN/>
        <w:bidi w:val="0"/>
        <w:adjustRightInd/>
        <w:snapToGrid/>
        <w:spacing w:line="570" w:lineRule="exact"/>
        <w:ind w:firstLine="536" w:firstLineChars="200"/>
        <w:textAlignment w:val="auto"/>
        <w:rPr>
          <w:rFonts w:hint="eastAsia" w:ascii="仿宋_GB2312" w:hAnsi="仿宋_GB2312" w:eastAsia="仿宋_GB2312" w:cs="仿宋_GB2312"/>
          <w:color w:val="auto"/>
          <w:spacing w:val="-6"/>
          <w:sz w:val="28"/>
          <w:szCs w:val="28"/>
          <w:highlight w:val="none"/>
          <w:shd w:val="clear" w:color="auto" w:fill="auto"/>
        </w:rPr>
      </w:pPr>
      <w:r>
        <w:rPr>
          <w:rFonts w:hint="eastAsia" w:ascii="仿宋_GB2312" w:hAnsi="仿宋_GB2312" w:eastAsia="仿宋_GB2312" w:cs="仿宋_GB2312"/>
          <w:color w:val="auto"/>
          <w:spacing w:val="-6"/>
          <w:sz w:val="28"/>
          <w:szCs w:val="28"/>
          <w:highlight w:val="none"/>
          <w:shd w:val="clear" w:color="auto" w:fill="auto"/>
        </w:rPr>
        <w:t>（十四）承办区委、区政府交办的其他事</w:t>
      </w:r>
    </w:p>
    <w:p w14:paraId="7C0F5149">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黑体" w:hAnsi="黑体" w:eastAsia="黑体" w:cs="黑体"/>
          <w:b/>
          <w:color w:val="auto"/>
          <w:sz w:val="28"/>
          <w:szCs w:val="28"/>
          <w:highlight w:val="none"/>
          <w:shd w:val="clear" w:color="auto" w:fill="auto"/>
          <w:lang w:eastAsia="zh-CN"/>
        </w:rPr>
      </w:pPr>
    </w:p>
    <w:p w14:paraId="168FACCE">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14:paraId="500DC32A">
      <w:pPr>
        <w:pBdr>
          <w:top w:val="none" w:color="000000" w:sz="0" w:space="0"/>
          <w:left w:val="none" w:color="000000" w:sz="0" w:space="0"/>
          <w:bottom w:val="none" w:color="000000" w:sz="0" w:space="21"/>
          <w:right w:val="none" w:color="000000" w:sz="0" w:space="0"/>
        </w:pBdr>
        <w:autoSpaceDN w:val="0"/>
        <w:spacing w:line="540" w:lineRule="exact"/>
        <w:ind w:firstLine="640"/>
        <w:jc w:val="left"/>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的主要工作任务是：</w:t>
      </w:r>
    </w:p>
    <w:p w14:paraId="6ECE345A">
      <w:pPr>
        <w:pBdr>
          <w:top w:val="none" w:color="000000" w:sz="0" w:space="0"/>
          <w:left w:val="none" w:color="000000" w:sz="0" w:space="0"/>
          <w:bottom w:val="none" w:color="000000" w:sz="0" w:space="21"/>
          <w:right w:val="none" w:color="000000" w:sz="0" w:space="0"/>
        </w:pBdr>
        <w:autoSpaceDN w:val="0"/>
        <w:spacing w:line="540" w:lineRule="exact"/>
        <w:ind w:firstLine="640"/>
        <w:jc w:val="left"/>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一、围绕深入学习习近平法治思想</w:t>
      </w:r>
      <w:bookmarkStart w:id="2" w:name="_GoBack"/>
      <w:bookmarkEnd w:id="2"/>
      <w:r>
        <w:rPr>
          <w:rFonts w:hint="eastAsia" w:ascii="仿宋_GB2312" w:hAnsi="仿宋_GB2312" w:eastAsia="仿宋_GB2312" w:cs="仿宋_GB2312"/>
          <w:color w:val="auto"/>
          <w:sz w:val="28"/>
          <w:szCs w:val="28"/>
          <w:highlight w:val="none"/>
          <w:shd w:val="clear" w:color="auto" w:fill="auto"/>
        </w:rPr>
        <w:t>为主题，进一步加强政法队伍建设。要把深入学习贯彻党的十九大精神和习近平新时代中国特色社会主义思想，进一步用中国特色社会主义思想武装指导政法工作，进一步加强政法队伍思想政治建设、纪律作风建设、素质能力建设，努力打造一支绝对忠诚、公正廉洁、履职担当的政法队伍。</w:t>
      </w:r>
    </w:p>
    <w:p w14:paraId="56C0BE09">
      <w:pPr>
        <w:pBdr>
          <w:top w:val="none" w:color="000000" w:sz="0" w:space="0"/>
          <w:left w:val="none" w:color="000000" w:sz="0" w:space="0"/>
          <w:bottom w:val="none" w:color="000000" w:sz="0" w:space="21"/>
          <w:right w:val="none" w:color="000000" w:sz="0" w:space="0"/>
        </w:pBdr>
        <w:autoSpaceDN w:val="0"/>
        <w:spacing w:line="540" w:lineRule="exact"/>
        <w:ind w:firstLine="640"/>
        <w:jc w:val="left"/>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二、深入构建积极防御与主动进攻工作体系，确保国家政治安全。加强重点人员管控，坚决防止非法组党结社活动，坚决防止形成政治反对派；加强情报信息预测预警预防，掌握维护国家安全的主动权；依法打击遏制邪教活动，深化严打防治，防止暴恐事件产生；加强网络安全，坚决防止网络意识形态事件和舆论漩涡。</w:t>
      </w:r>
    </w:p>
    <w:p w14:paraId="59BFDCA2">
      <w:pPr>
        <w:pBdr>
          <w:top w:val="none" w:color="000000" w:sz="0" w:space="0"/>
          <w:left w:val="none" w:color="000000" w:sz="0" w:space="0"/>
          <w:bottom w:val="none" w:color="000000" w:sz="0" w:space="21"/>
          <w:right w:val="none" w:color="000000" w:sz="0" w:space="0"/>
        </w:pBdr>
        <w:autoSpaceDN w:val="0"/>
        <w:spacing w:line="540" w:lineRule="exact"/>
        <w:ind w:firstLine="640"/>
        <w:jc w:val="left"/>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三、强化运用末端处置和前端治理工作方法，确保社会大局安全稳定。要围绕珠山发展大局，全力做好维护社会稳定工作，通过网格化管理，全面做好社会矛盾和不稳定因素的摸排，加大对群体性事件预警响应力度，积极做好矛盾纠纷源头化解预案，为营造和谐稳定的社会环境强化法制保障。</w:t>
      </w:r>
      <w:r>
        <w:rPr>
          <w:rFonts w:hint="eastAsia" w:ascii="仿宋_GB2312" w:hAnsi="仿宋_GB2312" w:eastAsia="仿宋_GB2312" w:cs="仿宋_GB2312"/>
          <w:color w:val="auto"/>
          <w:sz w:val="28"/>
          <w:szCs w:val="28"/>
          <w:highlight w:val="none"/>
          <w:shd w:val="clear" w:color="auto" w:fill="auto"/>
        </w:rPr>
        <w:tab/>
      </w:r>
    </w:p>
    <w:p w14:paraId="5061B4CB">
      <w:pPr>
        <w:pBdr>
          <w:top w:val="none" w:color="000000" w:sz="0" w:space="0"/>
          <w:left w:val="none" w:color="000000" w:sz="0" w:space="0"/>
          <w:bottom w:val="none" w:color="000000" w:sz="0" w:space="21"/>
          <w:right w:val="none" w:color="000000" w:sz="0" w:space="0"/>
        </w:pBdr>
        <w:autoSpaceDN w:val="0"/>
        <w:spacing w:line="540" w:lineRule="exact"/>
        <w:ind w:firstLine="640"/>
        <w:jc w:val="left"/>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四、深入开展扫黑除恶与“拍蝇打伞”工作，提升群众安全感满意度。结合区情，突出重点，阶段性开展各项专项斗争，严厉打击各类刑事犯罪，坚决深挖黑恶势力“保护伞”，积极创造良好的社会治安秩序；要加强对治安突出的地区和地段进行重点整治，继续开展对重点行业、重要部位，以及学校周边、大中型企业、铁路沿线等地段的重点整治，努力为辖区的经济发展创造优良的社会环境。不断提高人民群众安全感、满意度</w:t>
      </w:r>
    </w:p>
    <w:p w14:paraId="2B164BEB">
      <w:pPr>
        <w:pBdr>
          <w:top w:val="none" w:color="000000" w:sz="0" w:space="0"/>
          <w:left w:val="none" w:color="000000" w:sz="0" w:space="0"/>
          <w:bottom w:val="none" w:color="000000" w:sz="0" w:space="21"/>
          <w:right w:val="none" w:color="000000" w:sz="0" w:space="0"/>
        </w:pBdr>
        <w:autoSpaceDN w:val="0"/>
        <w:spacing w:line="540" w:lineRule="exact"/>
        <w:ind w:firstLine="640"/>
        <w:jc w:val="left"/>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五、努力完成强基固本与提质增效工作目标，促进基层社会治理创新。继续以推进综治中心实体化建设、为重点，深化社会治理创新，加强村社网格化管理，依托社区服务管理平台，完善对刑满释放人员、社区矫正对象、肇事肇祸精神病人和社会闲散青少年等特殊人群管理纳入社区的有效管理，进一步落实教育、帮扶、矫治、管理措施，不断提高基层社会治理和服务水平。</w:t>
      </w:r>
    </w:p>
    <w:p w14:paraId="71012145">
      <w:pPr>
        <w:pBdr>
          <w:top w:val="none" w:color="000000" w:sz="0" w:space="0"/>
          <w:left w:val="none" w:color="000000" w:sz="0" w:space="0"/>
          <w:bottom w:val="none" w:color="000000" w:sz="0" w:space="21"/>
          <w:right w:val="none" w:color="000000" w:sz="0" w:space="0"/>
        </w:pBdr>
        <w:autoSpaceDN w:val="0"/>
        <w:spacing w:line="540" w:lineRule="exact"/>
        <w:ind w:firstLine="640"/>
        <w:jc w:val="left"/>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三、部门基本情况</w:t>
      </w:r>
    </w:p>
    <w:p w14:paraId="70637F1B">
      <w:pPr>
        <w:pBdr>
          <w:top w:val="none" w:color="000000" w:sz="0" w:space="0"/>
          <w:left w:val="none" w:color="000000" w:sz="0" w:space="0"/>
          <w:bottom w:val="none" w:color="000000" w:sz="0" w:space="21"/>
          <w:right w:val="none" w:color="000000" w:sz="0" w:space="0"/>
        </w:pBdr>
        <w:autoSpaceDN w:val="0"/>
        <w:spacing w:line="540" w:lineRule="exact"/>
        <w:ind w:firstLine="640"/>
        <w:jc w:val="left"/>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珠山区委政法委</w:t>
      </w:r>
      <w:r>
        <w:rPr>
          <w:rFonts w:hint="eastAsia" w:ascii="仿宋_GB2312" w:hAnsi="仿宋_GB2312" w:eastAsia="仿宋_GB2312" w:cs="仿宋_GB2312"/>
          <w:color w:val="auto"/>
          <w:sz w:val="28"/>
          <w:szCs w:val="28"/>
          <w:highlight w:val="none"/>
          <w:shd w:val="clear" w:color="auto" w:fill="auto"/>
        </w:rPr>
        <w:t>共有预算单位</w:t>
      </w:r>
      <w:r>
        <w:rPr>
          <w:rFonts w:hint="eastAsia" w:ascii="仿宋_GB2312" w:hAnsi="仿宋_GB2312" w:eastAsia="仿宋_GB2312" w:cs="仿宋_GB2312"/>
          <w:color w:val="auto"/>
          <w:sz w:val="28"/>
          <w:szCs w:val="28"/>
          <w:highlight w:val="none"/>
          <w:shd w:val="clear" w:color="auto" w:fill="auto"/>
          <w:lang w:val="en-US" w:eastAsia="zh-CN"/>
        </w:rPr>
        <w:t>1</w:t>
      </w:r>
      <w:r>
        <w:rPr>
          <w:rFonts w:hint="eastAsia" w:ascii="仿宋_GB2312" w:hAnsi="仿宋_GB2312" w:eastAsia="仿宋_GB2312" w:cs="仿宋_GB2312"/>
          <w:color w:val="auto"/>
          <w:sz w:val="28"/>
          <w:szCs w:val="28"/>
          <w:highlight w:val="none"/>
          <w:shd w:val="clear" w:color="auto" w:fill="auto"/>
        </w:rPr>
        <w:t>个，包括</w:t>
      </w:r>
      <w:r>
        <w:rPr>
          <w:rFonts w:hint="eastAsia" w:ascii="仿宋_GB2312" w:hAnsi="仿宋_GB2312" w:eastAsia="仿宋_GB2312" w:cs="仿宋_GB2312"/>
          <w:color w:val="auto"/>
          <w:sz w:val="28"/>
          <w:szCs w:val="28"/>
          <w:highlight w:val="none"/>
          <w:shd w:val="clear" w:color="auto" w:fill="auto"/>
          <w:lang w:eastAsia="zh-CN"/>
        </w:rPr>
        <w:t>部门</w:t>
      </w:r>
      <w:r>
        <w:rPr>
          <w:rFonts w:hint="eastAsia" w:ascii="仿宋_GB2312" w:hAnsi="仿宋_GB2312" w:eastAsia="仿宋_GB2312" w:cs="仿宋_GB2312"/>
          <w:color w:val="auto"/>
          <w:sz w:val="28"/>
          <w:szCs w:val="28"/>
          <w:highlight w:val="none"/>
          <w:shd w:val="clear" w:color="auto" w:fill="auto"/>
        </w:rPr>
        <w:t>本级。编制数为</w:t>
      </w:r>
      <w:r>
        <w:rPr>
          <w:rFonts w:hint="eastAsia" w:ascii="仿宋_GB2312" w:hAnsi="仿宋_GB2312" w:eastAsia="仿宋_GB2312" w:cs="仿宋_GB2312"/>
          <w:color w:val="auto"/>
          <w:sz w:val="28"/>
          <w:szCs w:val="28"/>
          <w:highlight w:val="none"/>
          <w:shd w:val="clear" w:color="auto" w:fill="auto"/>
          <w:lang w:val="en-US" w:eastAsia="zh-CN"/>
        </w:rPr>
        <w:t>15</w:t>
      </w:r>
      <w:r>
        <w:rPr>
          <w:rFonts w:hint="eastAsia" w:ascii="仿宋_GB2312" w:hAnsi="仿宋_GB2312" w:eastAsia="仿宋_GB2312" w:cs="仿宋_GB2312"/>
          <w:color w:val="auto"/>
          <w:sz w:val="28"/>
          <w:szCs w:val="28"/>
          <w:highlight w:val="none"/>
          <w:shd w:val="clear" w:color="auto" w:fill="auto"/>
        </w:rPr>
        <w:t>人，其中行政编制</w:t>
      </w:r>
      <w:r>
        <w:rPr>
          <w:rFonts w:hint="eastAsia" w:ascii="仿宋_GB2312" w:hAnsi="仿宋_GB2312" w:eastAsia="仿宋_GB2312" w:cs="仿宋_GB2312"/>
          <w:color w:val="auto"/>
          <w:sz w:val="28"/>
          <w:szCs w:val="28"/>
          <w:highlight w:val="none"/>
          <w:shd w:val="clear" w:color="auto" w:fill="auto"/>
          <w:lang w:val="en-US" w:eastAsia="zh-CN"/>
        </w:rPr>
        <w:t>7</w:t>
      </w:r>
      <w:r>
        <w:rPr>
          <w:rFonts w:hint="eastAsia" w:ascii="仿宋_GB2312" w:hAnsi="仿宋_GB2312" w:eastAsia="仿宋_GB2312" w:cs="仿宋_GB2312"/>
          <w:color w:val="auto"/>
          <w:sz w:val="28"/>
          <w:szCs w:val="28"/>
          <w:highlight w:val="none"/>
          <w:shd w:val="clear" w:color="auto" w:fill="auto"/>
        </w:rPr>
        <w:t>人、全额补助事业编制</w:t>
      </w:r>
      <w:r>
        <w:rPr>
          <w:rFonts w:hint="eastAsia" w:ascii="仿宋_GB2312" w:hAnsi="仿宋_GB2312" w:eastAsia="仿宋_GB2312" w:cs="仿宋_GB2312"/>
          <w:color w:val="auto"/>
          <w:sz w:val="28"/>
          <w:szCs w:val="28"/>
          <w:highlight w:val="none"/>
          <w:shd w:val="clear" w:color="auto" w:fill="auto"/>
          <w:lang w:val="en-US" w:eastAsia="zh-CN"/>
        </w:rPr>
        <w:t>8</w:t>
      </w:r>
      <w:r>
        <w:rPr>
          <w:rFonts w:hint="eastAsia" w:ascii="仿宋_GB2312" w:hAnsi="仿宋_GB2312" w:eastAsia="仿宋_GB2312" w:cs="仿宋_GB2312"/>
          <w:color w:val="auto"/>
          <w:sz w:val="28"/>
          <w:szCs w:val="28"/>
          <w:highlight w:val="none"/>
          <w:shd w:val="clear" w:color="auto" w:fill="auto"/>
        </w:rPr>
        <w:t>人；实有人数</w:t>
      </w:r>
      <w:r>
        <w:rPr>
          <w:rFonts w:hint="eastAsia" w:ascii="仿宋_GB2312" w:hAnsi="仿宋_GB2312" w:eastAsia="仿宋_GB2312" w:cs="仿宋_GB2312"/>
          <w:color w:val="auto"/>
          <w:sz w:val="28"/>
          <w:szCs w:val="28"/>
          <w:highlight w:val="none"/>
          <w:shd w:val="clear" w:color="auto" w:fill="auto"/>
          <w:lang w:val="en-US" w:eastAsia="zh-CN"/>
        </w:rPr>
        <w:t>15</w:t>
      </w:r>
      <w:r>
        <w:rPr>
          <w:rFonts w:hint="eastAsia" w:ascii="仿宋_GB2312" w:hAnsi="仿宋_GB2312" w:eastAsia="仿宋_GB2312" w:cs="仿宋_GB2312"/>
          <w:color w:val="auto"/>
          <w:sz w:val="28"/>
          <w:szCs w:val="28"/>
          <w:highlight w:val="none"/>
          <w:shd w:val="clear" w:color="auto" w:fill="auto"/>
        </w:rPr>
        <w:t>人，其中在职人数为</w:t>
      </w:r>
      <w:r>
        <w:rPr>
          <w:rFonts w:hint="eastAsia" w:ascii="仿宋_GB2312" w:hAnsi="仿宋_GB2312" w:eastAsia="仿宋_GB2312" w:cs="仿宋_GB2312"/>
          <w:color w:val="auto"/>
          <w:sz w:val="28"/>
          <w:szCs w:val="28"/>
          <w:highlight w:val="none"/>
          <w:shd w:val="clear" w:color="auto" w:fill="auto"/>
          <w:lang w:val="en-US" w:eastAsia="zh-CN"/>
        </w:rPr>
        <w:t>15</w:t>
      </w:r>
      <w:r>
        <w:rPr>
          <w:rFonts w:hint="eastAsia" w:ascii="仿宋_GB2312" w:hAnsi="仿宋_GB2312" w:eastAsia="仿宋_GB2312" w:cs="仿宋_GB2312"/>
          <w:color w:val="auto"/>
          <w:sz w:val="28"/>
          <w:szCs w:val="28"/>
          <w:highlight w:val="none"/>
          <w:shd w:val="clear" w:color="auto" w:fill="auto"/>
        </w:rPr>
        <w:t>人，包括行政人员</w:t>
      </w:r>
      <w:r>
        <w:rPr>
          <w:rFonts w:hint="eastAsia" w:ascii="仿宋_GB2312" w:hAnsi="仿宋_GB2312" w:eastAsia="仿宋_GB2312" w:cs="仿宋_GB2312"/>
          <w:color w:val="auto"/>
          <w:sz w:val="28"/>
          <w:szCs w:val="28"/>
          <w:highlight w:val="none"/>
          <w:shd w:val="clear" w:color="auto" w:fill="auto"/>
          <w:lang w:val="en-US" w:eastAsia="zh-CN"/>
        </w:rPr>
        <w:t>9</w:t>
      </w:r>
      <w:r>
        <w:rPr>
          <w:rFonts w:hint="eastAsia" w:ascii="仿宋_GB2312" w:hAnsi="仿宋_GB2312" w:eastAsia="仿宋_GB2312" w:cs="仿宋_GB2312"/>
          <w:color w:val="auto"/>
          <w:sz w:val="28"/>
          <w:szCs w:val="28"/>
          <w:highlight w:val="none"/>
          <w:shd w:val="clear" w:color="auto" w:fill="auto"/>
        </w:rPr>
        <w:t>人、全额补助事业人员</w:t>
      </w:r>
      <w:r>
        <w:rPr>
          <w:rFonts w:hint="eastAsia" w:ascii="仿宋_GB2312" w:hAnsi="仿宋_GB2312" w:eastAsia="仿宋_GB2312" w:cs="仿宋_GB2312"/>
          <w:color w:val="auto"/>
          <w:sz w:val="28"/>
          <w:szCs w:val="28"/>
          <w:highlight w:val="none"/>
          <w:shd w:val="clear" w:color="auto" w:fill="auto"/>
          <w:lang w:val="en-US" w:eastAsia="zh-CN"/>
        </w:rPr>
        <w:t>6</w:t>
      </w:r>
      <w:r>
        <w:rPr>
          <w:rFonts w:hint="eastAsia" w:ascii="仿宋_GB2312" w:hAnsi="仿宋_GB2312" w:eastAsia="仿宋_GB2312" w:cs="仿宋_GB2312"/>
          <w:color w:val="auto"/>
          <w:sz w:val="28"/>
          <w:szCs w:val="28"/>
          <w:highlight w:val="none"/>
          <w:shd w:val="clear" w:color="auto" w:fill="auto"/>
        </w:rPr>
        <w:t>人；离休人员</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人；退休人员</w:t>
      </w:r>
      <w:r>
        <w:rPr>
          <w:rFonts w:hint="eastAsia" w:ascii="仿宋_GB2312" w:hAnsi="仿宋_GB2312" w:eastAsia="仿宋_GB2312" w:cs="仿宋_GB2312"/>
          <w:color w:val="auto"/>
          <w:sz w:val="28"/>
          <w:szCs w:val="28"/>
          <w:highlight w:val="none"/>
          <w:shd w:val="clear" w:color="auto" w:fill="auto"/>
          <w:lang w:val="en-US" w:eastAsia="zh-CN"/>
        </w:rPr>
        <w:t>14</w:t>
      </w:r>
      <w:r>
        <w:rPr>
          <w:rFonts w:hint="eastAsia" w:ascii="仿宋_GB2312" w:hAnsi="仿宋_GB2312" w:eastAsia="仿宋_GB2312" w:cs="仿宋_GB2312"/>
          <w:color w:val="auto"/>
          <w:sz w:val="28"/>
          <w:szCs w:val="28"/>
          <w:highlight w:val="none"/>
          <w:shd w:val="clear" w:color="auto" w:fill="auto"/>
        </w:rPr>
        <w:t>人。</w:t>
      </w:r>
    </w:p>
    <w:p w14:paraId="39CB44A7">
      <w:pPr>
        <w:spacing w:line="560" w:lineRule="exact"/>
        <w:jc w:val="center"/>
        <w:rPr>
          <w:rFonts w:ascii="方正小标宋简体" w:hAnsi="宋体" w:eastAsia="方正小标宋简体" w:cs="黑体"/>
          <w:sz w:val="40"/>
          <w:szCs w:val="40"/>
        </w:rPr>
      </w:pPr>
      <w:r>
        <w:rPr>
          <w:rFonts w:hint="eastAsia" w:ascii="方正小标宋简体" w:hAnsi="宋体" w:eastAsia="方正小标宋简体" w:cs="黑体"/>
          <w:sz w:val="40"/>
          <w:szCs w:val="40"/>
        </w:rPr>
        <w:t>第二部分  中共景德镇市区委政法委</w:t>
      </w:r>
      <w:r>
        <w:rPr>
          <w:rFonts w:hint="eastAsia" w:ascii="方正小标宋简体" w:hAnsi="宋体" w:eastAsia="方正小标宋简体" w:cs="黑体"/>
          <w:sz w:val="40"/>
          <w:szCs w:val="40"/>
          <w:lang w:eastAsia="zh-CN"/>
        </w:rPr>
        <w:t>2020</w:t>
      </w:r>
      <w:r>
        <w:rPr>
          <w:rFonts w:hint="eastAsia" w:ascii="方正小标宋简体" w:hAnsi="宋体" w:eastAsia="方正小标宋简体" w:cs="黑体"/>
          <w:sz w:val="40"/>
          <w:szCs w:val="40"/>
        </w:rPr>
        <w:t>年</w:t>
      </w:r>
    </w:p>
    <w:p w14:paraId="3D40ABCE">
      <w:pPr>
        <w:spacing w:line="560" w:lineRule="exact"/>
        <w:jc w:val="center"/>
        <w:rPr>
          <w:rFonts w:ascii="方正小标宋简体" w:hAnsi="宋体" w:eastAsia="方正小标宋简体" w:cs="Times New Roman"/>
          <w:sz w:val="40"/>
          <w:szCs w:val="40"/>
        </w:rPr>
      </w:pPr>
      <w:r>
        <w:rPr>
          <w:rFonts w:hint="eastAsia" w:ascii="方正小标宋简体" w:hAnsi="宋体" w:eastAsia="方正小标宋简体" w:cs="黑体"/>
          <w:sz w:val="40"/>
          <w:szCs w:val="40"/>
        </w:rPr>
        <w:t>部门预算情况说明</w:t>
      </w:r>
    </w:p>
    <w:p w14:paraId="655D4D66">
      <w:pPr>
        <w:spacing w:line="560" w:lineRule="exact"/>
        <w:ind w:firstLine="600" w:firstLineChars="200"/>
        <w:rPr>
          <w:rFonts w:ascii="仿宋_GB2312" w:hAnsi="仿宋" w:eastAsia="仿宋_GB2312" w:cs="仿宋"/>
          <w:sz w:val="30"/>
          <w:szCs w:val="30"/>
        </w:rPr>
      </w:pPr>
    </w:p>
    <w:p w14:paraId="32EF82FD">
      <w:pPr>
        <w:spacing w:line="560" w:lineRule="exact"/>
        <w:ind w:firstLine="643" w:firstLineChars="200"/>
        <w:rPr>
          <w:rFonts w:ascii="黑体" w:eastAsia="黑体" w:cs="Times New Roman"/>
          <w:b/>
          <w:bCs/>
          <w:sz w:val="32"/>
          <w:szCs w:val="32"/>
        </w:rPr>
      </w:pPr>
      <w:r>
        <w:rPr>
          <w:rFonts w:hint="eastAsia" w:ascii="黑体" w:hAnsi="宋体" w:eastAsia="黑体" w:cs="仿宋_GB2312"/>
          <w:b/>
          <w:bCs/>
          <w:sz w:val="32"/>
          <w:szCs w:val="32"/>
        </w:rPr>
        <w:t>一、</w:t>
      </w:r>
      <w:r>
        <w:rPr>
          <w:rFonts w:hint="eastAsia" w:ascii="黑体" w:hAnsi="宋体" w:eastAsia="黑体" w:cs="仿宋_GB2312"/>
          <w:b/>
          <w:bCs/>
          <w:sz w:val="32"/>
          <w:szCs w:val="32"/>
          <w:lang w:eastAsia="zh-CN"/>
        </w:rPr>
        <w:t>2020</w:t>
      </w:r>
      <w:r>
        <w:rPr>
          <w:rFonts w:hint="eastAsia" w:ascii="黑体" w:hAnsi="宋体" w:eastAsia="黑体" w:cs="仿宋_GB2312"/>
          <w:b/>
          <w:bCs/>
          <w:sz w:val="32"/>
          <w:szCs w:val="32"/>
        </w:rPr>
        <w:t>年部门预算收支情况说明</w:t>
      </w:r>
    </w:p>
    <w:p w14:paraId="0E848FB9">
      <w:pPr>
        <w:numPr>
          <w:ilvl w:val="0"/>
          <w:numId w:val="6"/>
        </w:numPr>
        <w:pBdr>
          <w:top w:val="none" w:color="000000" w:sz="0" w:space="0"/>
          <w:left w:val="none" w:color="000000" w:sz="0" w:space="0"/>
          <w:bottom w:val="none" w:color="000000" w:sz="0" w:space="21"/>
          <w:right w:val="none" w:color="000000" w:sz="0" w:space="0"/>
        </w:pBdr>
        <w:autoSpaceDN w:val="0"/>
        <w:spacing w:line="540" w:lineRule="exact"/>
        <w:ind w:firstLine="640"/>
        <w:jc w:val="left"/>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14:paraId="37B26508">
      <w:pPr>
        <w:numPr>
          <w:ilvl w:val="0"/>
          <w:numId w:val="0"/>
        </w:numPr>
        <w:pBdr>
          <w:top w:val="none" w:color="000000" w:sz="0" w:space="0"/>
          <w:left w:val="none" w:color="000000" w:sz="0" w:space="0"/>
          <w:bottom w:val="none" w:color="000000" w:sz="0" w:space="21"/>
          <w:right w:val="none" w:color="000000" w:sz="0" w:space="0"/>
        </w:pBdr>
        <w:autoSpaceDN w:val="0"/>
        <w:spacing w:line="540" w:lineRule="exact"/>
        <w:ind w:firstLine="560"/>
        <w:jc w:val="left"/>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年珠山区委政法委</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682.60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5.24 %，主要原因是</w:t>
      </w:r>
      <w:bookmarkStart w:id="0" w:name="OLE_LINK1"/>
      <w:r>
        <w:rPr>
          <w:rFonts w:hint="eastAsia" w:ascii="仿宋_GB2312" w:hAnsi="仿宋_GB2312" w:eastAsia="仿宋_GB2312" w:cs="仿宋_GB2312"/>
          <w:color w:val="auto"/>
          <w:sz w:val="28"/>
          <w:szCs w:val="28"/>
          <w:highlight w:val="none"/>
          <w:shd w:val="clear" w:color="auto" w:fill="auto"/>
          <w:lang w:val="en-US" w:eastAsia="zh-CN"/>
        </w:rPr>
        <w:t>公用经费增加。</w:t>
      </w:r>
      <w:bookmarkEnd w:id="0"/>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682.60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p>
    <w:p w14:paraId="6EE25B19">
      <w:pPr>
        <w:numPr>
          <w:ilvl w:val="0"/>
          <w:numId w:val="6"/>
        </w:numPr>
        <w:pBdr>
          <w:top w:val="none" w:color="000000" w:sz="0" w:space="0"/>
          <w:left w:val="none" w:color="000000" w:sz="0" w:space="0"/>
          <w:bottom w:val="none" w:color="000000" w:sz="0" w:space="21"/>
          <w:right w:val="none" w:color="000000" w:sz="0" w:space="0"/>
        </w:pBdr>
        <w:autoSpaceDN w:val="0"/>
        <w:spacing w:line="540" w:lineRule="exact"/>
        <w:ind w:left="0" w:leftChars="0" w:firstLine="640" w:firstLineChars="0"/>
        <w:jc w:val="left"/>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14:paraId="347406CC">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2020</w:t>
      </w:r>
      <w:r>
        <w:rPr>
          <w:rFonts w:hint="eastAsia" w:ascii="仿宋_GB2312" w:hAnsi="仿宋_GB2312" w:eastAsia="仿宋_GB2312" w:cs="仿宋_GB2312"/>
          <w:color w:val="auto"/>
          <w:sz w:val="28"/>
          <w:szCs w:val="28"/>
          <w:highlight w:val="none"/>
          <w:shd w:val="clear" w:color="auto" w:fill="auto"/>
          <w:lang w:eastAsia="zh-CN"/>
        </w:rPr>
        <w:t>年珠山区委政法委</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682.60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5.24  %，主要原因是公用经费增加。</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170.27</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25.5</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155.4</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14.87</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512.33</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75.06</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225.8</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285.33</w:t>
      </w:r>
      <w:r>
        <w:rPr>
          <w:rFonts w:hint="eastAsia" w:ascii="仿宋_GB2312" w:hAnsi="仿宋_GB2312" w:eastAsia="仿宋_GB2312" w:cs="仿宋_GB2312"/>
          <w:color w:val="auto"/>
          <w:sz w:val="28"/>
          <w:szCs w:val="28"/>
          <w:highlight w:val="none"/>
          <w:shd w:val="clear" w:color="auto" w:fill="auto"/>
        </w:rPr>
        <w:t>万元、对个人和家庭的补助</w:t>
      </w:r>
      <w:r>
        <w:rPr>
          <w:rFonts w:hint="eastAsia" w:ascii="仿宋_GB2312" w:hAnsi="仿宋_GB2312" w:eastAsia="仿宋_GB2312" w:cs="仿宋_GB2312"/>
          <w:color w:val="auto"/>
          <w:sz w:val="28"/>
          <w:szCs w:val="28"/>
          <w:highlight w:val="none"/>
          <w:shd w:val="clear" w:color="auto" w:fill="auto"/>
          <w:lang w:val="en-US" w:eastAsia="zh-CN"/>
        </w:rPr>
        <w:t>1.2万元。</w:t>
      </w:r>
      <w:r>
        <w:rPr>
          <w:rFonts w:hint="eastAsia" w:ascii="仿宋_GB2312" w:hAnsi="仿宋_GB2312" w:eastAsia="仿宋_GB2312" w:cs="仿宋_GB2312"/>
          <w:color w:val="auto"/>
          <w:sz w:val="28"/>
          <w:szCs w:val="28"/>
          <w:highlight w:val="none"/>
          <w:shd w:val="clear" w:color="auto" w:fill="auto"/>
        </w:rPr>
        <w:t>按支出功能项目科目划分：一般公共服务</w:t>
      </w:r>
      <w:r>
        <w:rPr>
          <w:rFonts w:hint="eastAsia" w:ascii="仿宋_GB2312" w:hAnsi="仿宋_GB2312" w:eastAsia="仿宋_GB2312" w:cs="仿宋_GB2312"/>
          <w:color w:val="auto"/>
          <w:sz w:val="28"/>
          <w:szCs w:val="28"/>
          <w:highlight w:val="none"/>
          <w:shd w:val="clear" w:color="auto" w:fill="auto"/>
          <w:lang w:val="en-US" w:eastAsia="zh-CN"/>
        </w:rPr>
        <w:t xml:space="preserve">643.19 </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94.23</w:t>
      </w:r>
      <w:r>
        <w:rPr>
          <w:rFonts w:hint="eastAsia" w:ascii="仿宋_GB2312" w:hAnsi="仿宋_GB2312" w:eastAsia="仿宋_GB2312" w:cs="仿宋_GB2312"/>
          <w:color w:val="auto"/>
          <w:sz w:val="28"/>
          <w:szCs w:val="28"/>
          <w:highlight w:val="none"/>
          <w:shd w:val="clear" w:color="auto" w:fill="auto"/>
        </w:rPr>
        <w:t>%；社会保障和就业支出</w:t>
      </w:r>
      <w:r>
        <w:rPr>
          <w:rFonts w:hint="eastAsia" w:ascii="仿宋_GB2312" w:hAnsi="仿宋_GB2312" w:eastAsia="仿宋_GB2312" w:cs="仿宋_GB2312"/>
          <w:color w:val="auto"/>
          <w:sz w:val="28"/>
          <w:szCs w:val="28"/>
          <w:highlight w:val="none"/>
          <w:shd w:val="clear" w:color="auto" w:fill="auto"/>
          <w:lang w:val="en-US" w:eastAsia="zh-CN"/>
        </w:rPr>
        <w:t>20.89</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3.06</w:t>
      </w:r>
      <w:r>
        <w:rPr>
          <w:rFonts w:hint="eastAsia" w:ascii="仿宋_GB2312" w:hAnsi="仿宋_GB2312" w:eastAsia="仿宋_GB2312" w:cs="仿宋_GB2312"/>
          <w:color w:val="auto"/>
          <w:sz w:val="28"/>
          <w:szCs w:val="28"/>
          <w:highlight w:val="none"/>
          <w:shd w:val="clear" w:color="auto" w:fill="auto"/>
        </w:rPr>
        <w:t>%；医疗卫生与计划生育支出</w:t>
      </w:r>
      <w:r>
        <w:rPr>
          <w:rFonts w:hint="eastAsia" w:ascii="仿宋_GB2312" w:hAnsi="仿宋_GB2312" w:eastAsia="仿宋_GB2312" w:cs="仿宋_GB2312"/>
          <w:color w:val="auto"/>
          <w:sz w:val="28"/>
          <w:szCs w:val="28"/>
          <w:highlight w:val="none"/>
          <w:shd w:val="clear" w:color="auto" w:fill="auto"/>
          <w:lang w:val="en-US" w:eastAsia="zh-CN"/>
        </w:rPr>
        <w:t>6.24</w:t>
      </w:r>
      <w:r>
        <w:rPr>
          <w:rFonts w:hint="eastAsia" w:ascii="仿宋_GB2312" w:hAnsi="仿宋_GB2312" w:eastAsia="仿宋_GB2312" w:cs="仿宋_GB2312"/>
          <w:color w:val="auto"/>
          <w:sz w:val="28"/>
          <w:szCs w:val="28"/>
          <w:highlight w:val="none"/>
          <w:shd w:val="clear" w:color="auto" w:fill="auto"/>
        </w:rPr>
        <w:t>万元，</w:t>
      </w:r>
      <w:bookmarkStart w:id="1" w:name="OLE_LINK2"/>
      <w:r>
        <w:rPr>
          <w:rFonts w:hint="eastAsia" w:ascii="仿宋_GB2312" w:hAnsi="仿宋_GB2312" w:eastAsia="仿宋_GB2312" w:cs="仿宋_GB2312"/>
          <w:color w:val="auto"/>
          <w:sz w:val="28"/>
          <w:szCs w:val="28"/>
          <w:highlight w:val="none"/>
          <w:shd w:val="clear" w:color="auto" w:fill="auto"/>
        </w:rPr>
        <w:t>占支出预算总额的</w:t>
      </w:r>
      <w:bookmarkEnd w:id="1"/>
      <w:r>
        <w:rPr>
          <w:rFonts w:hint="eastAsia" w:ascii="仿宋_GB2312" w:hAnsi="仿宋_GB2312" w:eastAsia="仿宋_GB2312" w:cs="仿宋_GB2312"/>
          <w:color w:val="auto"/>
          <w:sz w:val="28"/>
          <w:szCs w:val="28"/>
          <w:highlight w:val="none"/>
          <w:shd w:val="clear" w:color="auto" w:fill="auto"/>
          <w:lang w:val="en-US" w:eastAsia="zh-CN"/>
        </w:rPr>
        <w:t>0.91%，住房保障支出12.28万元，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1.79%</w:t>
      </w:r>
    </w:p>
    <w:p w14:paraId="33127211">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按支出经济分类划分：工资福利支出155.4万元，占支出预算总额的22.76%；商品和服务支出14.87万元，占支出预算总额的2.17%；对个人和家庭的补助支出1.2万元，占支出预算总额的0.17%。</w:t>
      </w:r>
    </w:p>
    <w:p w14:paraId="4FA3BEDE">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　　（三）经费拨款支出情况</w:t>
      </w:r>
    </w:p>
    <w:p w14:paraId="44150169">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2020年珠山区委政法委经费拨款支出预算682.60 万元，占支出预算总额的100%，</w:t>
      </w:r>
      <w:r>
        <w:rPr>
          <w:rFonts w:hint="eastAsia" w:ascii="仿宋_GB2312" w:hAnsi="仿宋_GB2312" w:eastAsia="仿宋_GB2312" w:cs="仿宋_GB2312"/>
          <w:color w:val="auto"/>
          <w:sz w:val="28"/>
          <w:szCs w:val="28"/>
          <w:highlight w:val="none"/>
          <w:shd w:val="clear" w:color="auto" w:fill="auto"/>
          <w:lang w:eastAsia="zh-CN"/>
        </w:rPr>
        <w:t>与上年预算相比增加了</w:t>
      </w:r>
      <w:r>
        <w:rPr>
          <w:rFonts w:hint="eastAsia" w:ascii="仿宋_GB2312" w:hAnsi="仿宋_GB2312" w:eastAsia="仿宋_GB2312" w:cs="仿宋_GB2312"/>
          <w:color w:val="auto"/>
          <w:sz w:val="28"/>
          <w:szCs w:val="28"/>
          <w:highlight w:val="none"/>
          <w:shd w:val="clear" w:color="auto" w:fill="auto"/>
          <w:lang w:val="en-US" w:eastAsia="zh-CN"/>
        </w:rPr>
        <w:t>5.24 %，主要原因是公用经费增加。具体支出情况是：党委办公厅（室）及相关机构事务643.19万元，占经费拨款支出的94.23%；对机关事业单位基本养老保险基金的补助20.89万元，占经费拨款支出的3.06%；行政单位医疗6.24万元，占经费拨款支出0.91%； 住房公积金12.28万元，占经费拨款支出1.79%。</w:t>
      </w:r>
    </w:p>
    <w:p w14:paraId="498CD34B">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w:t>
      </w:r>
      <w:r>
        <w:rPr>
          <w:rFonts w:hint="eastAsia" w:ascii="仿宋_GB2312" w:hAnsi="仿宋_GB2312" w:eastAsia="仿宋_GB2312" w:cs="仿宋_GB2312"/>
          <w:b/>
          <w:bCs/>
          <w:color w:val="auto"/>
          <w:sz w:val="28"/>
          <w:szCs w:val="28"/>
          <w:highlight w:val="none"/>
          <w:shd w:val="clear" w:color="auto" w:fill="auto"/>
          <w:lang w:val="en-US" w:eastAsia="zh-CN"/>
        </w:rPr>
        <w:t>（四）政府采购预算情况</w:t>
      </w:r>
    </w:p>
    <w:p w14:paraId="55E5AC9B">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2020年政府采购预算支出80.6万元，比上年预算相比增加了38.73%，主要原因是安排了办公室搬迁需购置的设备。政府购买服务无预算。</w:t>
      </w:r>
    </w:p>
    <w:p w14:paraId="085A7C84">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w:t>
      </w:r>
      <w:r>
        <w:rPr>
          <w:rFonts w:hint="eastAsia" w:ascii="仿宋_GB2312" w:hAnsi="仿宋_GB2312" w:eastAsia="仿宋_GB2312" w:cs="仿宋_GB2312"/>
          <w:b/>
          <w:bCs/>
          <w:color w:val="auto"/>
          <w:sz w:val="28"/>
          <w:szCs w:val="28"/>
          <w:highlight w:val="none"/>
          <w:shd w:val="clear" w:color="auto" w:fill="auto"/>
          <w:lang w:val="en-US" w:eastAsia="zh-CN"/>
        </w:rPr>
        <w:t>（五）政府基金收支情况</w:t>
      </w:r>
    </w:p>
    <w:p w14:paraId="6E286F0E">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无政府基金收支预算。</w:t>
      </w:r>
    </w:p>
    <w:p w14:paraId="0900FBE9">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w:t>
      </w:r>
      <w:r>
        <w:rPr>
          <w:rFonts w:hint="eastAsia" w:ascii="仿宋_GB2312" w:hAnsi="仿宋_GB2312" w:eastAsia="仿宋_GB2312" w:cs="仿宋_GB2312"/>
          <w:b/>
          <w:bCs/>
          <w:color w:val="auto"/>
          <w:sz w:val="28"/>
          <w:szCs w:val="28"/>
          <w:highlight w:val="none"/>
          <w:shd w:val="clear" w:color="auto" w:fill="auto"/>
          <w:lang w:val="en-US" w:eastAsia="zh-CN"/>
        </w:rPr>
        <w:t>（六）机关运行经费安排情况</w:t>
      </w:r>
    </w:p>
    <w:p w14:paraId="3F09473B">
      <w:pPr>
        <w:numPr>
          <w:ilvl w:val="0"/>
          <w:numId w:val="0"/>
        </w:numPr>
        <w:pBdr>
          <w:top w:val="none" w:color="000000" w:sz="0" w:space="0"/>
          <w:left w:val="none" w:color="000000" w:sz="0" w:space="0"/>
          <w:bottom w:val="none" w:color="000000" w:sz="0" w:space="21"/>
          <w:right w:val="none" w:color="000000" w:sz="0" w:space="0"/>
        </w:pBdr>
        <w:autoSpaceDN w:val="0"/>
        <w:spacing w:line="540" w:lineRule="exact"/>
        <w:ind w:firstLine="560"/>
        <w:jc w:val="left"/>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2020年机关运行经费预算支出285.27万元，与上年预算数相比增加了99.35%，主要原因是特勤队员、巡防队员工资，网格员补贴。</w:t>
      </w:r>
    </w:p>
    <w:p w14:paraId="22886231">
      <w:pPr>
        <w:numPr>
          <w:ilvl w:val="0"/>
          <w:numId w:val="7"/>
        </w:numPr>
        <w:pBdr>
          <w:top w:val="none" w:color="000000" w:sz="0" w:space="0"/>
          <w:left w:val="none" w:color="000000" w:sz="0" w:space="0"/>
          <w:bottom w:val="none" w:color="000000" w:sz="0" w:space="21"/>
          <w:right w:val="none" w:color="000000" w:sz="0" w:space="0"/>
        </w:pBdr>
        <w:autoSpaceDN w:val="0"/>
        <w:spacing w:line="540" w:lineRule="exact"/>
        <w:ind w:firstLine="560"/>
        <w:jc w:val="left"/>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国有资产占有使用情况</w:t>
      </w:r>
    </w:p>
    <w:p w14:paraId="020D853D">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截至2020年12月31日，部门共有车辆0辆，其中，一般公务用车0辆，执法执勤用车0辆。</w:t>
      </w:r>
    </w:p>
    <w:p w14:paraId="0C753BB2">
      <w:pPr>
        <w:numPr>
          <w:ilvl w:val="0"/>
          <w:numId w:val="0"/>
        </w:numPr>
        <w:pBdr>
          <w:top w:val="none" w:color="000000" w:sz="0" w:space="0"/>
          <w:left w:val="none" w:color="000000" w:sz="0" w:space="0"/>
          <w:bottom w:val="none" w:color="000000" w:sz="0" w:space="21"/>
          <w:right w:val="none" w:color="000000" w:sz="0" w:space="0"/>
        </w:pBdr>
        <w:autoSpaceDN w:val="0"/>
        <w:spacing w:line="540" w:lineRule="exact"/>
        <w:ind w:firstLine="560"/>
        <w:jc w:val="lef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2020年部门预算安排购置车辆0 辆，无安排购置单位价值200万元以上大型设备。　</w:t>
      </w:r>
    </w:p>
    <w:p w14:paraId="62254A0C">
      <w:pPr>
        <w:numPr>
          <w:ilvl w:val="0"/>
          <w:numId w:val="7"/>
        </w:numPr>
        <w:pBdr>
          <w:top w:val="none" w:color="000000" w:sz="0" w:space="0"/>
          <w:left w:val="none" w:color="000000" w:sz="0" w:space="0"/>
          <w:bottom w:val="none" w:color="000000" w:sz="0" w:space="21"/>
          <w:right w:val="none" w:color="000000" w:sz="0" w:space="0"/>
        </w:pBdr>
        <w:autoSpaceDN w:val="0"/>
        <w:spacing w:line="540" w:lineRule="exact"/>
        <w:ind w:left="0" w:leftChars="0" w:firstLine="560" w:firstLineChars="0"/>
        <w:jc w:val="left"/>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绩效目标设置情况</w:t>
      </w:r>
    </w:p>
    <w:p w14:paraId="7226B345">
      <w:pPr>
        <w:numPr>
          <w:ilvl w:val="0"/>
          <w:numId w:val="0"/>
        </w:numPr>
        <w:pBdr>
          <w:top w:val="none" w:color="000000" w:sz="0" w:space="0"/>
          <w:left w:val="none" w:color="000000" w:sz="0" w:space="0"/>
          <w:bottom w:val="none" w:color="000000" w:sz="0" w:space="21"/>
          <w:right w:val="none" w:color="000000" w:sz="0" w:space="0"/>
        </w:pBdr>
        <w:autoSpaceDN w:val="0"/>
        <w:spacing w:line="540" w:lineRule="exact"/>
        <w:ind w:left="560" w:leftChars="0"/>
        <w:jc w:val="lef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2020年实行绩效目标管理的项目0个（部门预算中200万元以上的，且进行了绩效评审的项目），涉及资金0万元；纳入绩效目标批复试点的项目0 个，涉及资金0万元。</w:t>
      </w:r>
    </w:p>
    <w:p w14:paraId="3ECD51A8">
      <w:pPr>
        <w:spacing w:line="560" w:lineRule="exact"/>
        <w:ind w:firstLine="643" w:firstLineChars="200"/>
        <w:rPr>
          <w:rFonts w:ascii="黑体" w:eastAsia="黑体" w:cs="Times New Roman"/>
          <w:b/>
          <w:bCs/>
          <w:sz w:val="32"/>
          <w:szCs w:val="32"/>
        </w:rPr>
      </w:pPr>
      <w:r>
        <w:rPr>
          <w:rFonts w:hint="eastAsia" w:ascii="黑体" w:hAnsi="宋体" w:eastAsia="黑体" w:cs="仿宋_GB2312"/>
          <w:b/>
          <w:bCs/>
          <w:sz w:val="32"/>
          <w:szCs w:val="32"/>
        </w:rPr>
        <w:t>二、</w:t>
      </w:r>
      <w:r>
        <w:rPr>
          <w:rFonts w:hint="eastAsia" w:ascii="黑体" w:hAnsi="宋体" w:eastAsia="黑体" w:cs="仿宋_GB2312"/>
          <w:b/>
          <w:bCs/>
          <w:sz w:val="32"/>
          <w:szCs w:val="32"/>
          <w:lang w:eastAsia="zh-CN"/>
        </w:rPr>
        <w:t>2020</w:t>
      </w:r>
      <w:r>
        <w:rPr>
          <w:rFonts w:hint="eastAsia" w:ascii="黑体" w:hAnsi="宋体" w:eastAsia="黑体" w:cs="仿宋_GB2312"/>
          <w:b/>
          <w:bCs/>
          <w:sz w:val="32"/>
          <w:szCs w:val="32"/>
        </w:rPr>
        <w:t>年“三公”经费预算情况说明</w:t>
      </w:r>
    </w:p>
    <w:p w14:paraId="38B1621D">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2020年“三公”经费预算支出为3.36万元，与上年预算数相比减少了4%，主要原因是严控控制“三公”经费支出。其中：公务接待费预算支出3.36万元。</w:t>
      </w:r>
    </w:p>
    <w:p w14:paraId="38326D7C">
      <w:pPr>
        <w:spacing w:line="560" w:lineRule="exact"/>
        <w:jc w:val="center"/>
        <w:rPr>
          <w:rFonts w:hint="eastAsia" w:ascii="方正小标宋简体" w:hAnsi="宋体" w:eastAsia="方正小标宋简体" w:cs="黑体"/>
          <w:sz w:val="40"/>
          <w:szCs w:val="40"/>
        </w:rPr>
      </w:pPr>
      <w:r>
        <w:rPr>
          <w:rFonts w:hint="eastAsia" w:ascii="方正小标宋简体" w:hAnsi="宋体" w:eastAsia="方正小标宋简体" w:cs="黑体"/>
          <w:sz w:val="40"/>
          <w:szCs w:val="40"/>
        </w:rPr>
        <w:t>第三部分  中共景德镇市珠山区政法委部门</w:t>
      </w:r>
    </w:p>
    <w:p w14:paraId="2334A81D">
      <w:pPr>
        <w:spacing w:line="560" w:lineRule="exact"/>
        <w:jc w:val="center"/>
        <w:rPr>
          <w:rFonts w:ascii="方正小标宋简体" w:eastAsia="方正小标宋简体" w:cs="Times New Roman"/>
          <w:sz w:val="40"/>
          <w:szCs w:val="40"/>
        </w:rPr>
      </w:pPr>
      <w:r>
        <w:rPr>
          <w:rFonts w:hint="eastAsia" w:ascii="方正小标宋简体" w:hAnsi="宋体" w:eastAsia="方正小标宋简体" w:cs="黑体"/>
          <w:sz w:val="40"/>
          <w:szCs w:val="40"/>
        </w:rPr>
        <w:t>预算表</w:t>
      </w:r>
    </w:p>
    <w:p w14:paraId="4361BA68">
      <w:pPr>
        <w:spacing w:line="560" w:lineRule="exact"/>
        <w:jc w:val="center"/>
        <w:rPr>
          <w:rFonts w:ascii="仿宋_GB2312" w:hAnsi="宋体" w:eastAsia="仿宋_GB2312" w:cs="仿宋_GB2312"/>
          <w:sz w:val="32"/>
          <w:szCs w:val="32"/>
        </w:rPr>
      </w:pPr>
      <w:r>
        <w:rPr>
          <w:rFonts w:hint="eastAsia" w:ascii="仿宋_GB2312" w:hAnsi="宋体" w:eastAsia="仿宋_GB2312" w:cs="仿宋_GB2312"/>
          <w:sz w:val="32"/>
          <w:szCs w:val="32"/>
        </w:rPr>
        <w:t>八张表（详见附表）</w:t>
      </w:r>
    </w:p>
    <w:p w14:paraId="17611C7C">
      <w:pPr>
        <w:spacing w:line="560" w:lineRule="exact"/>
        <w:jc w:val="center"/>
        <w:rPr>
          <w:rFonts w:ascii="仿宋_GB2312" w:eastAsia="仿宋_GB2312" w:cs="Times New Roman"/>
          <w:sz w:val="32"/>
          <w:szCs w:val="32"/>
        </w:rPr>
      </w:pPr>
    </w:p>
    <w:p w14:paraId="4A8F56A1">
      <w:pPr>
        <w:spacing w:line="560" w:lineRule="exact"/>
        <w:jc w:val="center"/>
        <w:rPr>
          <w:rFonts w:ascii="方正小标宋简体" w:eastAsia="方正小标宋简体" w:cs="Times New Roman"/>
          <w:b/>
          <w:bCs/>
          <w:sz w:val="40"/>
          <w:szCs w:val="40"/>
        </w:rPr>
      </w:pPr>
      <w:r>
        <w:rPr>
          <w:rFonts w:hint="eastAsia" w:ascii="方正小标宋简体" w:hAnsi="宋体" w:eastAsia="方正小标宋简体" w:cs="黑体"/>
          <w:sz w:val="40"/>
          <w:szCs w:val="40"/>
        </w:rPr>
        <w:t>第四部分  名词解释</w:t>
      </w:r>
    </w:p>
    <w:p w14:paraId="629004B2">
      <w:pPr>
        <w:numPr>
          <w:ilvl w:val="0"/>
          <w:numId w:val="8"/>
        </w:numPr>
        <w:ind w:left="-180" w:leftChars="0" w:firstLine="600" w:firstLineChars="0"/>
        <w:rPr>
          <w:rFonts w:ascii="仿宋" w:hAnsi="仿宋" w:eastAsia="仿宋" w:cs="仿宋"/>
          <w:sz w:val="30"/>
          <w:szCs w:val="30"/>
        </w:rPr>
      </w:pPr>
      <w:r>
        <w:rPr>
          <w:rFonts w:hint="eastAsia" w:ascii="仿宋" w:hAnsi="仿宋" w:eastAsia="仿宋" w:cs="仿宋"/>
          <w:sz w:val="30"/>
          <w:szCs w:val="30"/>
        </w:rPr>
        <w:t>财政拨款收入</w:t>
      </w:r>
      <w:r>
        <w:rPr>
          <w:rFonts w:ascii="仿宋" w:hAnsi="仿宋" w:eastAsia="仿宋" w:cs="仿宋"/>
          <w:sz w:val="30"/>
          <w:szCs w:val="30"/>
        </w:rPr>
        <w:t>:</w:t>
      </w:r>
      <w:r>
        <w:rPr>
          <w:rFonts w:hint="eastAsia" w:ascii="仿宋" w:hAnsi="仿宋" w:eastAsia="仿宋" w:cs="仿宋"/>
          <w:sz w:val="30"/>
          <w:szCs w:val="30"/>
        </w:rPr>
        <w:t>指单位本年度从本级财政部门取得的财政拨款</w:t>
      </w:r>
      <w:r>
        <w:rPr>
          <w:rFonts w:ascii="仿宋" w:hAnsi="仿宋" w:eastAsia="仿宋" w:cs="仿宋"/>
          <w:sz w:val="30"/>
          <w:szCs w:val="30"/>
        </w:rPr>
        <w:t>,</w:t>
      </w:r>
      <w:r>
        <w:rPr>
          <w:rFonts w:hint="eastAsia" w:ascii="仿宋" w:hAnsi="仿宋" w:eastAsia="仿宋" w:cs="仿宋"/>
          <w:sz w:val="30"/>
          <w:szCs w:val="30"/>
        </w:rPr>
        <w:t>包括一般公共预算财政拨款和政府性基金预算财政拨款。</w:t>
      </w:r>
    </w:p>
    <w:p w14:paraId="78FCA4EE">
      <w:pPr>
        <w:numPr>
          <w:ilvl w:val="0"/>
          <w:numId w:val="8"/>
        </w:numPr>
        <w:ind w:left="-180" w:leftChars="0" w:firstLine="600" w:firstLineChars="0"/>
        <w:rPr>
          <w:rFonts w:ascii="仿宋" w:hAnsi="仿宋" w:eastAsia="仿宋" w:cs="仿宋"/>
          <w:sz w:val="30"/>
          <w:szCs w:val="30"/>
        </w:rPr>
      </w:pPr>
      <w:r>
        <w:rPr>
          <w:rFonts w:hint="eastAsia" w:ascii="仿宋" w:hAnsi="仿宋" w:eastAsia="仿宋" w:cs="仿宋"/>
          <w:sz w:val="30"/>
          <w:szCs w:val="30"/>
        </w:rPr>
        <w:t>年初结转和结余</w:t>
      </w:r>
      <w:r>
        <w:rPr>
          <w:rFonts w:ascii="仿宋" w:hAnsi="仿宋" w:eastAsia="仿宋" w:cs="仿宋"/>
          <w:sz w:val="30"/>
          <w:szCs w:val="30"/>
        </w:rPr>
        <w:t>:</w:t>
      </w:r>
      <w:r>
        <w:rPr>
          <w:rFonts w:hint="eastAsia" w:ascii="仿宋" w:hAnsi="仿宋" w:eastAsia="仿宋" w:cs="仿宋"/>
          <w:sz w:val="30"/>
          <w:szCs w:val="30"/>
        </w:rPr>
        <w:t>指单位上年结转本年使用的基本支出结转、项目支出结转和结余和经营结余。</w:t>
      </w:r>
    </w:p>
    <w:p w14:paraId="03C7046D">
      <w:pPr>
        <w:numPr>
          <w:ilvl w:val="0"/>
          <w:numId w:val="8"/>
        </w:numPr>
        <w:ind w:left="-180" w:leftChars="0" w:firstLine="600" w:firstLineChars="0"/>
        <w:rPr>
          <w:rFonts w:ascii="仿宋" w:hAnsi="仿宋" w:eastAsia="仿宋" w:cs="仿宋"/>
          <w:sz w:val="30"/>
          <w:szCs w:val="30"/>
        </w:rPr>
      </w:pPr>
      <w:r>
        <w:rPr>
          <w:rFonts w:hint="eastAsia" w:ascii="仿宋" w:hAnsi="仿宋" w:eastAsia="仿宋" w:cs="仿宋"/>
          <w:sz w:val="30"/>
          <w:szCs w:val="30"/>
        </w:rPr>
        <w:t>年末结转和结余资金</w:t>
      </w:r>
      <w:r>
        <w:rPr>
          <w:rFonts w:ascii="仿宋" w:hAnsi="仿宋" w:eastAsia="仿宋" w:cs="仿宋"/>
          <w:sz w:val="30"/>
          <w:szCs w:val="30"/>
        </w:rPr>
        <w:t>:</w:t>
      </w:r>
      <w:r>
        <w:rPr>
          <w:rFonts w:hint="eastAsia" w:ascii="仿宋" w:hAnsi="仿宋" w:eastAsia="仿宋" w:cs="仿宋"/>
          <w:sz w:val="30"/>
          <w:szCs w:val="30"/>
        </w:rPr>
        <w:t>指单位结转下年的基本支出结转、项目支出结转和结余和经营结余。</w:t>
      </w:r>
    </w:p>
    <w:p w14:paraId="05C39611">
      <w:pPr>
        <w:numPr>
          <w:ilvl w:val="0"/>
          <w:numId w:val="8"/>
        </w:numPr>
        <w:ind w:left="-180" w:leftChars="0" w:firstLine="600" w:firstLineChars="0"/>
        <w:rPr>
          <w:rFonts w:ascii="仿宋" w:hAnsi="仿宋" w:eastAsia="仿宋" w:cs="仿宋"/>
          <w:sz w:val="30"/>
          <w:szCs w:val="30"/>
        </w:rPr>
      </w:pPr>
      <w:r>
        <w:rPr>
          <w:rFonts w:hint="eastAsia" w:ascii="仿宋" w:hAnsi="仿宋" w:eastAsia="仿宋" w:cs="仿宋"/>
          <w:sz w:val="30"/>
          <w:szCs w:val="30"/>
        </w:rPr>
        <w:t>基本支出</w:t>
      </w:r>
      <w:r>
        <w:rPr>
          <w:rFonts w:ascii="仿宋" w:hAnsi="仿宋" w:eastAsia="仿宋" w:cs="仿宋"/>
          <w:sz w:val="30"/>
          <w:szCs w:val="30"/>
        </w:rPr>
        <w:t>:</w:t>
      </w:r>
      <w:r>
        <w:rPr>
          <w:rFonts w:hint="eastAsia" w:ascii="仿宋" w:hAnsi="仿宋" w:eastAsia="仿宋" w:cs="仿宋"/>
          <w:sz w:val="30"/>
          <w:szCs w:val="30"/>
        </w:rPr>
        <w:t>指为保障机构正常运转、完成日常工作任务而发生的人员支出和公用支。</w:t>
      </w:r>
    </w:p>
    <w:p w14:paraId="43DDBF02">
      <w:pPr>
        <w:numPr>
          <w:ilvl w:val="0"/>
          <w:numId w:val="8"/>
        </w:numPr>
        <w:ind w:left="-180" w:leftChars="0" w:firstLine="600" w:firstLineChars="0"/>
        <w:rPr>
          <w:rFonts w:ascii="仿宋" w:hAnsi="仿宋" w:eastAsia="仿宋" w:cs="仿宋"/>
          <w:sz w:val="30"/>
          <w:szCs w:val="30"/>
        </w:rPr>
      </w:pPr>
      <w:r>
        <w:rPr>
          <w:rFonts w:hint="eastAsia" w:ascii="仿宋" w:hAnsi="仿宋" w:eastAsia="仿宋" w:cs="仿宋"/>
          <w:sz w:val="30"/>
          <w:szCs w:val="30"/>
        </w:rPr>
        <w:t>项目支出</w:t>
      </w:r>
      <w:r>
        <w:rPr>
          <w:rFonts w:ascii="仿宋" w:hAnsi="仿宋" w:eastAsia="仿宋" w:cs="仿宋"/>
          <w:sz w:val="30"/>
          <w:szCs w:val="30"/>
        </w:rPr>
        <w:t>:</w:t>
      </w:r>
      <w:r>
        <w:rPr>
          <w:rFonts w:hint="eastAsia" w:ascii="仿宋" w:hAnsi="仿宋" w:eastAsia="仿宋" w:cs="仿宋"/>
          <w:sz w:val="30"/>
          <w:szCs w:val="30"/>
        </w:rPr>
        <w:t>指在基本支出之外为完成特定的行政任务或事业发展目标所发生的支出。</w:t>
      </w:r>
    </w:p>
    <w:p w14:paraId="372B2CAC">
      <w:pPr>
        <w:numPr>
          <w:ilvl w:val="0"/>
          <w:numId w:val="8"/>
        </w:numPr>
        <w:ind w:left="-180" w:leftChars="0" w:firstLine="600" w:firstLineChars="0"/>
        <w:rPr>
          <w:rFonts w:ascii="仿宋" w:hAnsi="仿宋" w:eastAsia="仿宋" w:cs="仿宋"/>
          <w:sz w:val="30"/>
          <w:szCs w:val="30"/>
        </w:rPr>
      </w:pPr>
      <w:r>
        <w:rPr>
          <w:rFonts w:hint="eastAsia" w:ascii="仿宋" w:hAnsi="仿宋" w:eastAsia="仿宋" w:cs="仿宋"/>
          <w:sz w:val="30"/>
          <w:szCs w:val="30"/>
        </w:rPr>
        <w:t>“三公”经费</w:t>
      </w:r>
      <w:r>
        <w:rPr>
          <w:rFonts w:ascii="仿宋" w:hAnsi="仿宋" w:eastAsia="仿宋" w:cs="仿宋"/>
          <w:sz w:val="30"/>
          <w:szCs w:val="30"/>
        </w:rPr>
        <w:t>:</w:t>
      </w:r>
      <w:r>
        <w:rPr>
          <w:rFonts w:hint="eastAsia" w:ascii="仿宋" w:hAnsi="仿宋" w:eastAsia="仿宋" w:cs="仿宋"/>
          <w:sz w:val="30"/>
          <w:szCs w:val="30"/>
        </w:rPr>
        <w:t>指各部门因公出国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费、公务用车购置及运行费和公务接待费。其中</w:t>
      </w:r>
      <w:r>
        <w:rPr>
          <w:rFonts w:ascii="仿宋" w:hAnsi="仿宋" w:eastAsia="仿宋" w:cs="仿宋"/>
          <w:sz w:val="30"/>
          <w:szCs w:val="30"/>
        </w:rPr>
        <w:t>,</w:t>
      </w:r>
      <w:r>
        <w:rPr>
          <w:rFonts w:hint="eastAsia" w:ascii="仿宋" w:hAnsi="仿宋" w:eastAsia="仿宋" w:cs="仿宋"/>
          <w:sz w:val="30"/>
          <w:szCs w:val="30"/>
        </w:rPr>
        <w:t>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费指单位公务出国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的住宿费、旅费、伙食补助费、杂费、培训费等支出</w:t>
      </w:r>
      <w:r>
        <w:rPr>
          <w:rFonts w:ascii="仿宋" w:hAnsi="仿宋" w:eastAsia="仿宋" w:cs="仿宋"/>
          <w:sz w:val="30"/>
          <w:szCs w:val="30"/>
        </w:rPr>
        <w:t>;</w:t>
      </w:r>
      <w:r>
        <w:rPr>
          <w:rFonts w:hint="eastAsia" w:ascii="仿宋" w:hAnsi="仿宋" w:eastAsia="仿宋" w:cs="仿宋"/>
          <w:sz w:val="30"/>
          <w:szCs w:val="30"/>
        </w:rPr>
        <w:t>公务用车购置及运行费指单位公务用车购置费及租用费、燃料费、维修费、过路过桥费、保险费、安全奖励费用等支出</w:t>
      </w:r>
      <w:r>
        <w:rPr>
          <w:rFonts w:ascii="仿宋" w:hAnsi="仿宋" w:eastAsia="仿宋" w:cs="仿宋"/>
          <w:sz w:val="30"/>
          <w:szCs w:val="30"/>
        </w:rPr>
        <w:t>;</w:t>
      </w:r>
      <w:r>
        <w:rPr>
          <w:rFonts w:hint="eastAsia" w:ascii="仿宋" w:hAnsi="仿宋" w:eastAsia="仿宋" w:cs="仿宋"/>
          <w:sz w:val="30"/>
          <w:szCs w:val="30"/>
        </w:rPr>
        <w:t>公务接待费指单位按规定开支的各类公务接待</w:t>
      </w:r>
      <w:r>
        <w:rPr>
          <w:rFonts w:ascii="仿宋" w:hAnsi="仿宋" w:eastAsia="仿宋" w:cs="仿宋"/>
          <w:sz w:val="30"/>
          <w:szCs w:val="30"/>
        </w:rPr>
        <w:t>(</w:t>
      </w:r>
      <w:r>
        <w:rPr>
          <w:rFonts w:hint="eastAsia" w:ascii="仿宋" w:hAnsi="仿宋" w:eastAsia="仿宋" w:cs="仿宋"/>
          <w:sz w:val="30"/>
          <w:szCs w:val="30"/>
        </w:rPr>
        <w:t>含外宾接待</w:t>
      </w:r>
      <w:r>
        <w:rPr>
          <w:rFonts w:ascii="仿宋" w:hAnsi="仿宋" w:eastAsia="仿宋" w:cs="仿宋"/>
          <w:sz w:val="30"/>
          <w:szCs w:val="30"/>
        </w:rPr>
        <w:t>)</w:t>
      </w:r>
      <w:r>
        <w:rPr>
          <w:rFonts w:hint="eastAsia" w:ascii="仿宋" w:hAnsi="仿宋" w:eastAsia="仿宋" w:cs="仿宋"/>
          <w:sz w:val="30"/>
          <w:szCs w:val="30"/>
        </w:rPr>
        <w:t>支出。</w:t>
      </w:r>
    </w:p>
    <w:p w14:paraId="05C74C33">
      <w:pPr>
        <w:ind w:firstLine="600" w:firstLineChars="200"/>
        <w:rPr>
          <w:rFonts w:ascii="仿宋" w:hAnsi="仿宋" w:eastAsia="仿宋" w:cs="仿宋"/>
          <w:sz w:val="30"/>
          <w:szCs w:val="30"/>
        </w:rPr>
      </w:pPr>
      <w:r>
        <w:rPr>
          <w:rFonts w:hint="eastAsia" w:ascii="仿宋" w:hAnsi="仿宋" w:eastAsia="仿宋" w:cs="仿宋"/>
          <w:sz w:val="30"/>
          <w:szCs w:val="30"/>
        </w:rPr>
        <w:t>（七）机关运行经费</w:t>
      </w:r>
      <w:r>
        <w:rPr>
          <w:rFonts w:ascii="仿宋" w:hAnsi="仿宋" w:eastAsia="仿宋" w:cs="仿宋"/>
          <w:sz w:val="30"/>
          <w:szCs w:val="30"/>
        </w:rPr>
        <w:t>:</w:t>
      </w:r>
      <w:r>
        <w:rPr>
          <w:rFonts w:hint="eastAsia" w:ascii="仿宋" w:hAnsi="仿宋" w:eastAsia="仿宋" w:cs="仿宋"/>
          <w:sz w:val="30"/>
          <w:szCs w:val="30"/>
        </w:rPr>
        <w:t>指为保障行政单位</w:t>
      </w:r>
      <w:r>
        <w:rPr>
          <w:rFonts w:ascii="仿宋" w:hAnsi="仿宋" w:eastAsia="仿宋" w:cs="仿宋"/>
          <w:sz w:val="30"/>
          <w:szCs w:val="30"/>
        </w:rPr>
        <w:t>(</w:t>
      </w:r>
      <w:r>
        <w:rPr>
          <w:rFonts w:hint="eastAsia" w:ascii="仿宋" w:hAnsi="仿宋" w:eastAsia="仿宋" w:cs="仿宋"/>
          <w:sz w:val="30"/>
          <w:szCs w:val="30"/>
        </w:rPr>
        <w:t>含参照公务员法管理的事业单位</w:t>
      </w:r>
      <w:r>
        <w:rPr>
          <w:rFonts w:ascii="仿宋" w:hAnsi="仿宋" w:eastAsia="仿宋" w:cs="仿宋"/>
          <w:sz w:val="30"/>
          <w:szCs w:val="30"/>
        </w:rPr>
        <w:t>)</w:t>
      </w:r>
      <w:r>
        <w:rPr>
          <w:rFonts w:hint="eastAsia" w:ascii="仿宋" w:hAnsi="仿宋" w:eastAsia="仿宋" w:cs="仿宋"/>
          <w:sz w:val="30"/>
          <w:szCs w:val="30"/>
        </w:rPr>
        <w:t>运行用于购买货物和服务的各项资金</w:t>
      </w:r>
      <w:r>
        <w:rPr>
          <w:rFonts w:ascii="仿宋" w:hAnsi="仿宋" w:eastAsia="仿宋" w:cs="仿宋"/>
          <w:sz w:val="30"/>
          <w:szCs w:val="30"/>
        </w:rPr>
        <w:t>,</w:t>
      </w:r>
      <w:r>
        <w:rPr>
          <w:rFonts w:hint="eastAsia" w:ascii="仿宋" w:hAnsi="仿宋" w:eastAsia="仿宋" w:cs="仿宋"/>
          <w:sz w:val="30"/>
          <w:szCs w:val="30"/>
        </w:rPr>
        <w:t>包括办公费、印刷费、差旅费、会议费、日常维修费、专用材料及办公用房水电费、物业管理费、公务用车运行维护费等。</w:t>
      </w:r>
    </w:p>
    <w:p w14:paraId="30D2FBC7">
      <w:pPr>
        <w:spacing w:line="560" w:lineRule="exact"/>
        <w:ind w:firstLine="562"/>
        <w:rPr>
          <w:rFonts w:ascii="仿宋_GB2312" w:hAnsi="仿宋" w:eastAsia="仿宋_GB2312" w:cs="仿宋"/>
          <w:sz w:val="30"/>
          <w:szCs w:val="30"/>
        </w:rPr>
      </w:pPr>
    </w:p>
    <w:p w14:paraId="4768F571">
      <w:pPr>
        <w:spacing w:line="560" w:lineRule="exact"/>
        <w:rPr>
          <w:rFonts w:ascii="仿宋_GB2312" w:hAnsi="仿宋" w:eastAsia="仿宋_GB2312" w:cs="仿宋"/>
          <w:sz w:val="30"/>
          <w:szCs w:val="30"/>
        </w:rPr>
      </w:pPr>
    </w:p>
    <w:p w14:paraId="77DAD3BB">
      <w:pPr>
        <w:spacing w:line="560" w:lineRule="exact"/>
        <w:rPr>
          <w:rFonts w:ascii="仿宋_GB2312" w:hAnsi="仿宋" w:eastAsia="仿宋_GB2312" w:cs="仿宋"/>
          <w:sz w:val="30"/>
          <w:szCs w:val="30"/>
        </w:rPr>
      </w:pPr>
    </w:p>
    <w:p w14:paraId="3D2DB244">
      <w:pPr>
        <w:spacing w:line="560" w:lineRule="exact"/>
        <w:rPr>
          <w:rFonts w:ascii="仿宋_GB2312" w:hAnsi="仿宋" w:eastAsia="仿宋_GB2312" w:cs="仿宋"/>
          <w:sz w:val="30"/>
          <w:szCs w:val="30"/>
        </w:rPr>
      </w:pPr>
    </w:p>
    <w:p w14:paraId="29A362DA">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p>
    <w:p w14:paraId="5B6E45D8">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p>
    <w:p w14:paraId="69246B3B">
      <w:pPr>
        <w:numPr>
          <w:ilvl w:val="0"/>
          <w:numId w:val="0"/>
        </w:numPr>
        <w:pBdr>
          <w:top w:val="none" w:color="000000" w:sz="0" w:space="0"/>
          <w:left w:val="none" w:color="000000" w:sz="0" w:space="0"/>
          <w:bottom w:val="none" w:color="000000" w:sz="0" w:space="21"/>
          <w:right w:val="none" w:color="000000" w:sz="0" w:space="0"/>
        </w:pBdr>
        <w:autoSpaceDN w:val="0"/>
        <w:spacing w:line="540" w:lineRule="exact"/>
        <w:jc w:val="left"/>
        <w:rPr>
          <w:rFonts w:hint="eastAsia" w:ascii="仿宋_GB2312" w:hAnsi="仿宋_GB2312" w:eastAsia="仿宋_GB2312" w:cs="仿宋_GB2312"/>
          <w:color w:val="auto"/>
          <w:sz w:val="28"/>
          <w:szCs w:val="28"/>
          <w:highlight w:val="none"/>
          <w:shd w:val="clear" w:color="auto" w:fill="auto"/>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30BD8">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14:paraId="4AA6FED5">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64283">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80856"/>
    <w:multiLevelType w:val="singleLevel"/>
    <w:tmpl w:val="83080856"/>
    <w:lvl w:ilvl="0" w:tentative="0">
      <w:start w:val="1"/>
      <w:numFmt w:val="chineseCounting"/>
      <w:suff w:val="nothing"/>
      <w:lvlText w:val="%1、"/>
      <w:lvlJc w:val="left"/>
      <w:rPr>
        <w:rFonts w:hint="eastAsia"/>
      </w:rPr>
    </w:lvl>
  </w:abstractNum>
  <w:abstractNum w:abstractNumId="1">
    <w:nsid w:val="9FEB3D46"/>
    <w:multiLevelType w:val="singleLevel"/>
    <w:tmpl w:val="9FEB3D46"/>
    <w:lvl w:ilvl="0" w:tentative="0">
      <w:start w:val="1"/>
      <w:numFmt w:val="chineseCounting"/>
      <w:suff w:val="nothing"/>
      <w:lvlText w:val="%1、"/>
      <w:lvlJc w:val="left"/>
      <w:rPr>
        <w:rFonts w:hint="eastAsia"/>
      </w:rPr>
    </w:lvl>
  </w:abstractNum>
  <w:abstractNum w:abstractNumId="2">
    <w:nsid w:val="A7D5C19F"/>
    <w:multiLevelType w:val="singleLevel"/>
    <w:tmpl w:val="A7D5C19F"/>
    <w:lvl w:ilvl="0" w:tentative="0">
      <w:start w:val="1"/>
      <w:numFmt w:val="chineseCounting"/>
      <w:suff w:val="nothing"/>
      <w:lvlText w:val="%1、"/>
      <w:lvlJc w:val="left"/>
      <w:rPr>
        <w:rFonts w:hint="eastAsia"/>
      </w:rPr>
    </w:lvl>
  </w:abstractNum>
  <w:abstractNum w:abstractNumId="3">
    <w:nsid w:val="BB6C3287"/>
    <w:multiLevelType w:val="singleLevel"/>
    <w:tmpl w:val="BB6C3287"/>
    <w:lvl w:ilvl="0" w:tentative="0">
      <w:start w:val="1"/>
      <w:numFmt w:val="chineseCounting"/>
      <w:suff w:val="space"/>
      <w:lvlText w:val="第%1部分"/>
      <w:lvlJc w:val="left"/>
      <w:rPr>
        <w:rFonts w:hint="eastAsia"/>
      </w:rPr>
    </w:lvl>
  </w:abstractNum>
  <w:abstractNum w:abstractNumId="4">
    <w:nsid w:val="FD23E498"/>
    <w:multiLevelType w:val="singleLevel"/>
    <w:tmpl w:val="FD23E498"/>
    <w:lvl w:ilvl="0" w:tentative="0">
      <w:start w:val="7"/>
      <w:numFmt w:val="chineseCounting"/>
      <w:suff w:val="nothing"/>
      <w:lvlText w:val="（%1）"/>
      <w:lvlJc w:val="left"/>
      <w:rPr>
        <w:rFonts w:hint="eastAsia"/>
      </w:rPr>
    </w:lvl>
  </w:abstractNum>
  <w:abstractNum w:abstractNumId="5">
    <w:nsid w:val="23B00013"/>
    <w:multiLevelType w:val="singleLevel"/>
    <w:tmpl w:val="23B00013"/>
    <w:lvl w:ilvl="0" w:tentative="0">
      <w:start w:val="1"/>
      <w:numFmt w:val="chineseCounting"/>
      <w:lvlText w:val="(%1)"/>
      <w:lvlJc w:val="left"/>
      <w:pPr>
        <w:tabs>
          <w:tab w:val="left" w:pos="312"/>
        </w:tabs>
        <w:ind w:left="-180"/>
      </w:pPr>
      <w:rPr>
        <w:rFonts w:hint="eastAsia" w:cs="Times New Roman"/>
      </w:rPr>
    </w:lvl>
  </w:abstractNum>
  <w:abstractNum w:abstractNumId="6">
    <w:nsid w:val="466A21E5"/>
    <w:multiLevelType w:val="multilevel"/>
    <w:tmpl w:val="466A21E5"/>
    <w:lvl w:ilvl="0" w:tentative="0">
      <w:start w:val="2"/>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892514C"/>
    <w:multiLevelType w:val="singleLevel"/>
    <w:tmpl w:val="6892514C"/>
    <w:lvl w:ilvl="0" w:tentative="0">
      <w:start w:val="1"/>
      <w:numFmt w:val="chineseCounting"/>
      <w:suff w:val="nothing"/>
      <w:lvlText w:val="（%1）"/>
      <w:lvlJc w:val="left"/>
      <w:rPr>
        <w:rFonts w:hint="eastAsia"/>
      </w:rPr>
    </w:lvl>
  </w:abstractNum>
  <w:num w:numId="1">
    <w:abstractNumId w:val="3"/>
  </w:num>
  <w:num w:numId="2">
    <w:abstractNumId w:val="2"/>
  </w:num>
  <w:num w:numId="3">
    <w:abstractNumId w:val="6"/>
  </w:num>
  <w:num w:numId="4">
    <w:abstractNumId w:val="0"/>
  </w:num>
  <w:num w:numId="5">
    <w:abstractNumId w:val="1"/>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58C1106"/>
    <w:rsid w:val="08E150F2"/>
    <w:rsid w:val="1FBA0CE1"/>
    <w:rsid w:val="21610368"/>
    <w:rsid w:val="25BC354F"/>
    <w:rsid w:val="293F2779"/>
    <w:rsid w:val="2E201EB5"/>
    <w:rsid w:val="37396E46"/>
    <w:rsid w:val="37A13162"/>
    <w:rsid w:val="3AD3795F"/>
    <w:rsid w:val="3EB04D07"/>
    <w:rsid w:val="3F342416"/>
    <w:rsid w:val="437A7B08"/>
    <w:rsid w:val="449C3295"/>
    <w:rsid w:val="44B26E56"/>
    <w:rsid w:val="48DA02A5"/>
    <w:rsid w:val="4C0B51A1"/>
    <w:rsid w:val="5CCE7FC2"/>
    <w:rsid w:val="5D5B07CD"/>
    <w:rsid w:val="5FA41DC9"/>
    <w:rsid w:val="61441586"/>
    <w:rsid w:val="64D37477"/>
    <w:rsid w:val="6D535020"/>
    <w:rsid w:val="6F887EEE"/>
    <w:rsid w:val="7C0B41D4"/>
    <w:rsid w:val="7C387F5F"/>
    <w:rsid w:val="7CFB5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8</Pages>
  <Words>3249</Words>
  <Characters>3503</Characters>
  <Lines>0</Lines>
  <Paragraphs>0</Paragraphs>
  <TotalTime>0</TotalTime>
  <ScaleCrop>false</ScaleCrop>
  <LinksUpToDate>false</LinksUpToDate>
  <CharactersWithSpaces>3553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zy</cp:lastModifiedBy>
  <cp:lastPrinted>2018-09-13T02:05:00Z</cp:lastPrinted>
  <dcterms:modified xsi:type="dcterms:W3CDTF">2025-03-19T07:58:48Z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DFA92C68F71540F5A500A7623CEFAFB9_13</vt:lpwstr>
  </property>
  <property fmtid="{D5CDD505-2E9C-101B-9397-08002B2CF9AE}" pid="4" name="KSOTemplateDocerSaveRecord">
    <vt:lpwstr>eyJoZGlkIjoiMWJiMGIyOTYwNTRlYmQxN2EwZTJlNjYyMzc0NzBiNjQiLCJ1c2VySWQiOiI2MDQ4NjM2OTYifQ==</vt:lpwstr>
  </property>
</Properties>
</file>