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E6B" w:rsidRPr="009635B6" w:rsidRDefault="003E1E6B">
      <w:pPr>
        <w:pStyle w:val="1"/>
        <w:spacing w:line="700" w:lineRule="exact"/>
        <w:jc w:val="center"/>
        <w:rPr>
          <w:rFonts w:ascii="宋体" w:hAnsi="宋体" w:cs="宋体"/>
          <w:bCs/>
          <w:kern w:val="2"/>
          <w:szCs w:val="44"/>
        </w:rPr>
      </w:pPr>
      <w:proofErr w:type="gramStart"/>
      <w:r w:rsidRPr="009635B6">
        <w:rPr>
          <w:rFonts w:ascii="宋体" w:hAnsi="宋体" w:cs="宋体" w:hint="eastAsia"/>
          <w:bCs/>
          <w:kern w:val="2"/>
          <w:szCs w:val="44"/>
        </w:rPr>
        <w:t>珠山区</w:t>
      </w:r>
      <w:proofErr w:type="gramEnd"/>
      <w:r w:rsidRPr="009635B6">
        <w:rPr>
          <w:rFonts w:ascii="宋体" w:hAnsi="宋体" w:cs="宋体" w:hint="eastAsia"/>
          <w:bCs/>
          <w:kern w:val="2"/>
          <w:szCs w:val="44"/>
        </w:rPr>
        <w:t>环境卫生管理局</w:t>
      </w:r>
    </w:p>
    <w:p w:rsidR="00992191" w:rsidRPr="009635B6" w:rsidRDefault="00E30729" w:rsidP="003E1E6B">
      <w:pPr>
        <w:pStyle w:val="1"/>
        <w:spacing w:line="700" w:lineRule="exact"/>
        <w:jc w:val="center"/>
        <w:rPr>
          <w:rFonts w:ascii="宋体" w:hAnsi="宋体" w:cs="宋体"/>
          <w:bCs/>
          <w:kern w:val="2"/>
          <w:szCs w:val="44"/>
        </w:rPr>
      </w:pPr>
      <w:r w:rsidRPr="009635B6">
        <w:rPr>
          <w:rFonts w:ascii="宋体" w:hAnsi="宋体" w:cs="宋体" w:hint="eastAsia"/>
          <w:bCs/>
          <w:kern w:val="2"/>
          <w:szCs w:val="44"/>
        </w:rPr>
        <w:t>2020年部门预算草案编制说明</w:t>
      </w:r>
    </w:p>
    <w:p w:rsidR="00992191" w:rsidRDefault="00E30729">
      <w:pPr>
        <w:spacing w:line="570" w:lineRule="exact"/>
        <w:ind w:firstLineChars="196" w:firstLine="551"/>
        <w:rPr>
          <w:rFonts w:ascii="黑体" w:eastAsia="黑体" w:hAnsi="黑体" w:cs="黑体"/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t>一、部门主要职责</w:t>
      </w:r>
    </w:p>
    <w:p w:rsidR="00BF5D82" w:rsidRPr="00DC3678" w:rsidRDefault="00BF5D82" w:rsidP="00DC3678">
      <w:pPr>
        <w:spacing w:line="570" w:lineRule="exact"/>
        <w:ind w:firstLineChars="200" w:firstLine="600"/>
        <w:rPr>
          <w:rFonts w:ascii="仿宋" w:eastAsia="仿宋" w:hAnsi="仿宋" w:cs="Calibri"/>
          <w:kern w:val="0"/>
          <w:sz w:val="30"/>
          <w:szCs w:val="30"/>
        </w:rPr>
      </w:pPr>
      <w:proofErr w:type="gramStart"/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珠山区</w:t>
      </w:r>
      <w:proofErr w:type="gramEnd"/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环境卫生管理</w:t>
      </w:r>
      <w:r w:rsidR="00E30729" w:rsidRPr="00DC3678">
        <w:rPr>
          <w:rFonts w:ascii="仿宋" w:eastAsia="仿宋" w:hAnsi="仿宋" w:cs="Calibri" w:hint="eastAsia"/>
          <w:kern w:val="0"/>
          <w:sz w:val="30"/>
          <w:szCs w:val="30"/>
        </w:rPr>
        <w:t>局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是主管工作的区</w:t>
      </w:r>
      <w:r w:rsidR="00E30729" w:rsidRPr="00DC3678">
        <w:rPr>
          <w:rFonts w:ascii="仿宋" w:eastAsia="仿宋" w:hAnsi="仿宋" w:cs="Calibri" w:hint="eastAsia"/>
          <w:kern w:val="0"/>
          <w:sz w:val="30"/>
          <w:szCs w:val="30"/>
        </w:rPr>
        <w:t>政府组成部门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，</w:t>
      </w:r>
      <w:r w:rsidR="00E30729" w:rsidRPr="00DC3678">
        <w:rPr>
          <w:rFonts w:ascii="仿宋" w:eastAsia="仿宋" w:hAnsi="仿宋" w:cs="Calibri" w:hint="eastAsia"/>
          <w:kern w:val="0"/>
          <w:sz w:val="30"/>
          <w:szCs w:val="30"/>
        </w:rPr>
        <w:t>主要职责是：</w:t>
      </w:r>
      <w:r w:rsidRPr="00DC3678">
        <w:rPr>
          <w:rFonts w:ascii="仿宋" w:eastAsia="仿宋" w:hAnsi="仿宋" w:cs="Calibri"/>
          <w:kern w:val="0"/>
          <w:sz w:val="30"/>
          <w:szCs w:val="30"/>
        </w:rPr>
        <w:t xml:space="preserve"> </w:t>
      </w:r>
    </w:p>
    <w:p w:rsidR="00BF5D82" w:rsidRPr="00DC3678" w:rsidRDefault="00BF5D82" w:rsidP="00DC3678">
      <w:pPr>
        <w:spacing w:line="570" w:lineRule="exact"/>
        <w:ind w:firstLineChars="200" w:firstLine="600"/>
        <w:rPr>
          <w:rFonts w:ascii="仿宋" w:eastAsia="仿宋" w:hAnsi="仿宋" w:cs="Calibri"/>
          <w:kern w:val="0"/>
          <w:sz w:val="30"/>
          <w:szCs w:val="30"/>
        </w:rPr>
      </w:pP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1、负责监管外包公司对辖区主次干道、里弄的清扫保洁和清运和“三无”小区楼宇间的清扫清运。</w:t>
      </w:r>
    </w:p>
    <w:p w:rsidR="00BF5D82" w:rsidRPr="00DC3678" w:rsidRDefault="00BF5D82" w:rsidP="00DC3678">
      <w:pPr>
        <w:spacing w:line="570" w:lineRule="exact"/>
        <w:ind w:firstLineChars="200" w:firstLine="600"/>
        <w:rPr>
          <w:rFonts w:ascii="仿宋" w:eastAsia="仿宋" w:hAnsi="仿宋" w:cs="Calibri"/>
          <w:kern w:val="0"/>
          <w:sz w:val="30"/>
          <w:szCs w:val="30"/>
        </w:rPr>
      </w:pP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2、牵头负责网格片区环境卫生质量的检查、考核。</w:t>
      </w:r>
    </w:p>
    <w:p w:rsidR="00BF5D82" w:rsidRPr="00DC3678" w:rsidRDefault="00BF5D82" w:rsidP="00DC3678">
      <w:pPr>
        <w:spacing w:line="570" w:lineRule="exact"/>
        <w:ind w:firstLineChars="200" w:firstLine="600"/>
        <w:rPr>
          <w:rFonts w:ascii="仿宋" w:eastAsia="仿宋" w:hAnsi="仿宋" w:cs="Calibri"/>
          <w:kern w:val="0"/>
          <w:sz w:val="30"/>
          <w:szCs w:val="30"/>
        </w:rPr>
      </w:pP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3、督促外包公司对辖区内“牛皮廯”垃圾广告进行彻底整改。</w:t>
      </w:r>
    </w:p>
    <w:p w:rsidR="00BF5D82" w:rsidRPr="00DC3678" w:rsidRDefault="00BF5D82" w:rsidP="00DC3678">
      <w:pPr>
        <w:spacing w:line="570" w:lineRule="exact"/>
        <w:ind w:firstLineChars="200" w:firstLine="600"/>
        <w:rPr>
          <w:rFonts w:ascii="仿宋" w:eastAsia="仿宋" w:hAnsi="仿宋" w:cs="Calibri"/>
          <w:kern w:val="0"/>
          <w:sz w:val="30"/>
          <w:szCs w:val="30"/>
        </w:rPr>
      </w:pP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4、督促外包公司对服务范围内的环卫设施进行管理维护。</w:t>
      </w:r>
    </w:p>
    <w:p w:rsidR="00BF5D82" w:rsidRPr="00DC3678" w:rsidRDefault="00BF5D82" w:rsidP="00DC3678">
      <w:pPr>
        <w:spacing w:line="570" w:lineRule="exact"/>
        <w:ind w:firstLineChars="200" w:firstLine="600"/>
        <w:rPr>
          <w:rFonts w:ascii="仿宋" w:eastAsia="仿宋" w:hAnsi="仿宋" w:cs="Calibri"/>
          <w:kern w:val="0"/>
          <w:sz w:val="30"/>
          <w:szCs w:val="30"/>
        </w:rPr>
      </w:pP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5、督促外包公司对</w:t>
      </w:r>
      <w:proofErr w:type="gramStart"/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辖区内列管</w:t>
      </w:r>
      <w:proofErr w:type="gramEnd"/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公厕进行管理维护。</w:t>
      </w:r>
    </w:p>
    <w:p w:rsidR="00BF5D82" w:rsidRPr="00DC3678" w:rsidRDefault="00BF5D82" w:rsidP="00DC3678">
      <w:pPr>
        <w:spacing w:line="570" w:lineRule="exact"/>
        <w:ind w:firstLineChars="200" w:firstLine="600"/>
        <w:rPr>
          <w:rFonts w:ascii="仿宋" w:eastAsia="仿宋" w:hAnsi="仿宋" w:cs="Calibri"/>
          <w:kern w:val="0"/>
          <w:sz w:val="30"/>
          <w:szCs w:val="30"/>
        </w:rPr>
      </w:pP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6、督促外包公司对服务范围内中转站进行管理维护。</w:t>
      </w:r>
    </w:p>
    <w:p w:rsidR="00BF5D82" w:rsidRPr="00DC3678" w:rsidRDefault="00BF5D82" w:rsidP="00DC3678">
      <w:pPr>
        <w:spacing w:line="570" w:lineRule="exact"/>
        <w:ind w:firstLineChars="200" w:firstLine="600"/>
        <w:rPr>
          <w:rFonts w:ascii="仿宋" w:eastAsia="仿宋" w:hAnsi="仿宋" w:cs="Calibri"/>
          <w:kern w:val="0"/>
          <w:sz w:val="30"/>
          <w:szCs w:val="30"/>
        </w:rPr>
      </w:pP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7、卫生应急事件处置。</w:t>
      </w:r>
    </w:p>
    <w:p w:rsidR="00BF5D82" w:rsidRPr="00DC3678" w:rsidRDefault="00BF5D82" w:rsidP="00DC3678">
      <w:pPr>
        <w:spacing w:line="570" w:lineRule="exact"/>
        <w:ind w:firstLineChars="200" w:firstLine="600"/>
        <w:rPr>
          <w:rFonts w:ascii="仿宋" w:eastAsia="仿宋" w:hAnsi="仿宋" w:cs="Calibri"/>
          <w:kern w:val="0"/>
          <w:sz w:val="30"/>
          <w:szCs w:val="30"/>
        </w:rPr>
      </w:pP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8、做好市、区党委、政府交办的中心工作任务。</w:t>
      </w:r>
    </w:p>
    <w:p w:rsidR="00BF5D82" w:rsidRPr="00DC3678" w:rsidRDefault="00BF5D82" w:rsidP="00DC3678">
      <w:pPr>
        <w:spacing w:line="570" w:lineRule="exact"/>
        <w:ind w:firstLineChars="200" w:firstLine="600"/>
        <w:rPr>
          <w:rFonts w:ascii="仿宋" w:eastAsia="仿宋" w:hAnsi="仿宋" w:cs="Calibri"/>
          <w:kern w:val="0"/>
          <w:sz w:val="30"/>
          <w:szCs w:val="30"/>
        </w:rPr>
      </w:pP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9、督促外包公司全面做好道路的洒水降尘工作。</w:t>
      </w:r>
    </w:p>
    <w:p w:rsidR="00BF5D82" w:rsidRPr="00DC3678" w:rsidRDefault="00BF5D82" w:rsidP="00DC3678">
      <w:pPr>
        <w:spacing w:line="570" w:lineRule="exact"/>
        <w:ind w:firstLineChars="200" w:firstLine="600"/>
        <w:rPr>
          <w:rFonts w:ascii="仿宋" w:eastAsia="仿宋" w:hAnsi="仿宋" w:cs="Calibri"/>
          <w:kern w:val="0"/>
          <w:sz w:val="30"/>
          <w:szCs w:val="30"/>
        </w:rPr>
      </w:pP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10、督促外包公司对我区垃圾死角、黑臭水体进行清理。</w:t>
      </w:r>
    </w:p>
    <w:p w:rsidR="00992191" w:rsidRPr="00DC3678" w:rsidRDefault="00BF5D82" w:rsidP="00DC3678">
      <w:pPr>
        <w:spacing w:line="570" w:lineRule="exact"/>
        <w:ind w:firstLineChars="200" w:firstLine="600"/>
        <w:rPr>
          <w:rFonts w:ascii="仿宋" w:eastAsia="仿宋" w:hAnsi="仿宋" w:cs="Calibri"/>
          <w:kern w:val="0"/>
          <w:sz w:val="30"/>
          <w:szCs w:val="30"/>
        </w:rPr>
      </w:pP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11、督促外包公司搞好市容整治工作，并向市民做好宣传教育。</w:t>
      </w:r>
    </w:p>
    <w:p w:rsidR="00992191" w:rsidRDefault="00E30729">
      <w:pPr>
        <w:spacing w:line="570" w:lineRule="exact"/>
        <w:ind w:firstLineChars="196" w:firstLine="551"/>
        <w:rPr>
          <w:rFonts w:ascii="黑体" w:eastAsia="黑体" w:hAnsi="黑体" w:cs="黑体"/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t>二、部门2020年主要工作任务</w:t>
      </w:r>
    </w:p>
    <w:p w:rsidR="00780009" w:rsidRPr="00DC3678" w:rsidRDefault="00530512" w:rsidP="00DC3678">
      <w:pPr>
        <w:spacing w:line="570" w:lineRule="exact"/>
        <w:ind w:firstLineChars="200" w:firstLine="600"/>
        <w:rPr>
          <w:rFonts w:ascii="仿宋" w:eastAsia="仿宋" w:hAnsi="仿宋" w:cs="Calibri"/>
          <w:kern w:val="0"/>
          <w:sz w:val="30"/>
          <w:szCs w:val="30"/>
        </w:rPr>
      </w:pPr>
      <w:proofErr w:type="gramStart"/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珠山区</w:t>
      </w:r>
      <w:proofErr w:type="gramEnd"/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环境卫生管理局</w:t>
      </w:r>
      <w:r w:rsidR="00E30729" w:rsidRPr="00DC3678">
        <w:rPr>
          <w:rFonts w:ascii="仿宋" w:eastAsia="仿宋" w:hAnsi="仿宋" w:cs="Calibri" w:hint="eastAsia"/>
          <w:kern w:val="0"/>
          <w:sz w:val="30"/>
          <w:szCs w:val="30"/>
        </w:rPr>
        <w:t>2020年的主要工作任务是：</w:t>
      </w:r>
    </w:p>
    <w:p w:rsidR="00992191" w:rsidRPr="00DC3678" w:rsidRDefault="00780009" w:rsidP="00DC3678">
      <w:pPr>
        <w:spacing w:line="570" w:lineRule="exact"/>
        <w:ind w:firstLineChars="200" w:firstLine="600"/>
        <w:rPr>
          <w:rFonts w:ascii="仿宋" w:eastAsia="仿宋" w:hAnsi="仿宋" w:cs="Calibri"/>
          <w:kern w:val="0"/>
          <w:sz w:val="30"/>
          <w:szCs w:val="30"/>
        </w:rPr>
      </w:pP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1、负责监管外包公司对辖区主次干道、里弄的清扫保洁和清运和“三无”小区楼宇间的清扫清运。</w:t>
      </w:r>
    </w:p>
    <w:p w:rsidR="006B3924" w:rsidRPr="00DC3678" w:rsidRDefault="00780009" w:rsidP="00DC3678">
      <w:pPr>
        <w:spacing w:line="570" w:lineRule="exact"/>
        <w:ind w:firstLineChars="200" w:firstLine="600"/>
        <w:rPr>
          <w:rFonts w:ascii="仿宋" w:eastAsia="仿宋" w:hAnsi="仿宋" w:cs="Calibri"/>
          <w:kern w:val="0"/>
          <w:sz w:val="30"/>
          <w:szCs w:val="30"/>
        </w:rPr>
      </w:pP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2、督促外包公司对我区辖区范围内的环境管理维护</w:t>
      </w:r>
    </w:p>
    <w:p w:rsidR="00992191" w:rsidRDefault="00E30729">
      <w:pPr>
        <w:spacing w:line="570" w:lineRule="exact"/>
        <w:ind w:firstLineChars="196" w:firstLine="551"/>
        <w:rPr>
          <w:rFonts w:ascii="黑体" w:eastAsia="黑体" w:hAnsi="黑体" w:cs="黑体"/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lastRenderedPageBreak/>
        <w:t>三、部门基本情况</w:t>
      </w:r>
    </w:p>
    <w:p w:rsidR="00992191" w:rsidRPr="00DC3678" w:rsidRDefault="00530512" w:rsidP="00DC3678">
      <w:pPr>
        <w:spacing w:line="570" w:lineRule="exact"/>
        <w:ind w:firstLineChars="200" w:firstLine="600"/>
        <w:rPr>
          <w:rFonts w:ascii="仿宋" w:eastAsia="仿宋" w:hAnsi="仿宋" w:cs="Calibri"/>
          <w:kern w:val="0"/>
          <w:sz w:val="30"/>
          <w:szCs w:val="30"/>
        </w:rPr>
      </w:pPr>
      <w:proofErr w:type="gramStart"/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珠山区</w:t>
      </w:r>
      <w:proofErr w:type="gramEnd"/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环境卫生管理局</w:t>
      </w:r>
      <w:r w:rsidR="00E30729" w:rsidRPr="00DC3678">
        <w:rPr>
          <w:rFonts w:ascii="仿宋" w:eastAsia="仿宋" w:hAnsi="仿宋" w:cs="Calibri" w:hint="eastAsia"/>
          <w:kern w:val="0"/>
          <w:sz w:val="30"/>
          <w:szCs w:val="30"/>
        </w:rPr>
        <w:t>共有预算单位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1</w:t>
      </w:r>
      <w:r w:rsidR="00E30729" w:rsidRPr="00DC3678">
        <w:rPr>
          <w:rFonts w:ascii="仿宋" w:eastAsia="仿宋" w:hAnsi="仿宋" w:cs="Calibri" w:hint="eastAsia"/>
          <w:kern w:val="0"/>
          <w:sz w:val="30"/>
          <w:szCs w:val="30"/>
        </w:rPr>
        <w:t>个。编制数为</w:t>
      </w:r>
      <w:r w:rsidR="00157DEC" w:rsidRPr="00DC3678">
        <w:rPr>
          <w:rFonts w:ascii="仿宋" w:eastAsia="仿宋" w:hAnsi="仿宋" w:cs="Calibri" w:hint="eastAsia"/>
          <w:kern w:val="0"/>
          <w:sz w:val="30"/>
          <w:szCs w:val="30"/>
        </w:rPr>
        <w:t>99</w:t>
      </w:r>
      <w:r w:rsidR="00E30729" w:rsidRPr="00DC3678">
        <w:rPr>
          <w:rFonts w:ascii="仿宋" w:eastAsia="仿宋" w:hAnsi="仿宋" w:cs="Calibri" w:hint="eastAsia"/>
          <w:kern w:val="0"/>
          <w:sz w:val="30"/>
          <w:szCs w:val="30"/>
        </w:rPr>
        <w:t>人，其中行政编制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0</w:t>
      </w:r>
      <w:r w:rsidR="00E30729" w:rsidRPr="00DC3678">
        <w:rPr>
          <w:rFonts w:ascii="仿宋" w:eastAsia="仿宋" w:hAnsi="仿宋" w:cs="Calibri" w:hint="eastAsia"/>
          <w:kern w:val="0"/>
          <w:sz w:val="30"/>
          <w:szCs w:val="30"/>
        </w:rPr>
        <w:t>人、全额补助事业编制</w:t>
      </w:r>
      <w:r w:rsidR="00157DEC" w:rsidRPr="00DC3678">
        <w:rPr>
          <w:rFonts w:ascii="仿宋" w:eastAsia="仿宋" w:hAnsi="仿宋" w:cs="Calibri" w:hint="eastAsia"/>
          <w:kern w:val="0"/>
          <w:sz w:val="30"/>
          <w:szCs w:val="30"/>
        </w:rPr>
        <w:t>99</w:t>
      </w:r>
      <w:r w:rsidR="00E30729" w:rsidRPr="00DC3678">
        <w:rPr>
          <w:rFonts w:ascii="仿宋" w:eastAsia="仿宋" w:hAnsi="仿宋" w:cs="Calibri" w:hint="eastAsia"/>
          <w:kern w:val="0"/>
          <w:sz w:val="30"/>
          <w:szCs w:val="30"/>
        </w:rPr>
        <w:t>人、部分补助事业编制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0</w:t>
      </w:r>
      <w:r w:rsidR="00E30729" w:rsidRPr="00DC3678">
        <w:rPr>
          <w:rFonts w:ascii="仿宋" w:eastAsia="仿宋" w:hAnsi="仿宋" w:cs="Calibri" w:hint="eastAsia"/>
          <w:kern w:val="0"/>
          <w:sz w:val="30"/>
          <w:szCs w:val="30"/>
        </w:rPr>
        <w:t>人；实有人数</w:t>
      </w:r>
      <w:r w:rsidR="003B762C" w:rsidRPr="00DC3678">
        <w:rPr>
          <w:rFonts w:ascii="仿宋" w:eastAsia="仿宋" w:hAnsi="仿宋" w:cs="Calibri" w:hint="eastAsia"/>
          <w:kern w:val="0"/>
          <w:sz w:val="30"/>
          <w:szCs w:val="30"/>
        </w:rPr>
        <w:t>90</w:t>
      </w:r>
      <w:r w:rsidR="00E30729" w:rsidRPr="00DC3678">
        <w:rPr>
          <w:rFonts w:ascii="仿宋" w:eastAsia="仿宋" w:hAnsi="仿宋" w:cs="Calibri" w:hint="eastAsia"/>
          <w:kern w:val="0"/>
          <w:sz w:val="30"/>
          <w:szCs w:val="30"/>
        </w:rPr>
        <w:t>人，其中在职人数为</w:t>
      </w:r>
      <w:r w:rsidR="003B762C" w:rsidRPr="00DC3678">
        <w:rPr>
          <w:rFonts w:ascii="仿宋" w:eastAsia="仿宋" w:hAnsi="仿宋" w:cs="Calibri" w:hint="eastAsia"/>
          <w:kern w:val="0"/>
          <w:sz w:val="30"/>
          <w:szCs w:val="30"/>
        </w:rPr>
        <w:t>90</w:t>
      </w:r>
      <w:r w:rsidR="00E30729" w:rsidRPr="00DC3678">
        <w:rPr>
          <w:rFonts w:ascii="仿宋" w:eastAsia="仿宋" w:hAnsi="仿宋" w:cs="Calibri" w:hint="eastAsia"/>
          <w:kern w:val="0"/>
          <w:sz w:val="30"/>
          <w:szCs w:val="30"/>
        </w:rPr>
        <w:t>人，包括行政人员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0</w:t>
      </w:r>
      <w:r w:rsidR="00E30729" w:rsidRPr="00DC3678">
        <w:rPr>
          <w:rFonts w:ascii="仿宋" w:eastAsia="仿宋" w:hAnsi="仿宋" w:cs="Calibri" w:hint="eastAsia"/>
          <w:kern w:val="0"/>
          <w:sz w:val="30"/>
          <w:szCs w:val="30"/>
        </w:rPr>
        <w:t>人、全额补助事业人员</w:t>
      </w:r>
      <w:r w:rsidR="003B762C" w:rsidRPr="00DC3678">
        <w:rPr>
          <w:rFonts w:ascii="仿宋" w:eastAsia="仿宋" w:hAnsi="仿宋" w:cs="Calibri" w:hint="eastAsia"/>
          <w:kern w:val="0"/>
          <w:sz w:val="30"/>
          <w:szCs w:val="30"/>
        </w:rPr>
        <w:t>90</w:t>
      </w:r>
      <w:r w:rsidR="00E30729" w:rsidRPr="00DC3678">
        <w:rPr>
          <w:rFonts w:ascii="仿宋" w:eastAsia="仿宋" w:hAnsi="仿宋" w:cs="Calibri" w:hint="eastAsia"/>
          <w:kern w:val="0"/>
          <w:sz w:val="30"/>
          <w:szCs w:val="30"/>
        </w:rPr>
        <w:t>人、部分补助事业编人员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0</w:t>
      </w:r>
      <w:r w:rsidR="00E30729" w:rsidRPr="00DC3678">
        <w:rPr>
          <w:rFonts w:ascii="仿宋" w:eastAsia="仿宋" w:hAnsi="仿宋" w:cs="Calibri" w:hint="eastAsia"/>
          <w:kern w:val="0"/>
          <w:sz w:val="30"/>
          <w:szCs w:val="30"/>
        </w:rPr>
        <w:t>人；离休人员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0</w:t>
      </w:r>
      <w:r w:rsidR="00E30729" w:rsidRPr="00DC3678">
        <w:rPr>
          <w:rFonts w:ascii="仿宋" w:eastAsia="仿宋" w:hAnsi="仿宋" w:cs="Calibri" w:hint="eastAsia"/>
          <w:kern w:val="0"/>
          <w:sz w:val="30"/>
          <w:szCs w:val="30"/>
        </w:rPr>
        <w:t>人；退休人员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0</w:t>
      </w:r>
      <w:r w:rsidR="00E30729" w:rsidRPr="00DC3678">
        <w:rPr>
          <w:rFonts w:ascii="仿宋" w:eastAsia="仿宋" w:hAnsi="仿宋" w:cs="Calibri" w:hint="eastAsia"/>
          <w:kern w:val="0"/>
          <w:sz w:val="30"/>
          <w:szCs w:val="30"/>
        </w:rPr>
        <w:t>人。在校学生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0</w:t>
      </w:r>
      <w:r w:rsidR="00E30729" w:rsidRPr="00DC3678">
        <w:rPr>
          <w:rFonts w:ascii="仿宋" w:eastAsia="仿宋" w:hAnsi="仿宋" w:cs="Calibri" w:hint="eastAsia"/>
          <w:kern w:val="0"/>
          <w:sz w:val="30"/>
          <w:szCs w:val="30"/>
        </w:rPr>
        <w:t>人，其中：高等学校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0</w:t>
      </w:r>
      <w:r w:rsidR="00E30729" w:rsidRPr="00DC3678">
        <w:rPr>
          <w:rFonts w:ascii="仿宋" w:eastAsia="仿宋" w:hAnsi="仿宋" w:cs="Calibri" w:hint="eastAsia"/>
          <w:kern w:val="0"/>
          <w:sz w:val="30"/>
          <w:szCs w:val="30"/>
        </w:rPr>
        <w:t>人、中等专业学校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0</w:t>
      </w:r>
      <w:r w:rsidR="00E30729" w:rsidRPr="00DC3678">
        <w:rPr>
          <w:rFonts w:ascii="仿宋" w:eastAsia="仿宋" w:hAnsi="仿宋" w:cs="Calibri" w:hint="eastAsia"/>
          <w:kern w:val="0"/>
          <w:sz w:val="30"/>
          <w:szCs w:val="30"/>
        </w:rPr>
        <w:t>人，其他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0</w:t>
      </w:r>
      <w:r w:rsidR="00E30729" w:rsidRPr="00DC3678">
        <w:rPr>
          <w:rFonts w:ascii="仿宋" w:eastAsia="仿宋" w:hAnsi="仿宋" w:cs="Calibri" w:hint="eastAsia"/>
          <w:kern w:val="0"/>
          <w:sz w:val="30"/>
          <w:szCs w:val="30"/>
        </w:rPr>
        <w:t>人。</w:t>
      </w:r>
    </w:p>
    <w:p w:rsidR="00992191" w:rsidRDefault="00E30729">
      <w:pPr>
        <w:spacing w:line="570" w:lineRule="exact"/>
        <w:ind w:firstLineChars="196" w:firstLine="551"/>
        <w:rPr>
          <w:rFonts w:ascii="黑体" w:eastAsia="黑体" w:hAnsi="黑体" w:cs="黑体"/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t>四、</w:t>
      </w:r>
      <w:r w:rsidR="00024DCD">
        <w:rPr>
          <w:rFonts w:ascii="黑体" w:eastAsia="黑体" w:hAnsi="黑体" w:cs="黑体" w:hint="eastAsia"/>
          <w:b/>
          <w:sz w:val="28"/>
          <w:szCs w:val="28"/>
        </w:rPr>
        <w:t>2020</w:t>
      </w:r>
      <w:r>
        <w:rPr>
          <w:rFonts w:ascii="黑体" w:eastAsia="黑体" w:hAnsi="黑体" w:cs="黑体" w:hint="eastAsia"/>
          <w:b/>
          <w:sz w:val="28"/>
          <w:szCs w:val="28"/>
        </w:rPr>
        <w:t>年部门预算收支情况说明</w:t>
      </w:r>
    </w:p>
    <w:p w:rsidR="00992191" w:rsidRDefault="00E30729" w:rsidP="000777F2">
      <w:pPr>
        <w:spacing w:line="570" w:lineRule="exact"/>
        <w:ind w:firstLineChars="150" w:firstLine="422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（一）收入预算情况</w:t>
      </w:r>
    </w:p>
    <w:p w:rsidR="00992191" w:rsidRPr="00DC3678" w:rsidRDefault="00E30729">
      <w:pPr>
        <w:spacing w:line="570" w:lineRule="exact"/>
        <w:ind w:firstLine="600"/>
        <w:rPr>
          <w:rFonts w:ascii="仿宋" w:eastAsia="仿宋" w:hAnsi="仿宋" w:cs="Calibri"/>
          <w:kern w:val="0"/>
          <w:sz w:val="30"/>
          <w:szCs w:val="30"/>
        </w:rPr>
      </w:pP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2020年</w:t>
      </w:r>
      <w:proofErr w:type="gramStart"/>
      <w:r w:rsidR="00CB73FF" w:rsidRPr="00DC3678">
        <w:rPr>
          <w:rFonts w:ascii="仿宋" w:eastAsia="仿宋" w:hAnsi="仿宋" w:cs="Calibri" w:hint="eastAsia"/>
          <w:kern w:val="0"/>
          <w:sz w:val="30"/>
          <w:szCs w:val="30"/>
        </w:rPr>
        <w:t>珠山区</w:t>
      </w:r>
      <w:proofErr w:type="gramEnd"/>
      <w:r w:rsidR="00CB73FF" w:rsidRPr="00DC3678">
        <w:rPr>
          <w:rFonts w:ascii="仿宋" w:eastAsia="仿宋" w:hAnsi="仿宋" w:cs="Calibri" w:hint="eastAsia"/>
          <w:kern w:val="0"/>
          <w:sz w:val="30"/>
          <w:szCs w:val="30"/>
        </w:rPr>
        <w:t>环境卫生管理局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当年财政拨款收入</w:t>
      </w:r>
      <w:r w:rsidR="000A2E82" w:rsidRPr="00DC3678">
        <w:rPr>
          <w:rFonts w:ascii="仿宋" w:eastAsia="仿宋" w:hAnsi="仿宋" w:cs="Calibri"/>
          <w:kern w:val="0"/>
          <w:sz w:val="30"/>
          <w:szCs w:val="30"/>
        </w:rPr>
        <w:t>910.7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万元，占收入预算总额的</w:t>
      </w:r>
      <w:r w:rsidR="00D003FB" w:rsidRPr="00DC3678">
        <w:rPr>
          <w:rFonts w:ascii="仿宋" w:eastAsia="仿宋" w:hAnsi="仿宋" w:cs="Calibri" w:hint="eastAsia"/>
          <w:kern w:val="0"/>
          <w:sz w:val="30"/>
          <w:szCs w:val="30"/>
        </w:rPr>
        <w:t>100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%</w:t>
      </w:r>
      <w:r w:rsidR="001E24A4">
        <w:rPr>
          <w:rFonts w:ascii="仿宋" w:eastAsia="仿宋" w:hAnsi="仿宋" w:cs="Calibri" w:hint="eastAsia"/>
          <w:kern w:val="0"/>
          <w:sz w:val="30"/>
          <w:szCs w:val="30"/>
        </w:rPr>
        <w:t>，比上年减少103.9万元，下降11%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；政府性基金拨款收入</w:t>
      </w:r>
      <w:r w:rsidR="00531718" w:rsidRPr="00DC3678">
        <w:rPr>
          <w:rFonts w:ascii="仿宋" w:eastAsia="仿宋" w:hAnsi="仿宋" w:cs="Calibri" w:hint="eastAsia"/>
          <w:kern w:val="0"/>
          <w:sz w:val="30"/>
          <w:szCs w:val="30"/>
        </w:rPr>
        <w:t>0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万元，占收入预算总额的</w:t>
      </w:r>
      <w:r w:rsidR="00531718" w:rsidRPr="00DC3678">
        <w:rPr>
          <w:rFonts w:ascii="仿宋" w:eastAsia="仿宋" w:hAnsi="仿宋" w:cs="Calibri" w:hint="eastAsia"/>
          <w:kern w:val="0"/>
          <w:sz w:val="30"/>
          <w:szCs w:val="30"/>
        </w:rPr>
        <w:t>0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%；事业收入</w:t>
      </w:r>
      <w:r w:rsidR="00531718" w:rsidRPr="00DC3678">
        <w:rPr>
          <w:rFonts w:ascii="仿宋" w:eastAsia="仿宋" w:hAnsi="仿宋" w:cs="Calibri" w:hint="eastAsia"/>
          <w:kern w:val="0"/>
          <w:sz w:val="30"/>
          <w:szCs w:val="30"/>
        </w:rPr>
        <w:t>0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万元，占收入预算总额的</w:t>
      </w:r>
      <w:r w:rsidR="00531718" w:rsidRPr="00DC3678">
        <w:rPr>
          <w:rFonts w:ascii="仿宋" w:eastAsia="仿宋" w:hAnsi="仿宋" w:cs="Calibri" w:hint="eastAsia"/>
          <w:kern w:val="0"/>
          <w:sz w:val="30"/>
          <w:szCs w:val="30"/>
        </w:rPr>
        <w:t>0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%；事业单位经营收入</w:t>
      </w:r>
      <w:r w:rsidR="00531718" w:rsidRPr="00DC3678">
        <w:rPr>
          <w:rFonts w:ascii="仿宋" w:eastAsia="仿宋" w:hAnsi="仿宋" w:cs="Calibri" w:hint="eastAsia"/>
          <w:kern w:val="0"/>
          <w:sz w:val="30"/>
          <w:szCs w:val="30"/>
        </w:rPr>
        <w:t>0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万元，占收入预算总额的</w:t>
      </w:r>
      <w:r w:rsidR="00531718" w:rsidRPr="00DC3678">
        <w:rPr>
          <w:rFonts w:ascii="仿宋" w:eastAsia="仿宋" w:hAnsi="仿宋" w:cs="Calibri" w:hint="eastAsia"/>
          <w:kern w:val="0"/>
          <w:sz w:val="30"/>
          <w:szCs w:val="30"/>
        </w:rPr>
        <w:t>0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%；当年其他各项收入</w:t>
      </w:r>
      <w:r w:rsidR="00531718" w:rsidRPr="00DC3678">
        <w:rPr>
          <w:rFonts w:ascii="仿宋" w:eastAsia="仿宋" w:hAnsi="仿宋" w:cs="Calibri" w:hint="eastAsia"/>
          <w:kern w:val="0"/>
          <w:sz w:val="30"/>
          <w:szCs w:val="30"/>
        </w:rPr>
        <w:t>0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万元，占收入预算总额的</w:t>
      </w:r>
      <w:r w:rsidR="00531718" w:rsidRPr="00DC3678">
        <w:rPr>
          <w:rFonts w:ascii="仿宋" w:eastAsia="仿宋" w:hAnsi="仿宋" w:cs="Calibri" w:hint="eastAsia"/>
          <w:kern w:val="0"/>
          <w:sz w:val="30"/>
          <w:szCs w:val="30"/>
        </w:rPr>
        <w:t>0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%</w:t>
      </w:r>
    </w:p>
    <w:p w:rsidR="00992191" w:rsidRDefault="00E30729" w:rsidP="000777F2">
      <w:pPr>
        <w:spacing w:line="570" w:lineRule="exact"/>
        <w:ind w:firstLineChars="150" w:firstLine="422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（二）支出预算情况</w:t>
      </w:r>
    </w:p>
    <w:p w:rsidR="00992191" w:rsidRPr="00DC3678" w:rsidRDefault="00E30729" w:rsidP="00DC3678">
      <w:pPr>
        <w:spacing w:line="570" w:lineRule="exact"/>
        <w:ind w:firstLineChars="150" w:firstLine="450"/>
        <w:rPr>
          <w:rFonts w:ascii="仿宋" w:eastAsia="仿宋" w:hAnsi="仿宋" w:cs="Calibri"/>
          <w:kern w:val="0"/>
          <w:sz w:val="30"/>
          <w:szCs w:val="30"/>
        </w:rPr>
      </w:pP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 xml:space="preserve"> 2020年</w:t>
      </w:r>
      <w:proofErr w:type="gramStart"/>
      <w:r w:rsidR="006B3924" w:rsidRPr="00DC3678">
        <w:rPr>
          <w:rFonts w:ascii="仿宋" w:eastAsia="仿宋" w:hAnsi="仿宋" w:cs="Calibri" w:hint="eastAsia"/>
          <w:kern w:val="0"/>
          <w:sz w:val="30"/>
          <w:szCs w:val="30"/>
        </w:rPr>
        <w:t>珠山区</w:t>
      </w:r>
      <w:proofErr w:type="gramEnd"/>
      <w:r w:rsidR="006B3924" w:rsidRPr="00DC3678">
        <w:rPr>
          <w:rFonts w:ascii="仿宋" w:eastAsia="仿宋" w:hAnsi="仿宋" w:cs="Calibri" w:hint="eastAsia"/>
          <w:kern w:val="0"/>
          <w:sz w:val="30"/>
          <w:szCs w:val="30"/>
        </w:rPr>
        <w:t>环境卫生管理局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支出预算总额为</w:t>
      </w:r>
      <w:r w:rsidR="000A2E82" w:rsidRPr="00DC3678">
        <w:rPr>
          <w:rFonts w:ascii="仿宋" w:eastAsia="仿宋" w:hAnsi="仿宋" w:cs="Calibri"/>
          <w:kern w:val="0"/>
          <w:sz w:val="30"/>
          <w:szCs w:val="30"/>
        </w:rPr>
        <w:t>910.7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万元，与上年预算相比</w:t>
      </w:r>
      <w:r w:rsidR="006B3924" w:rsidRPr="00DC3678">
        <w:rPr>
          <w:rFonts w:ascii="仿宋" w:eastAsia="仿宋" w:hAnsi="仿宋" w:cs="Calibri" w:hint="eastAsia"/>
          <w:kern w:val="0"/>
          <w:sz w:val="30"/>
          <w:szCs w:val="30"/>
        </w:rPr>
        <w:t>减少</w:t>
      </w:r>
      <w:r w:rsidR="001E24A4">
        <w:rPr>
          <w:rFonts w:ascii="仿宋" w:eastAsia="仿宋" w:hAnsi="仿宋" w:cs="Calibri" w:hint="eastAsia"/>
          <w:kern w:val="0"/>
          <w:sz w:val="30"/>
          <w:szCs w:val="30"/>
        </w:rPr>
        <w:t>103.9万元，下降11%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，</w:t>
      </w:r>
      <w:r w:rsidR="008D4310" w:rsidRPr="00DC3678">
        <w:rPr>
          <w:rFonts w:ascii="仿宋" w:eastAsia="仿宋" w:hAnsi="仿宋" w:cs="Calibri" w:hint="eastAsia"/>
          <w:kern w:val="0"/>
          <w:sz w:val="30"/>
          <w:szCs w:val="30"/>
        </w:rPr>
        <w:t>主要原因为在职人员减少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。其中：按支出项目类别划分：基本支出</w:t>
      </w:r>
      <w:r w:rsidR="006B3924" w:rsidRPr="00DC3678">
        <w:rPr>
          <w:rFonts w:ascii="仿宋" w:eastAsia="仿宋" w:hAnsi="仿宋" w:cs="Calibri" w:hint="eastAsia"/>
          <w:kern w:val="0"/>
          <w:sz w:val="30"/>
          <w:szCs w:val="30"/>
        </w:rPr>
        <w:t>891.17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万元，占支出预算总额的</w:t>
      </w:r>
      <w:r w:rsidR="006B3924" w:rsidRPr="00DC3678">
        <w:rPr>
          <w:rFonts w:ascii="仿宋" w:eastAsia="仿宋" w:hAnsi="仿宋" w:cs="Calibri" w:hint="eastAsia"/>
          <w:kern w:val="0"/>
          <w:sz w:val="30"/>
          <w:szCs w:val="30"/>
        </w:rPr>
        <w:t>9</w:t>
      </w:r>
      <w:r w:rsidR="000A2E82" w:rsidRPr="00DC3678">
        <w:rPr>
          <w:rFonts w:ascii="仿宋" w:eastAsia="仿宋" w:hAnsi="仿宋" w:cs="Calibri" w:hint="eastAsia"/>
          <w:kern w:val="0"/>
          <w:sz w:val="30"/>
          <w:szCs w:val="30"/>
        </w:rPr>
        <w:t>8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%，包括工资福利支出</w:t>
      </w:r>
      <w:r w:rsidR="006B3924" w:rsidRPr="00DC3678">
        <w:rPr>
          <w:rFonts w:ascii="仿宋" w:eastAsia="仿宋" w:hAnsi="仿宋" w:cs="Calibri" w:hint="eastAsia"/>
          <w:kern w:val="0"/>
          <w:sz w:val="30"/>
          <w:szCs w:val="30"/>
        </w:rPr>
        <w:t>851.57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万元、商品和服务支出</w:t>
      </w:r>
      <w:r w:rsidR="006B3924" w:rsidRPr="00DC3678">
        <w:rPr>
          <w:rFonts w:ascii="仿宋" w:eastAsia="仿宋" w:hAnsi="仿宋" w:cs="Calibri" w:hint="eastAsia"/>
          <w:kern w:val="0"/>
          <w:sz w:val="30"/>
          <w:szCs w:val="30"/>
        </w:rPr>
        <w:t>39.6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万元、对个人和家庭的补助</w:t>
      </w:r>
      <w:r w:rsidR="006B3924" w:rsidRPr="00DC3678">
        <w:rPr>
          <w:rFonts w:ascii="仿宋" w:eastAsia="仿宋" w:hAnsi="仿宋" w:cs="Calibri" w:hint="eastAsia"/>
          <w:kern w:val="0"/>
          <w:sz w:val="30"/>
          <w:szCs w:val="30"/>
        </w:rPr>
        <w:t>0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万元、其他资本性支出</w:t>
      </w:r>
      <w:r w:rsidR="006B3924" w:rsidRPr="00DC3678">
        <w:rPr>
          <w:rFonts w:ascii="仿宋" w:eastAsia="仿宋" w:hAnsi="仿宋" w:cs="Calibri" w:hint="eastAsia"/>
          <w:kern w:val="0"/>
          <w:sz w:val="30"/>
          <w:szCs w:val="30"/>
        </w:rPr>
        <w:t>0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万元；项目支出</w:t>
      </w:r>
      <w:r w:rsidR="000C19CC" w:rsidRPr="00DC3678">
        <w:rPr>
          <w:rFonts w:ascii="仿宋" w:eastAsia="仿宋" w:hAnsi="仿宋" w:cs="Calibri" w:hint="eastAsia"/>
          <w:kern w:val="0"/>
          <w:sz w:val="30"/>
          <w:szCs w:val="30"/>
        </w:rPr>
        <w:t>19.53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万元，占支出总额的</w:t>
      </w:r>
      <w:r w:rsidR="000C19CC" w:rsidRPr="00DC3678">
        <w:rPr>
          <w:rFonts w:ascii="仿宋" w:eastAsia="仿宋" w:hAnsi="仿宋" w:cs="Calibri" w:hint="eastAsia"/>
          <w:kern w:val="0"/>
          <w:sz w:val="30"/>
          <w:szCs w:val="30"/>
        </w:rPr>
        <w:t>2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%，包括工资福利支出</w:t>
      </w:r>
      <w:r w:rsidR="006B3924" w:rsidRPr="00DC3678">
        <w:rPr>
          <w:rFonts w:ascii="仿宋" w:eastAsia="仿宋" w:hAnsi="仿宋" w:cs="Calibri" w:hint="eastAsia"/>
          <w:kern w:val="0"/>
          <w:sz w:val="30"/>
          <w:szCs w:val="30"/>
        </w:rPr>
        <w:t>0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万元、商品和服务支出</w:t>
      </w:r>
      <w:r w:rsidR="006B3924" w:rsidRPr="00DC3678">
        <w:rPr>
          <w:rFonts w:ascii="仿宋" w:eastAsia="仿宋" w:hAnsi="仿宋" w:cs="Calibri" w:hint="eastAsia"/>
          <w:kern w:val="0"/>
          <w:sz w:val="30"/>
          <w:szCs w:val="30"/>
        </w:rPr>
        <w:t>0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万元、对个人和家庭的补助</w:t>
      </w:r>
      <w:r w:rsidR="000C19CC" w:rsidRPr="00DC3678">
        <w:rPr>
          <w:rFonts w:ascii="仿宋" w:eastAsia="仿宋" w:hAnsi="仿宋" w:cs="Calibri" w:hint="eastAsia"/>
          <w:kern w:val="0"/>
          <w:sz w:val="30"/>
          <w:szCs w:val="30"/>
        </w:rPr>
        <w:t>19.53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万元、债务利息支出</w:t>
      </w:r>
      <w:r w:rsidR="006B3924" w:rsidRPr="00DC3678">
        <w:rPr>
          <w:rFonts w:ascii="仿宋" w:eastAsia="仿宋" w:hAnsi="仿宋" w:cs="Calibri" w:hint="eastAsia"/>
          <w:kern w:val="0"/>
          <w:sz w:val="30"/>
          <w:szCs w:val="30"/>
        </w:rPr>
        <w:t>0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万元、基本建设支出</w:t>
      </w:r>
      <w:r w:rsidR="006B3924" w:rsidRPr="00DC3678">
        <w:rPr>
          <w:rFonts w:ascii="仿宋" w:eastAsia="仿宋" w:hAnsi="仿宋" w:cs="Calibri" w:hint="eastAsia"/>
          <w:kern w:val="0"/>
          <w:sz w:val="30"/>
          <w:szCs w:val="30"/>
        </w:rPr>
        <w:t>0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万元、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lastRenderedPageBreak/>
        <w:t>其他资本性支出</w:t>
      </w:r>
      <w:r w:rsidR="006B3924" w:rsidRPr="00DC3678">
        <w:rPr>
          <w:rFonts w:ascii="仿宋" w:eastAsia="仿宋" w:hAnsi="仿宋" w:cs="Calibri" w:hint="eastAsia"/>
          <w:kern w:val="0"/>
          <w:sz w:val="30"/>
          <w:szCs w:val="30"/>
        </w:rPr>
        <w:t>0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万元、其他相关支出</w:t>
      </w:r>
      <w:r w:rsidR="006B3924" w:rsidRPr="00DC3678">
        <w:rPr>
          <w:rFonts w:ascii="仿宋" w:eastAsia="仿宋" w:hAnsi="仿宋" w:cs="Calibri" w:hint="eastAsia"/>
          <w:kern w:val="0"/>
          <w:sz w:val="30"/>
          <w:szCs w:val="30"/>
        </w:rPr>
        <w:t>0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万元；事业经营支出</w:t>
      </w:r>
      <w:r w:rsidR="006B3924" w:rsidRPr="00DC3678">
        <w:rPr>
          <w:rFonts w:ascii="仿宋" w:eastAsia="仿宋" w:hAnsi="仿宋" w:cs="Calibri" w:hint="eastAsia"/>
          <w:kern w:val="0"/>
          <w:sz w:val="30"/>
          <w:szCs w:val="30"/>
        </w:rPr>
        <w:t>0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万元，占支出预算总额的</w:t>
      </w:r>
      <w:r w:rsidR="006B3924" w:rsidRPr="00DC3678">
        <w:rPr>
          <w:rFonts w:ascii="仿宋" w:eastAsia="仿宋" w:hAnsi="仿宋" w:cs="Calibri" w:hint="eastAsia"/>
          <w:kern w:val="0"/>
          <w:sz w:val="30"/>
          <w:szCs w:val="30"/>
        </w:rPr>
        <w:t>0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%；对附属单位补助支出的</w:t>
      </w:r>
      <w:r w:rsidR="006B3924" w:rsidRPr="00DC3678">
        <w:rPr>
          <w:rFonts w:ascii="仿宋" w:eastAsia="仿宋" w:hAnsi="仿宋" w:cs="Calibri" w:hint="eastAsia"/>
          <w:kern w:val="0"/>
          <w:sz w:val="30"/>
          <w:szCs w:val="30"/>
        </w:rPr>
        <w:t>0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万元，占支出预算总额的</w:t>
      </w:r>
      <w:r w:rsidR="006B3924" w:rsidRPr="00DC3678">
        <w:rPr>
          <w:rFonts w:ascii="仿宋" w:eastAsia="仿宋" w:hAnsi="仿宋" w:cs="Calibri" w:hint="eastAsia"/>
          <w:kern w:val="0"/>
          <w:sz w:val="30"/>
          <w:szCs w:val="30"/>
        </w:rPr>
        <w:t>0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%；上缴上级支出</w:t>
      </w:r>
      <w:r w:rsidR="006B3924" w:rsidRPr="00DC3678">
        <w:rPr>
          <w:rFonts w:ascii="仿宋" w:eastAsia="仿宋" w:hAnsi="仿宋" w:cs="Calibri" w:hint="eastAsia"/>
          <w:kern w:val="0"/>
          <w:sz w:val="30"/>
          <w:szCs w:val="30"/>
        </w:rPr>
        <w:t>0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万元，占支出预算总额的</w:t>
      </w:r>
      <w:r w:rsidR="006B3924" w:rsidRPr="00DC3678">
        <w:rPr>
          <w:rFonts w:ascii="仿宋" w:eastAsia="仿宋" w:hAnsi="仿宋" w:cs="Calibri" w:hint="eastAsia"/>
          <w:kern w:val="0"/>
          <w:sz w:val="30"/>
          <w:szCs w:val="30"/>
        </w:rPr>
        <w:t>0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%</w:t>
      </w:r>
    </w:p>
    <w:p w:rsidR="00992191" w:rsidRPr="00DC3678" w:rsidRDefault="00E30729" w:rsidP="00DC3678">
      <w:pPr>
        <w:spacing w:line="570" w:lineRule="exact"/>
        <w:ind w:firstLineChars="200" w:firstLine="600"/>
        <w:rPr>
          <w:rFonts w:ascii="仿宋" w:eastAsia="仿宋" w:hAnsi="仿宋" w:cs="Calibri"/>
          <w:kern w:val="0"/>
          <w:sz w:val="30"/>
          <w:szCs w:val="30"/>
        </w:rPr>
      </w:pP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按支出功能项目科目划分：</w:t>
      </w:r>
      <w:r w:rsidR="000C19CC" w:rsidRPr="00DC3678">
        <w:rPr>
          <w:rFonts w:ascii="仿宋" w:eastAsia="仿宋" w:hAnsi="仿宋" w:cs="Calibri" w:hint="eastAsia"/>
          <w:kern w:val="0"/>
          <w:sz w:val="30"/>
          <w:szCs w:val="30"/>
        </w:rPr>
        <w:t>城乡社区环境卫生682.86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万元，占支出预算总额的</w:t>
      </w:r>
      <w:r w:rsidR="000C19CC" w:rsidRPr="00DC3678">
        <w:rPr>
          <w:rFonts w:ascii="仿宋" w:eastAsia="仿宋" w:hAnsi="仿宋" w:cs="Calibri" w:hint="eastAsia"/>
          <w:kern w:val="0"/>
          <w:sz w:val="30"/>
          <w:szCs w:val="30"/>
        </w:rPr>
        <w:t>7</w:t>
      </w:r>
      <w:r w:rsidR="008D4310" w:rsidRPr="00DC3678">
        <w:rPr>
          <w:rFonts w:ascii="仿宋" w:eastAsia="仿宋" w:hAnsi="仿宋" w:cs="Calibri" w:hint="eastAsia"/>
          <w:kern w:val="0"/>
          <w:sz w:val="30"/>
          <w:szCs w:val="30"/>
        </w:rPr>
        <w:t>5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%；</w:t>
      </w:r>
      <w:r w:rsidR="006B3924" w:rsidRPr="00DC3678">
        <w:rPr>
          <w:rFonts w:ascii="仿宋" w:eastAsia="仿宋" w:hAnsi="仿宋" w:cs="Calibri" w:hint="eastAsia"/>
          <w:kern w:val="0"/>
          <w:sz w:val="30"/>
          <w:szCs w:val="30"/>
        </w:rPr>
        <w:t>对机关事业单位基本养老保险基金的补助119.09万元，占支出预算总额的13%；行政单位医疗37.45万元，占支出预算总额的</w:t>
      </w:r>
      <w:r w:rsidR="000C19CC" w:rsidRPr="00DC3678">
        <w:rPr>
          <w:rFonts w:ascii="仿宋" w:eastAsia="仿宋" w:hAnsi="仿宋" w:cs="Calibri" w:hint="eastAsia"/>
          <w:kern w:val="0"/>
          <w:sz w:val="30"/>
          <w:szCs w:val="30"/>
        </w:rPr>
        <w:t>4</w:t>
      </w:r>
      <w:r w:rsidR="006B3924" w:rsidRPr="00DC3678">
        <w:rPr>
          <w:rFonts w:ascii="仿宋" w:eastAsia="仿宋" w:hAnsi="仿宋" w:cs="Calibri" w:hint="eastAsia"/>
          <w:kern w:val="0"/>
          <w:sz w:val="30"/>
          <w:szCs w:val="30"/>
        </w:rPr>
        <w:t>%；住房公积金71.3万元，占支出预算总额的</w:t>
      </w:r>
      <w:r w:rsidR="008D4310" w:rsidRPr="00DC3678">
        <w:rPr>
          <w:rFonts w:ascii="仿宋" w:eastAsia="仿宋" w:hAnsi="仿宋" w:cs="Calibri" w:hint="eastAsia"/>
          <w:kern w:val="0"/>
          <w:sz w:val="30"/>
          <w:szCs w:val="30"/>
        </w:rPr>
        <w:t>8</w:t>
      </w:r>
      <w:r w:rsidR="006B3924" w:rsidRPr="00DC3678">
        <w:rPr>
          <w:rFonts w:ascii="仿宋" w:eastAsia="仿宋" w:hAnsi="仿宋" w:cs="Calibri" w:hint="eastAsia"/>
          <w:kern w:val="0"/>
          <w:sz w:val="30"/>
          <w:szCs w:val="30"/>
        </w:rPr>
        <w:t>%</w:t>
      </w:r>
    </w:p>
    <w:p w:rsidR="00992191" w:rsidRPr="00DC3678" w:rsidRDefault="00E30729" w:rsidP="00DC3678">
      <w:pPr>
        <w:spacing w:line="570" w:lineRule="exact"/>
        <w:ind w:firstLineChars="200" w:firstLine="600"/>
        <w:rPr>
          <w:rFonts w:ascii="仿宋" w:eastAsia="仿宋" w:hAnsi="仿宋" w:cs="Calibri"/>
          <w:kern w:val="0"/>
          <w:sz w:val="30"/>
          <w:szCs w:val="30"/>
        </w:rPr>
      </w:pP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按支出经济分类划分：工资福利支出</w:t>
      </w:r>
      <w:r w:rsidR="00813A2C" w:rsidRPr="00DC3678">
        <w:rPr>
          <w:rFonts w:ascii="仿宋" w:eastAsia="仿宋" w:hAnsi="仿宋" w:cs="Calibri" w:hint="eastAsia"/>
          <w:kern w:val="0"/>
          <w:sz w:val="30"/>
          <w:szCs w:val="30"/>
        </w:rPr>
        <w:t>851.57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万元，占支出预算总额的</w:t>
      </w:r>
      <w:r w:rsidR="00143B25" w:rsidRPr="00DC3678">
        <w:rPr>
          <w:rFonts w:ascii="仿宋" w:eastAsia="仿宋" w:hAnsi="仿宋" w:cs="Calibri" w:hint="eastAsia"/>
          <w:kern w:val="0"/>
          <w:sz w:val="30"/>
          <w:szCs w:val="30"/>
        </w:rPr>
        <w:t>9</w:t>
      </w:r>
      <w:r w:rsidR="008D4310" w:rsidRPr="00DC3678">
        <w:rPr>
          <w:rFonts w:ascii="仿宋" w:eastAsia="仿宋" w:hAnsi="仿宋" w:cs="Calibri" w:hint="eastAsia"/>
          <w:kern w:val="0"/>
          <w:sz w:val="30"/>
          <w:szCs w:val="30"/>
        </w:rPr>
        <w:t>4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%；商品和服务支出</w:t>
      </w:r>
      <w:r w:rsidR="00813A2C" w:rsidRPr="00DC3678">
        <w:rPr>
          <w:rFonts w:ascii="仿宋" w:eastAsia="仿宋" w:hAnsi="仿宋" w:cs="Calibri" w:hint="eastAsia"/>
          <w:kern w:val="0"/>
          <w:sz w:val="30"/>
          <w:szCs w:val="30"/>
        </w:rPr>
        <w:t>39.6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万元，占支出预算总额的</w:t>
      </w:r>
      <w:r w:rsidR="00143B25" w:rsidRPr="00DC3678">
        <w:rPr>
          <w:rFonts w:ascii="仿宋" w:eastAsia="仿宋" w:hAnsi="仿宋" w:cs="Calibri" w:hint="eastAsia"/>
          <w:kern w:val="0"/>
          <w:sz w:val="30"/>
          <w:szCs w:val="30"/>
        </w:rPr>
        <w:t>4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%；</w:t>
      </w:r>
      <w:r w:rsidR="00813A2C" w:rsidRPr="00DC3678">
        <w:rPr>
          <w:rFonts w:ascii="仿宋" w:eastAsia="仿宋" w:hAnsi="仿宋" w:cs="Calibri" w:hint="eastAsia"/>
          <w:kern w:val="0"/>
          <w:sz w:val="30"/>
          <w:szCs w:val="30"/>
        </w:rPr>
        <w:t>对个人和家庭的补助支出</w:t>
      </w:r>
      <w:r w:rsidR="008D4310" w:rsidRPr="00DC3678">
        <w:rPr>
          <w:rFonts w:ascii="仿宋" w:eastAsia="仿宋" w:hAnsi="仿宋" w:cs="Calibri" w:hint="eastAsia"/>
          <w:kern w:val="0"/>
          <w:sz w:val="30"/>
          <w:szCs w:val="30"/>
        </w:rPr>
        <w:t>19.53</w:t>
      </w:r>
      <w:r w:rsidR="00813A2C" w:rsidRPr="00DC3678">
        <w:rPr>
          <w:rFonts w:ascii="仿宋" w:eastAsia="仿宋" w:hAnsi="仿宋" w:cs="Calibri" w:hint="eastAsia"/>
          <w:kern w:val="0"/>
          <w:sz w:val="30"/>
          <w:szCs w:val="30"/>
        </w:rPr>
        <w:t>万元，占支出预算总额的</w:t>
      </w:r>
      <w:r w:rsidR="008D4310" w:rsidRPr="00DC3678">
        <w:rPr>
          <w:rFonts w:ascii="仿宋" w:eastAsia="仿宋" w:hAnsi="仿宋" w:cs="Calibri" w:hint="eastAsia"/>
          <w:kern w:val="0"/>
          <w:sz w:val="30"/>
          <w:szCs w:val="30"/>
        </w:rPr>
        <w:t>2</w:t>
      </w:r>
      <w:r w:rsidR="00143B25" w:rsidRPr="00DC3678">
        <w:rPr>
          <w:rFonts w:ascii="仿宋" w:eastAsia="仿宋" w:hAnsi="仿宋" w:cs="Calibri" w:hint="eastAsia"/>
          <w:kern w:val="0"/>
          <w:sz w:val="30"/>
          <w:szCs w:val="30"/>
        </w:rPr>
        <w:t>%</w:t>
      </w:r>
    </w:p>
    <w:p w:rsidR="00992191" w:rsidRDefault="00E30729" w:rsidP="000777F2">
      <w:pPr>
        <w:spacing w:line="570" w:lineRule="exact"/>
        <w:ind w:firstLineChars="200" w:firstLine="562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（三）经费拨款支出情况</w:t>
      </w:r>
    </w:p>
    <w:p w:rsidR="008D4310" w:rsidRPr="00DC3678" w:rsidRDefault="00E30729" w:rsidP="00DC3678">
      <w:pPr>
        <w:spacing w:line="570" w:lineRule="exact"/>
        <w:ind w:firstLineChars="200" w:firstLine="600"/>
        <w:rPr>
          <w:rFonts w:ascii="仿宋" w:eastAsia="仿宋" w:hAnsi="仿宋" w:cs="Calibri"/>
          <w:kern w:val="0"/>
          <w:sz w:val="30"/>
          <w:szCs w:val="30"/>
        </w:rPr>
      </w:pP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2020年</w:t>
      </w:r>
      <w:r w:rsidR="00143B25" w:rsidRPr="00DC3678">
        <w:rPr>
          <w:rFonts w:ascii="仿宋" w:eastAsia="仿宋" w:hAnsi="仿宋" w:cs="Calibri" w:hint="eastAsia"/>
          <w:kern w:val="0"/>
          <w:sz w:val="30"/>
          <w:szCs w:val="30"/>
        </w:rPr>
        <w:t>环境卫生管理局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经费拨款支出预算</w:t>
      </w:r>
      <w:r w:rsidR="008D4310" w:rsidRPr="00DC3678">
        <w:rPr>
          <w:rFonts w:ascii="仿宋" w:eastAsia="仿宋" w:hAnsi="仿宋" w:cs="Calibri"/>
          <w:kern w:val="0"/>
          <w:sz w:val="30"/>
          <w:szCs w:val="30"/>
        </w:rPr>
        <w:t>910.7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万元，占支出预算总额的</w:t>
      </w:r>
      <w:r w:rsidR="00143B25" w:rsidRPr="00DC3678">
        <w:rPr>
          <w:rFonts w:ascii="仿宋" w:eastAsia="仿宋" w:hAnsi="仿宋" w:cs="Calibri" w:hint="eastAsia"/>
          <w:kern w:val="0"/>
          <w:sz w:val="30"/>
          <w:szCs w:val="30"/>
        </w:rPr>
        <w:t>100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%，与上年预算相比</w:t>
      </w:r>
      <w:r w:rsidR="00143B25" w:rsidRPr="00DC3678">
        <w:rPr>
          <w:rFonts w:ascii="仿宋" w:eastAsia="仿宋" w:hAnsi="仿宋" w:cs="Calibri" w:hint="eastAsia"/>
          <w:kern w:val="0"/>
          <w:sz w:val="30"/>
          <w:szCs w:val="30"/>
        </w:rPr>
        <w:t>减少</w:t>
      </w:r>
      <w:r w:rsidR="001E24A4">
        <w:rPr>
          <w:rFonts w:ascii="仿宋" w:eastAsia="仿宋" w:hAnsi="仿宋" w:cs="Calibri" w:hint="eastAsia"/>
          <w:kern w:val="0"/>
          <w:sz w:val="30"/>
          <w:szCs w:val="30"/>
        </w:rPr>
        <w:t>103.9万元，下降</w:t>
      </w:r>
      <w:r w:rsidR="008D4310" w:rsidRPr="00DC3678">
        <w:rPr>
          <w:rFonts w:ascii="仿宋" w:eastAsia="仿宋" w:hAnsi="仿宋" w:cs="Calibri" w:hint="eastAsia"/>
          <w:kern w:val="0"/>
          <w:sz w:val="30"/>
          <w:szCs w:val="30"/>
        </w:rPr>
        <w:t>11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%，</w:t>
      </w:r>
      <w:r w:rsidR="008D4310" w:rsidRPr="00DC3678">
        <w:rPr>
          <w:rFonts w:ascii="仿宋" w:eastAsia="仿宋" w:hAnsi="仿宋" w:cs="Calibri" w:hint="eastAsia"/>
          <w:kern w:val="0"/>
          <w:sz w:val="30"/>
          <w:szCs w:val="30"/>
        </w:rPr>
        <w:t>主要原因为</w:t>
      </w:r>
      <w:r w:rsidR="00143B25" w:rsidRPr="00DC3678">
        <w:rPr>
          <w:rFonts w:ascii="仿宋" w:eastAsia="仿宋" w:hAnsi="仿宋" w:cs="Calibri" w:hint="eastAsia"/>
          <w:kern w:val="0"/>
          <w:sz w:val="30"/>
          <w:szCs w:val="30"/>
        </w:rPr>
        <w:t>在职人员减少，工资福利支出预算减少</w:t>
      </w: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。具体支出情况是：</w:t>
      </w:r>
      <w:r w:rsidR="008D4310" w:rsidRPr="00DC3678">
        <w:rPr>
          <w:rFonts w:ascii="仿宋" w:eastAsia="仿宋" w:hAnsi="仿宋" w:cs="Calibri" w:hint="eastAsia"/>
          <w:kern w:val="0"/>
          <w:sz w:val="30"/>
          <w:szCs w:val="30"/>
        </w:rPr>
        <w:t>城乡社区环境卫生682.86万元，占支出预算总额的75%；对机关事业单位基本养老保险基金的补助119.09万元，占支出预算总额的13%；行政单位医疗37.45万元，占支出预算总额的4%；住房公积金71.3万元，占支出预算总额的8%</w:t>
      </w:r>
    </w:p>
    <w:p w:rsidR="00992191" w:rsidRDefault="00E30729" w:rsidP="000777F2">
      <w:pPr>
        <w:spacing w:line="570" w:lineRule="exact"/>
        <w:ind w:firstLineChars="200" w:firstLine="562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（四）政府采购预算情况</w:t>
      </w:r>
    </w:p>
    <w:p w:rsidR="00992191" w:rsidRPr="00DC3678" w:rsidRDefault="00143B25" w:rsidP="00DC3678">
      <w:pPr>
        <w:spacing w:line="570" w:lineRule="exact"/>
        <w:ind w:firstLineChars="200" w:firstLine="600"/>
        <w:rPr>
          <w:rFonts w:ascii="仿宋" w:eastAsia="仿宋" w:hAnsi="仿宋" w:cs="Calibri"/>
          <w:kern w:val="0"/>
          <w:sz w:val="30"/>
          <w:szCs w:val="30"/>
        </w:rPr>
      </w:pP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2020年</w:t>
      </w:r>
      <w:proofErr w:type="gramStart"/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珠山区</w:t>
      </w:r>
      <w:proofErr w:type="gramEnd"/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环境卫生管理局政府分散采购预算35万元</w:t>
      </w:r>
      <w:r w:rsidR="00E30729" w:rsidRPr="00DC3678">
        <w:rPr>
          <w:rFonts w:ascii="仿宋" w:eastAsia="仿宋" w:hAnsi="仿宋" w:cs="Calibri" w:hint="eastAsia"/>
          <w:kern w:val="0"/>
          <w:sz w:val="30"/>
          <w:szCs w:val="30"/>
        </w:rPr>
        <w:t>。</w:t>
      </w:r>
    </w:p>
    <w:p w:rsidR="00992191" w:rsidRDefault="00E30729" w:rsidP="000777F2">
      <w:pPr>
        <w:spacing w:line="570" w:lineRule="exact"/>
        <w:ind w:firstLineChars="200" w:firstLine="562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（五）政府基金收支情况</w:t>
      </w:r>
    </w:p>
    <w:p w:rsidR="00992191" w:rsidRPr="00DC3678" w:rsidRDefault="00B95530" w:rsidP="00DC3678">
      <w:pPr>
        <w:spacing w:line="570" w:lineRule="exact"/>
        <w:ind w:firstLineChars="200" w:firstLine="600"/>
        <w:rPr>
          <w:rFonts w:ascii="仿宋" w:eastAsia="仿宋" w:hAnsi="仿宋" w:cs="Calibri"/>
          <w:kern w:val="0"/>
          <w:sz w:val="30"/>
          <w:szCs w:val="30"/>
        </w:rPr>
      </w:pPr>
      <w:r w:rsidRPr="00DC3678">
        <w:rPr>
          <w:rFonts w:ascii="仿宋" w:eastAsia="仿宋" w:hAnsi="仿宋" w:cs="Calibri" w:hint="eastAsia"/>
          <w:kern w:val="0"/>
          <w:sz w:val="30"/>
          <w:szCs w:val="30"/>
        </w:rPr>
        <w:lastRenderedPageBreak/>
        <w:t>无政府基金收支预算</w:t>
      </w:r>
    </w:p>
    <w:p w:rsidR="00992191" w:rsidRDefault="00E30729" w:rsidP="000777F2">
      <w:pPr>
        <w:numPr>
          <w:ilvl w:val="0"/>
          <w:numId w:val="1"/>
        </w:numPr>
        <w:spacing w:line="570" w:lineRule="exact"/>
        <w:ind w:firstLineChars="200" w:firstLine="562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机关运行经费安排情况</w:t>
      </w:r>
    </w:p>
    <w:p w:rsidR="00992191" w:rsidRPr="00DC3678" w:rsidRDefault="003B1D6F" w:rsidP="00DC3678">
      <w:pPr>
        <w:spacing w:line="570" w:lineRule="exact"/>
        <w:ind w:firstLineChars="200" w:firstLine="600"/>
        <w:rPr>
          <w:rFonts w:ascii="仿宋" w:eastAsia="仿宋" w:hAnsi="仿宋" w:cs="Calibri"/>
          <w:kern w:val="0"/>
          <w:sz w:val="30"/>
          <w:szCs w:val="30"/>
        </w:rPr>
      </w:pP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2020年</w:t>
      </w:r>
      <w:proofErr w:type="gramStart"/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珠山区</w:t>
      </w:r>
      <w:proofErr w:type="gramEnd"/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环境卫生管理局机关运行经费预算39.6万元，比上年同比减少4.9万元，减少11%，主要原因为在职人员减少，公务费、业务费减少。</w:t>
      </w:r>
    </w:p>
    <w:p w:rsidR="00992191" w:rsidRDefault="00E30729" w:rsidP="000777F2">
      <w:pPr>
        <w:tabs>
          <w:tab w:val="left" w:pos="1113"/>
        </w:tabs>
        <w:spacing w:line="570" w:lineRule="exact"/>
        <w:ind w:firstLineChars="200" w:firstLine="562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（七）“三公”经费预算安排情况</w:t>
      </w:r>
    </w:p>
    <w:p w:rsidR="003B1D6F" w:rsidRPr="00DC3678" w:rsidRDefault="003B1D6F" w:rsidP="00DC3678">
      <w:pPr>
        <w:spacing w:line="570" w:lineRule="exact"/>
        <w:ind w:firstLineChars="200" w:firstLine="600"/>
        <w:rPr>
          <w:rFonts w:ascii="仿宋" w:eastAsia="仿宋" w:hAnsi="仿宋" w:cs="Calibri"/>
          <w:kern w:val="0"/>
          <w:sz w:val="30"/>
          <w:szCs w:val="30"/>
        </w:rPr>
      </w:pP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2020年</w:t>
      </w:r>
      <w:proofErr w:type="gramStart"/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珠山区</w:t>
      </w:r>
      <w:proofErr w:type="gramEnd"/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环境卫生管理局三</w:t>
      </w:r>
      <w:proofErr w:type="gramStart"/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公经费</w:t>
      </w:r>
      <w:proofErr w:type="gramEnd"/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预算2.88万元，其中：公务出国预算0万元；公务接待费预算2.88万元，比上年减少0.06万元，减少2%；公务用车预算0万元。</w:t>
      </w:r>
    </w:p>
    <w:p w:rsidR="001E4502" w:rsidRPr="009923C8" w:rsidRDefault="001E4502" w:rsidP="001E4502">
      <w:pPr>
        <w:ind w:firstLine="630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 w:rsidRPr="009923C8">
        <w:rPr>
          <w:rFonts w:ascii="楷体_GB2312" w:eastAsia="楷体_GB2312" w:hAnsi="楷体_GB2312" w:cs="楷体_GB2312" w:hint="eastAsia"/>
          <w:b/>
          <w:sz w:val="28"/>
          <w:szCs w:val="28"/>
        </w:rPr>
        <w:t>(八)国有资产占用情况说明</w:t>
      </w:r>
    </w:p>
    <w:p w:rsidR="001E24A4" w:rsidRDefault="001E24A4" w:rsidP="001E24A4">
      <w:pPr>
        <w:ind w:firstLine="630"/>
        <w:jc w:val="left"/>
        <w:rPr>
          <w:rFonts w:ascii="仿宋" w:eastAsia="仿宋" w:hAnsi="仿宋"/>
          <w:kern w:val="0"/>
          <w:sz w:val="30"/>
          <w:szCs w:val="30"/>
        </w:rPr>
      </w:pPr>
      <w:r w:rsidRPr="00180D9B">
        <w:rPr>
          <w:rFonts w:ascii="仿宋" w:eastAsia="仿宋" w:hAnsi="仿宋" w:hint="eastAsia"/>
          <w:kern w:val="0"/>
          <w:sz w:val="30"/>
          <w:szCs w:val="30"/>
        </w:rPr>
        <w:t>本部门共有车辆</w:t>
      </w:r>
      <w:r>
        <w:rPr>
          <w:rFonts w:ascii="仿宋" w:eastAsia="仿宋" w:hAnsi="仿宋" w:hint="eastAsia"/>
          <w:kern w:val="0"/>
          <w:sz w:val="30"/>
          <w:szCs w:val="30"/>
        </w:rPr>
        <w:t>33</w:t>
      </w:r>
      <w:r w:rsidRPr="00180D9B">
        <w:rPr>
          <w:rFonts w:ascii="仿宋" w:eastAsia="仿宋" w:hAnsi="仿宋" w:hint="eastAsia"/>
          <w:kern w:val="0"/>
          <w:sz w:val="30"/>
          <w:szCs w:val="30"/>
        </w:rPr>
        <w:t>辆，其中，副部（省）级及以上领导用车0辆、主要领导干部用车0辆、机要通信用车0辆、应急保障用车0辆、执法执勤用车0辆、特种专业技术用车0辆、其他用车</w:t>
      </w:r>
      <w:r>
        <w:rPr>
          <w:rFonts w:ascii="仿宋" w:eastAsia="仿宋" w:hAnsi="仿宋" w:hint="eastAsia"/>
          <w:kern w:val="0"/>
          <w:sz w:val="30"/>
          <w:szCs w:val="30"/>
        </w:rPr>
        <w:t>33</w:t>
      </w:r>
      <w:r w:rsidRPr="00180D9B">
        <w:rPr>
          <w:rFonts w:ascii="仿宋" w:eastAsia="仿宋" w:hAnsi="仿宋" w:hint="eastAsia"/>
          <w:kern w:val="0"/>
          <w:sz w:val="30"/>
          <w:szCs w:val="30"/>
        </w:rPr>
        <w:t>辆；单位价值50万元以上通用设备0台（套）；单位价值100万元以上专用设备0台（套）。</w:t>
      </w:r>
    </w:p>
    <w:p w:rsidR="001E4502" w:rsidRPr="009923C8" w:rsidRDefault="001E4502" w:rsidP="001E4502">
      <w:pPr>
        <w:ind w:firstLine="630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 w:rsidRPr="009923C8">
        <w:rPr>
          <w:rFonts w:ascii="楷体_GB2312" w:eastAsia="楷体_GB2312" w:hAnsi="楷体_GB2312" w:cs="楷体_GB2312" w:hint="eastAsia"/>
          <w:b/>
          <w:sz w:val="28"/>
          <w:szCs w:val="28"/>
        </w:rPr>
        <w:t>（九）重点绩效评价结果等预算绩效情况说明</w:t>
      </w:r>
    </w:p>
    <w:p w:rsidR="001E4502" w:rsidRPr="00DC3678" w:rsidRDefault="001E4502" w:rsidP="00DC3678">
      <w:pPr>
        <w:spacing w:line="540" w:lineRule="exact"/>
        <w:ind w:firstLineChars="200" w:firstLine="600"/>
        <w:jc w:val="left"/>
        <w:rPr>
          <w:rFonts w:ascii="仿宋" w:eastAsia="仿宋" w:hAnsi="仿宋" w:cs="Calibri"/>
          <w:kern w:val="0"/>
          <w:sz w:val="30"/>
          <w:szCs w:val="30"/>
        </w:rPr>
      </w:pP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本部门无重点绩效评价结果等预算绩效情况</w:t>
      </w:r>
    </w:p>
    <w:p w:rsidR="00030E6D" w:rsidRPr="009B00B5" w:rsidRDefault="009B00B5" w:rsidP="009B00B5">
      <w:pPr>
        <w:spacing w:line="540" w:lineRule="exact"/>
        <w:ind w:firstLineChars="200" w:firstLine="562"/>
        <w:jc w:val="left"/>
        <w:rPr>
          <w:rFonts w:ascii="黑体" w:eastAsia="黑体" w:hAnsi="黑体" w:cs="黑体"/>
          <w:b/>
          <w:sz w:val="28"/>
          <w:szCs w:val="28"/>
        </w:rPr>
      </w:pPr>
      <w:r w:rsidRPr="009B00B5">
        <w:rPr>
          <w:rFonts w:ascii="黑体" w:eastAsia="黑体" w:hAnsi="黑体" w:cs="黑体" w:hint="eastAsia"/>
          <w:b/>
          <w:sz w:val="28"/>
          <w:szCs w:val="28"/>
        </w:rPr>
        <w:t>五、</w:t>
      </w:r>
      <w:r w:rsidR="00030E6D" w:rsidRPr="009B00B5">
        <w:rPr>
          <w:rFonts w:ascii="黑体" w:eastAsia="黑体" w:hAnsi="黑体" w:cs="黑体" w:hint="eastAsia"/>
          <w:b/>
          <w:sz w:val="28"/>
          <w:szCs w:val="28"/>
        </w:rPr>
        <w:t>名词解释</w:t>
      </w:r>
    </w:p>
    <w:p w:rsidR="00030E6D" w:rsidRPr="00DC3678" w:rsidRDefault="00030E6D" w:rsidP="00030E6D">
      <w:pPr>
        <w:widowControl/>
        <w:spacing w:line="580" w:lineRule="exact"/>
        <w:jc w:val="left"/>
        <w:rPr>
          <w:rFonts w:ascii="仿宋" w:eastAsia="仿宋" w:hAnsi="仿宋" w:cs="Calibri"/>
          <w:kern w:val="0"/>
          <w:sz w:val="30"/>
          <w:szCs w:val="30"/>
        </w:rPr>
      </w:pP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（一）财政拨款：指本级财政当年拨付的资金。</w:t>
      </w:r>
    </w:p>
    <w:p w:rsidR="00030E6D" w:rsidRPr="00DC3678" w:rsidRDefault="00030E6D" w:rsidP="00030E6D">
      <w:pPr>
        <w:widowControl/>
        <w:spacing w:line="580" w:lineRule="exact"/>
        <w:jc w:val="left"/>
        <w:rPr>
          <w:rFonts w:ascii="仿宋" w:eastAsia="仿宋" w:hAnsi="仿宋" w:cs="Calibri"/>
          <w:kern w:val="0"/>
          <w:sz w:val="30"/>
          <w:szCs w:val="30"/>
        </w:rPr>
      </w:pPr>
      <w:r w:rsidRPr="00DC3678">
        <w:rPr>
          <w:rFonts w:ascii="仿宋" w:eastAsia="仿宋" w:hAnsi="仿宋" w:cs="Calibri" w:hint="eastAsia"/>
          <w:kern w:val="0"/>
          <w:sz w:val="30"/>
          <w:szCs w:val="30"/>
        </w:rPr>
        <w:t>（二）事业收入：指事业单位开展专业业务活动及辅助活动取得的收入。</w:t>
      </w:r>
    </w:p>
    <w:p w:rsidR="00030E6D" w:rsidRPr="00DC3678" w:rsidRDefault="00030E6D" w:rsidP="00DC3678">
      <w:pPr>
        <w:spacing w:line="570" w:lineRule="exact"/>
        <w:ind w:firstLineChars="200" w:firstLine="600"/>
        <w:rPr>
          <w:rFonts w:ascii="仿宋" w:eastAsia="仿宋" w:hAnsi="仿宋" w:cs="Calibri"/>
          <w:kern w:val="0"/>
          <w:sz w:val="30"/>
          <w:szCs w:val="30"/>
        </w:rPr>
      </w:pPr>
    </w:p>
    <w:sectPr w:rsidR="00030E6D" w:rsidRPr="00DC3678" w:rsidSect="00992191">
      <w:headerReference w:type="default" r:id="rId8"/>
      <w:footerReference w:type="even" r:id="rId9"/>
      <w:pgSz w:w="11906" w:h="16838"/>
      <w:pgMar w:top="1440" w:right="1800" w:bottom="1440" w:left="1800" w:header="851" w:footer="1418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94F" w:rsidRDefault="008B794F" w:rsidP="00992191">
      <w:r>
        <w:separator/>
      </w:r>
    </w:p>
  </w:endnote>
  <w:endnote w:type="continuationSeparator" w:id="0">
    <w:p w:rsidR="008B794F" w:rsidRDefault="008B794F" w:rsidP="009921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altName w:val="方正兰亭超细黑简体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191" w:rsidRDefault="000B7DB9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 w:rsidR="00E30729">
      <w:rPr>
        <w:rStyle w:val="a5"/>
      </w:rPr>
      <w:instrText xml:space="preserve">PAGE  </w:instrText>
    </w:r>
    <w:r>
      <w:fldChar w:fldCharType="end"/>
    </w:r>
  </w:p>
  <w:p w:rsidR="00992191" w:rsidRDefault="0099219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94F" w:rsidRDefault="008B794F" w:rsidP="00992191">
      <w:r>
        <w:separator/>
      </w:r>
    </w:p>
  </w:footnote>
  <w:footnote w:type="continuationSeparator" w:id="0">
    <w:p w:rsidR="008B794F" w:rsidRDefault="008B794F" w:rsidP="009921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191" w:rsidRDefault="00992191">
    <w:pPr>
      <w:pStyle w:val="a4"/>
      <w:pBdr>
        <w:bottom w:val="none" w:sz="0" w:space="0" w:color="auto"/>
      </w:pBdr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CAF5F"/>
    <w:multiLevelType w:val="singleLevel"/>
    <w:tmpl w:val="59ACAF5F"/>
    <w:lvl w:ilvl="0">
      <w:start w:val="6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3A95701"/>
    <w:rsid w:val="00024DCD"/>
    <w:rsid w:val="00030E6D"/>
    <w:rsid w:val="000777F2"/>
    <w:rsid w:val="000A2E82"/>
    <w:rsid w:val="000B7DB9"/>
    <w:rsid w:val="000C19CC"/>
    <w:rsid w:val="000F5120"/>
    <w:rsid w:val="00143B25"/>
    <w:rsid w:val="00151F38"/>
    <w:rsid w:val="00157DEC"/>
    <w:rsid w:val="0019662E"/>
    <w:rsid w:val="001E24A4"/>
    <w:rsid w:val="001E4502"/>
    <w:rsid w:val="002C6EC6"/>
    <w:rsid w:val="0038234D"/>
    <w:rsid w:val="003B1D6F"/>
    <w:rsid w:val="003B762C"/>
    <w:rsid w:val="003E1E6B"/>
    <w:rsid w:val="003E6D5F"/>
    <w:rsid w:val="004714D3"/>
    <w:rsid w:val="00530512"/>
    <w:rsid w:val="005311A5"/>
    <w:rsid w:val="00531718"/>
    <w:rsid w:val="005E39F8"/>
    <w:rsid w:val="006B3924"/>
    <w:rsid w:val="006E5A0C"/>
    <w:rsid w:val="0077487C"/>
    <w:rsid w:val="00780009"/>
    <w:rsid w:val="00813A2C"/>
    <w:rsid w:val="00833A3A"/>
    <w:rsid w:val="008B794F"/>
    <w:rsid w:val="008C597F"/>
    <w:rsid w:val="008D4310"/>
    <w:rsid w:val="008E4A8D"/>
    <w:rsid w:val="009313AB"/>
    <w:rsid w:val="009635B6"/>
    <w:rsid w:val="00992191"/>
    <w:rsid w:val="009923C8"/>
    <w:rsid w:val="009A2F8E"/>
    <w:rsid w:val="009B00B5"/>
    <w:rsid w:val="00B95530"/>
    <w:rsid w:val="00BF3E09"/>
    <w:rsid w:val="00BF5D82"/>
    <w:rsid w:val="00C66E77"/>
    <w:rsid w:val="00C8235F"/>
    <w:rsid w:val="00CB73FF"/>
    <w:rsid w:val="00D003FB"/>
    <w:rsid w:val="00DC3678"/>
    <w:rsid w:val="00E30729"/>
    <w:rsid w:val="00F12893"/>
    <w:rsid w:val="02A758E2"/>
    <w:rsid w:val="03A95701"/>
    <w:rsid w:val="08E150F2"/>
    <w:rsid w:val="1FBA0CE1"/>
    <w:rsid w:val="21610368"/>
    <w:rsid w:val="25BC354F"/>
    <w:rsid w:val="2E201EB5"/>
    <w:rsid w:val="37A13162"/>
    <w:rsid w:val="3AD3795F"/>
    <w:rsid w:val="3F342416"/>
    <w:rsid w:val="449C3295"/>
    <w:rsid w:val="44B26E56"/>
    <w:rsid w:val="48DA02A5"/>
    <w:rsid w:val="4C0B51A1"/>
    <w:rsid w:val="5CCE7FC2"/>
    <w:rsid w:val="5D5B07CD"/>
    <w:rsid w:val="61441586"/>
    <w:rsid w:val="64D37477"/>
    <w:rsid w:val="6D535020"/>
    <w:rsid w:val="7C0B41D4"/>
    <w:rsid w:val="7C387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19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992191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992191"/>
    <w:pPr>
      <w:keepNext/>
      <w:keepLines/>
      <w:spacing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9921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9921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99219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172</TotalTime>
  <Pages>4</Pages>
  <Words>311</Words>
  <Characters>1775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四眼妞</dc:creator>
  <cp:lastModifiedBy>155</cp:lastModifiedBy>
  <cp:revision>57</cp:revision>
  <cp:lastPrinted>2018-09-13T02:05:00Z</cp:lastPrinted>
  <dcterms:created xsi:type="dcterms:W3CDTF">2018-09-11T11:54:00Z</dcterms:created>
  <dcterms:modified xsi:type="dcterms:W3CDTF">2021-05-31T02:49:00Z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