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883" w:firstLineChars="200"/>
        <w:jc w:val="center"/>
        <w:rPr>
          <w:rFonts w:hint="eastAsia" w:ascii="黑体" w:eastAsia="黑体"/>
          <w:b/>
          <w:sz w:val="44"/>
          <w:szCs w:val="44"/>
        </w:rPr>
      </w:pPr>
      <w:r>
        <w:rPr>
          <w:rFonts w:hint="eastAsia" w:ascii="黑体" w:eastAsia="黑体"/>
          <w:b/>
          <w:sz w:val="44"/>
          <w:szCs w:val="44"/>
        </w:rPr>
        <w:t>珠山区为民服务热线受理中心</w:t>
      </w:r>
    </w:p>
    <w:p>
      <w:pPr>
        <w:spacing w:line="520" w:lineRule="exact"/>
        <w:ind w:firstLine="883" w:firstLineChars="200"/>
        <w:jc w:val="center"/>
        <w:rPr>
          <w:rFonts w:hint="eastAsia" w:ascii="黑体" w:eastAsia="黑体"/>
          <w:b/>
          <w:sz w:val="44"/>
          <w:szCs w:val="44"/>
        </w:rPr>
      </w:pPr>
      <w:r>
        <w:rPr>
          <w:rFonts w:hint="eastAsia" w:ascii="黑体" w:eastAsia="黑体"/>
          <w:b/>
          <w:sz w:val="44"/>
          <w:szCs w:val="44"/>
          <w:lang w:eastAsia="zh-CN"/>
        </w:rPr>
        <w:t>2020</w:t>
      </w:r>
      <w:r>
        <w:rPr>
          <w:rFonts w:hint="eastAsia" w:ascii="黑体" w:eastAsia="黑体"/>
          <w:b/>
          <w:sz w:val="44"/>
          <w:szCs w:val="44"/>
        </w:rPr>
        <w:t>年部门预算</w:t>
      </w:r>
    </w:p>
    <w:p>
      <w:pPr>
        <w:rPr>
          <w:rFonts w:hint="eastAsia"/>
        </w:rPr>
      </w:pPr>
    </w:p>
    <w:p>
      <w:pPr>
        <w:spacing w:line="600" w:lineRule="exact"/>
        <w:jc w:val="center"/>
        <w:rPr>
          <w:rFonts w:hint="eastAsia" w:ascii="黑体" w:eastAsia="黑体"/>
          <w:sz w:val="32"/>
          <w:szCs w:val="32"/>
        </w:rPr>
      </w:pPr>
      <w:r>
        <w:rPr>
          <w:rFonts w:hint="eastAsia" w:ascii="黑体" w:eastAsia="黑体"/>
          <w:sz w:val="32"/>
          <w:szCs w:val="32"/>
        </w:rPr>
        <w:t>目    录</w:t>
      </w:r>
    </w:p>
    <w:p>
      <w:pPr>
        <w:rPr>
          <w:rFonts w:hint="eastAsia"/>
        </w:rPr>
      </w:pPr>
    </w:p>
    <w:p>
      <w:pPr>
        <w:spacing w:line="520" w:lineRule="exact"/>
        <w:ind w:firstLine="643" w:firstLineChars="200"/>
        <w:jc w:val="center"/>
        <w:rPr>
          <w:rFonts w:hint="eastAsia" w:ascii="仿宋_GB2312" w:eastAsia="仿宋_GB2312"/>
          <w:b/>
          <w:sz w:val="32"/>
          <w:szCs w:val="30"/>
        </w:rPr>
      </w:pPr>
      <w:r>
        <w:rPr>
          <w:rFonts w:hint="eastAsia" w:ascii="仿宋_GB2312" w:eastAsia="仿宋_GB2312"/>
          <w:b/>
          <w:sz w:val="32"/>
          <w:szCs w:val="30"/>
        </w:rPr>
        <w:t>第一部分  珠山区为民服务热线受理中心</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概况</w:t>
      </w:r>
    </w:p>
    <w:p>
      <w:pPr>
        <w:widowControl/>
        <w:spacing w:line="600" w:lineRule="exact"/>
        <w:ind w:firstLine="640"/>
        <w:jc w:val="left"/>
        <w:rPr>
          <w:rFonts w:hint="eastAsia" w:ascii="楷体_GB2312" w:eastAsia="楷体_GB2312"/>
          <w:sz w:val="32"/>
          <w:szCs w:val="30"/>
        </w:rPr>
      </w:pPr>
      <w:r>
        <w:rPr>
          <w:rFonts w:hint="eastAsia" w:ascii="仿宋_GB2312" w:eastAsia="仿宋_GB2312"/>
          <w:b/>
          <w:sz w:val="32"/>
          <w:szCs w:val="30"/>
        </w:rPr>
        <w:t xml:space="preserve">  </w:t>
      </w:r>
      <w:r>
        <w:rPr>
          <w:rFonts w:hint="eastAsia" w:ascii="仿宋_GB2312" w:eastAsia="仿宋_GB2312"/>
          <w:sz w:val="32"/>
          <w:szCs w:val="30"/>
        </w:rPr>
        <w:t xml:space="preserve">  </w:t>
      </w:r>
      <w:r>
        <w:rPr>
          <w:rFonts w:hint="eastAsia" w:ascii="楷体_GB2312" w:eastAsia="楷体_GB2312"/>
          <w:sz w:val="32"/>
          <w:szCs w:val="30"/>
        </w:rPr>
        <w:t>一、部门主要职责</w:t>
      </w:r>
    </w:p>
    <w:p>
      <w:pPr>
        <w:widowControl/>
        <w:spacing w:line="600" w:lineRule="exact"/>
        <w:ind w:firstLine="640"/>
        <w:jc w:val="left"/>
        <w:rPr>
          <w:rFonts w:hint="eastAsia" w:ascii="楷体_GB2312" w:eastAsia="楷体_GB2312" w:cs="宋体"/>
          <w:kern w:val="0"/>
          <w:sz w:val="32"/>
          <w:szCs w:val="32"/>
        </w:rPr>
      </w:pPr>
      <w:r>
        <w:rPr>
          <w:rFonts w:hint="eastAsia" w:ascii="楷体_GB2312" w:eastAsia="楷体_GB2312" w:cs="宋体"/>
          <w:kern w:val="0"/>
          <w:sz w:val="32"/>
          <w:szCs w:val="32"/>
        </w:rPr>
        <w:t xml:space="preserve">    二、部门基本情况</w:t>
      </w:r>
    </w:p>
    <w:p>
      <w:pPr>
        <w:spacing w:line="520" w:lineRule="exact"/>
        <w:ind w:firstLine="643" w:firstLineChars="200"/>
        <w:jc w:val="center"/>
        <w:rPr>
          <w:rFonts w:hint="eastAsia" w:ascii="仿宋_GB2312" w:eastAsia="仿宋_GB2312"/>
          <w:b/>
          <w:sz w:val="32"/>
          <w:szCs w:val="30"/>
        </w:rPr>
      </w:pPr>
      <w:r>
        <w:rPr>
          <w:rFonts w:hint="eastAsia" w:ascii="仿宋_GB2312" w:eastAsia="仿宋_GB2312" w:cs="宋体"/>
          <w:b/>
          <w:kern w:val="0"/>
          <w:sz w:val="32"/>
          <w:szCs w:val="32"/>
        </w:rPr>
        <w:t xml:space="preserve">第二部分  </w:t>
      </w:r>
      <w:r>
        <w:rPr>
          <w:rFonts w:hint="eastAsia" w:ascii="仿宋_GB2312" w:eastAsia="仿宋_GB2312"/>
          <w:b/>
          <w:sz w:val="32"/>
          <w:szCs w:val="30"/>
        </w:rPr>
        <w:t>珠山区为民服务热线受理中心</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2018年部门预算情况说明</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w:t>
      </w:r>
      <w:r>
        <w:rPr>
          <w:rFonts w:hint="eastAsia" w:ascii="楷体_GB2312" w:eastAsia="楷体_GB2312"/>
          <w:sz w:val="32"/>
          <w:szCs w:val="30"/>
          <w:lang w:eastAsia="zh-CN"/>
        </w:rPr>
        <w:t>2020</w:t>
      </w:r>
      <w:r>
        <w:rPr>
          <w:rFonts w:hint="eastAsia" w:ascii="楷体_GB2312" w:eastAsia="楷体_GB2312"/>
          <w:sz w:val="32"/>
          <w:szCs w:val="30"/>
        </w:rPr>
        <w:t>年部门预算收支情况说明</w:t>
      </w:r>
    </w:p>
    <w:p>
      <w:pPr>
        <w:widowControl/>
        <w:spacing w:line="600" w:lineRule="exact"/>
        <w:ind w:firstLine="640"/>
        <w:jc w:val="left"/>
        <w:rPr>
          <w:rFonts w:hint="eastAsia" w:ascii="楷体_GB2312" w:eastAsia="楷体_GB2312"/>
          <w:sz w:val="32"/>
          <w:szCs w:val="30"/>
        </w:rPr>
      </w:pPr>
      <w:r>
        <w:rPr>
          <w:rFonts w:hint="eastAsia" w:ascii="楷体_GB2312" w:eastAsia="楷体_GB2312" w:cs="宋体"/>
          <w:kern w:val="0"/>
          <w:sz w:val="32"/>
          <w:szCs w:val="32"/>
        </w:rPr>
        <w:t xml:space="preserve">    二、</w:t>
      </w:r>
      <w:r>
        <w:rPr>
          <w:rFonts w:hint="eastAsia" w:ascii="楷体_GB2312" w:eastAsia="楷体_GB2312"/>
          <w:sz w:val="32"/>
          <w:szCs w:val="30"/>
          <w:lang w:eastAsia="zh-CN"/>
        </w:rPr>
        <w:t>2020</w:t>
      </w:r>
      <w:r>
        <w:rPr>
          <w:rFonts w:hint="eastAsia" w:ascii="楷体_GB2312" w:eastAsia="楷体_GB2312"/>
          <w:sz w:val="32"/>
          <w:szCs w:val="30"/>
        </w:rPr>
        <w:t>年“三公”经费预算情况说明</w:t>
      </w:r>
    </w:p>
    <w:p>
      <w:pPr>
        <w:spacing w:line="520" w:lineRule="exact"/>
        <w:ind w:firstLine="643" w:firstLineChars="200"/>
        <w:jc w:val="center"/>
        <w:rPr>
          <w:rFonts w:hint="eastAsia" w:ascii="仿宋_GB2312" w:eastAsia="仿宋_GB2312"/>
          <w:b/>
          <w:sz w:val="32"/>
          <w:szCs w:val="30"/>
        </w:rPr>
      </w:pPr>
      <w:r>
        <w:rPr>
          <w:rFonts w:hint="eastAsia" w:ascii="仿宋_GB2312" w:eastAsia="仿宋_GB2312"/>
          <w:b/>
          <w:sz w:val="32"/>
          <w:szCs w:val="30"/>
        </w:rPr>
        <w:t>第三部分  珠山区为民服务热线受理中心</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lang w:eastAsia="zh-CN"/>
        </w:rPr>
        <w:t>2020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600" w:lineRule="exact"/>
        <w:ind w:firstLine="640"/>
        <w:jc w:val="left"/>
        <w:rPr>
          <w:rFonts w:hint="eastAsia" w:ascii="仿宋_GB2312" w:eastAsia="仿宋_GB2312"/>
          <w:b/>
          <w:sz w:val="32"/>
          <w:szCs w:val="30"/>
        </w:rPr>
      </w:pPr>
    </w:p>
    <w:p>
      <w:pPr>
        <w:widowControl/>
        <w:spacing w:line="600" w:lineRule="exact"/>
        <w:ind w:firstLine="640"/>
        <w:jc w:val="left"/>
        <w:rPr>
          <w:rFonts w:hint="eastAsia" w:ascii="仿宋_GB2312" w:eastAsia="仿宋_GB2312"/>
          <w:b/>
          <w:sz w:val="32"/>
          <w:szCs w:val="30"/>
        </w:rPr>
      </w:pPr>
    </w:p>
    <w:p>
      <w:pPr>
        <w:widowControl/>
        <w:spacing w:line="600" w:lineRule="exact"/>
        <w:ind w:firstLine="640"/>
        <w:jc w:val="left"/>
        <w:rPr>
          <w:rFonts w:hint="eastAsia" w:ascii="仿宋_GB2312" w:eastAsia="仿宋_GB2312"/>
          <w:b/>
          <w:sz w:val="32"/>
          <w:szCs w:val="30"/>
        </w:rPr>
      </w:pPr>
    </w:p>
    <w:p>
      <w:pPr>
        <w:spacing w:line="520" w:lineRule="exact"/>
        <w:ind w:firstLine="643" w:firstLineChars="200"/>
        <w:rPr>
          <w:rFonts w:hint="eastAsia" w:ascii="仿宋_GB2312" w:eastAsia="仿宋_GB2312"/>
          <w:b/>
          <w:sz w:val="32"/>
          <w:szCs w:val="30"/>
        </w:rPr>
      </w:pPr>
      <w:r>
        <w:rPr>
          <w:rFonts w:hint="eastAsia" w:ascii="仿宋_GB2312" w:eastAsia="仿宋_GB2312"/>
          <w:b/>
          <w:sz w:val="32"/>
          <w:szCs w:val="30"/>
        </w:rPr>
        <w:t>第一部分  珠山区为民服务热线受理中心概况</w:t>
      </w:r>
    </w:p>
    <w:p>
      <w:pPr>
        <w:spacing w:line="570" w:lineRule="exact"/>
        <w:ind w:firstLine="551" w:firstLineChars="196"/>
        <w:rPr>
          <w:rFonts w:ascii="黑体" w:hAnsi="黑体" w:eastAsia="黑体" w:cs="黑体"/>
          <w:b/>
          <w:sz w:val="28"/>
          <w:szCs w:val="28"/>
        </w:rPr>
      </w:pP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一、部门主要职责</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珠山区委区政府为民服务热线受理中心是是珠山区信访局下属单位，主要职责是：</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（一）、受理人民群众反映的在日常生产、生活中遇到的困难和问题。</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（二）、及时将群众反映的情况反馈给有关的责任单位，并督促他们尽快予以解决。</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（三）、受理人民群众对我区各项工作提出的意见和建议。</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（四）、督促、检查、指导全区各有关单位做好为民服务工作，并定期将各有关单位承办的工作情况予以通报，对承办工作办理比较差的部门提出处理建议。</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二、部门2020年主要工作任务</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珠山区委区政府为民服务热线受理中心2020年的主要工作任务是：加大宣传力度，力求“热线”文化深入人心。进一步营造领导重视、争先进位的氛围。利用各种渠道和平台，把区委区政府领导的要求及时传达到位;重视总结、宣传和推广好的经验做法，充分发挥榜样的示范带动作用。</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加大督办考核力度，确保工作要求推进到位。一是灵活督办。进一步加强上门督办、领导批办，出台首接负责制度，引导责任单位自我联办，有效减少推诿扯皮现象。二是会议推进。选取适当时机召开全区推进会，根据阶段工作重点举办热线工作人员业务培训会;继续完善“日督办、周排名、月通报”制度，保持压力传导实时动态，可查可比。三是强化考核。强化日常考核，缩短兑现周期，对工作失职、排名靠后的责任单位及责任人进行考核问责，做到有章必依、动真碰硬。 　</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加大工作创新力度，确保办件质量逐步提高。一是推进四级平台建设。推广“百姓说事”，推动办理体制扁平化，为加强和创新社会管理出经验。二是强化舆情动态综合分析。加强对市民投诉问题的总结、归纳和分析，及时向区委区政府领导上报社情民意。</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三、部门基本情况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珠山区委区政府为民服务热线受理中心共有预算单位１个，包括单位本级。编制数为８人，其中行政编制０人、全额补助事业编制８人、部分补助事业编制０人；实有人数０人，其中在职人数为０人，包括行政人员０人、全额补助事业人员０人、部分补助事业编人员０人；离休人员０人；退休人员０人。</w:t>
      </w:r>
    </w:p>
    <w:p>
      <w:pPr>
        <w:widowControl/>
        <w:numPr>
          <w:ilvl w:val="0"/>
          <w:numId w:val="1"/>
        </w:numPr>
        <w:spacing w:line="580" w:lineRule="exact"/>
        <w:jc w:val="center"/>
        <w:rPr>
          <w:rFonts w:hint="eastAsia" w:ascii="仿宋_GB2312" w:eastAsia="仿宋_GB2312"/>
          <w:b/>
          <w:sz w:val="32"/>
          <w:szCs w:val="30"/>
        </w:rPr>
      </w:pPr>
      <w:r>
        <w:rPr>
          <w:rFonts w:hint="eastAsia" w:ascii="仿宋_GB2312" w:eastAsia="仿宋_GB2312" w:cs="宋体"/>
          <w:b/>
          <w:kern w:val="0"/>
          <w:sz w:val="32"/>
          <w:szCs w:val="32"/>
        </w:rPr>
        <w:t xml:space="preserve"> </w:t>
      </w:r>
      <w:r>
        <w:rPr>
          <w:rFonts w:hint="eastAsia" w:ascii="仿宋_GB2312" w:eastAsia="仿宋_GB2312"/>
          <w:b/>
          <w:sz w:val="32"/>
          <w:szCs w:val="30"/>
        </w:rPr>
        <w:t>珠山区为民服务热线</w:t>
      </w:r>
      <w:r>
        <w:rPr>
          <w:rFonts w:hint="eastAsia" w:ascii="仿宋_GB2312" w:eastAsia="仿宋_GB2312"/>
          <w:b/>
          <w:sz w:val="32"/>
          <w:szCs w:val="30"/>
          <w:lang w:eastAsia="zh-CN"/>
        </w:rPr>
        <w:t>2020</w:t>
      </w:r>
      <w:r>
        <w:rPr>
          <w:rFonts w:hint="eastAsia" w:ascii="仿宋_GB2312" w:eastAsia="仿宋_GB2312"/>
          <w:b/>
          <w:sz w:val="32"/>
          <w:szCs w:val="30"/>
        </w:rPr>
        <w:t>年部门预算情况说明</w:t>
      </w:r>
    </w:p>
    <w:p>
      <w:pPr>
        <w:ind w:firstLine="643" w:firstLineChars="200"/>
        <w:rPr>
          <w:rFonts w:hint="eastAsia" w:ascii="仿宋_GB2312" w:eastAsia="仿宋_GB2312"/>
          <w:b/>
          <w:sz w:val="32"/>
          <w:szCs w:val="30"/>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2020</w:t>
      </w:r>
      <w:r>
        <w:rPr>
          <w:rFonts w:hint="eastAsia" w:ascii="仿宋_GB2312" w:hAnsi="宋体" w:eastAsia="仿宋_GB2312" w:cs="仿宋_GB2312"/>
          <w:b/>
          <w:bCs/>
          <w:sz w:val="32"/>
          <w:szCs w:val="32"/>
        </w:rPr>
        <w:t>年部门预算收支情况说明</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（一）收入预算情况</w:t>
      </w:r>
    </w:p>
    <w:p>
      <w:pPr>
        <w:spacing w:line="57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2020年珠山区委区政府为民服务热线受理中心收入预算总额为1.5万元，与上年预算持平。其中：当年财政拨款收入1.5万元，占收入预算总额的100%；政府性基金拨款收入０万元，占收入预算总额的０%；事业收入０万元，占收入预算总额的０%；事业单位经营收入０万元，占收入预算总额的０%；当年其他各项收入０万元，占收入预算总额的０%。</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（二）支出预算情况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珠山区委区政府为民服务热线受理中心支出预算总额为1.5万元，与上年预算持平。其中：按支出项目类别划分：基本支出1.0万元，占支出预算总额的66.67%，包括工资福利支出０万元、商品和服务支出1万元、对个人和家庭的补助０万元、其他资本性支出0万元；项目支出0.5万元，占支出总额的33.33%，包括工资福利支出０万元、商品和服务支出0.5万元、对个人和家庭的补助０万元、债务利息支出０万元、基本建设支出０万元、其他资本性支出０万元、其他相关支出０万元；事业经营支出０万元，占支出预算总额的０%；对附属单位补助支出的０万元，占支出预算总额的０%；上缴上级支出０万元，占支出预算总额的０%。</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按支出功能项目科目划分：一般公共服务1.5万元，占支出预算总额的100%；公共安全支出０万元，占支出预算总额的０%。</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按支出经济分类划分：工资福利支出０万元，占支出预算总额的０%；商品和服务支出1.5万元，占支出预算总额的</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（三）经费拨款支出情况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2020年珠山区委区政府为民服务热线受理中心经费拨款支出预算1.5万元，占支出预算总额的100%，与上年预算持平。具体支出情况是：信访事务1.5万元，占经费拨款支出的100%。</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（四）政府采购预算情况</w:t>
      </w:r>
    </w:p>
    <w:p>
      <w:pPr>
        <w:rPr>
          <w:rFonts w:ascii="仿宋" w:hAnsi="仿宋" w:eastAsia="仿宋"/>
          <w:sz w:val="32"/>
          <w:szCs w:val="32"/>
        </w:rPr>
      </w:pPr>
      <w:r>
        <w:rPr>
          <w:rFonts w:hint="eastAsia" w:ascii="仿宋_GB2312" w:hAnsi="仿宋_GB2312" w:eastAsia="仿宋_GB2312" w:cs="仿宋_GB2312"/>
          <w:bCs/>
          <w:sz w:val="28"/>
          <w:szCs w:val="28"/>
        </w:rPr>
        <w:t>　　2020年政府采购预算为0.8万元,其中:部门集中采购0.8万元。较上年预算安排减少了33.33%，主要原因是：节约开支。</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（五）政府基金收支情况</w:t>
      </w:r>
    </w:p>
    <w:p>
      <w:pPr>
        <w:spacing w:line="570" w:lineRule="exact"/>
        <w:ind w:left="420" w:leftChars="200"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无政府基金收支预算</w:t>
      </w:r>
    </w:p>
    <w:p>
      <w:pPr>
        <w:numPr>
          <w:ilvl w:val="0"/>
          <w:numId w:val="2"/>
        </w:num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机关运行经费安排情况</w:t>
      </w:r>
    </w:p>
    <w:p>
      <w:pPr>
        <w:ind w:firstLine="640" w:firstLineChars="200"/>
        <w:rPr>
          <w:rFonts w:hint="eastAsia" w:ascii="仿宋_GB2312" w:hAnsi="仿宋_GB2312" w:eastAsia="仿宋_GB2312" w:cs="仿宋_GB2312"/>
          <w:bCs/>
          <w:sz w:val="28"/>
          <w:szCs w:val="28"/>
        </w:rPr>
      </w:pPr>
      <w:r>
        <w:rPr>
          <w:rFonts w:hint="eastAsia" w:ascii="仿宋_GB2312" w:hAnsi="宋体" w:eastAsia="仿宋_GB2312" w:cs="仿宋_GB2312"/>
          <w:sz w:val="32"/>
          <w:szCs w:val="32"/>
        </w:rPr>
        <w:t xml:space="preserve"> </w:t>
      </w:r>
      <w:r>
        <w:rPr>
          <w:rFonts w:hint="eastAsia" w:ascii="仿宋_GB2312" w:hAnsi="仿宋_GB2312" w:eastAsia="仿宋_GB2312" w:cs="仿宋_GB2312"/>
          <w:bCs/>
          <w:sz w:val="28"/>
          <w:szCs w:val="28"/>
        </w:rPr>
        <w:t>2020年安排</w:t>
      </w:r>
      <w:r>
        <w:rPr>
          <w:rFonts w:hint="eastAsia" w:ascii="仿宋_GB2312" w:hAnsi="宋体" w:eastAsia="仿宋_GB2312" w:cs="仿宋_GB2312"/>
          <w:sz w:val="32"/>
          <w:szCs w:val="32"/>
        </w:rPr>
        <w:t>机关运行经费预算1.5万元，与上年持平</w:t>
      </w:r>
      <w:r>
        <w:rPr>
          <w:rFonts w:hint="eastAsia" w:ascii="仿宋_GB2312" w:hAnsi="仿宋_GB2312" w:eastAsia="仿宋_GB2312" w:cs="仿宋_GB2312"/>
          <w:bCs/>
          <w:sz w:val="28"/>
          <w:szCs w:val="28"/>
        </w:rPr>
        <w:t>。</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（七）国有资产占有使用情况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截至2020年12月31日，部门共有车辆0辆，其中，一般公务用车0辆，执法执勤用车0辆。</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2020年部门预算安排购置车辆0 辆，无安排购置单位价值200万元以上大型设备。</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（八）绩效目标设置情况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2020年实行绩效目标管理的项目0个（部门预算中200万元以上的，且进行了绩效评审的项目），涉及资金0万元；纳入绩效目标批复试点的项目0 个，涉及资金0万元。</w:t>
      </w:r>
    </w:p>
    <w:p>
      <w:pPr>
        <w:ind w:firstLine="560" w:firstLineChars="200"/>
        <w:rPr>
          <w:rFonts w:hint="eastAsia" w:ascii="仿宋_GB2312" w:hAnsi="仿宋_GB2312" w:eastAsia="仿宋_GB2312" w:cs="仿宋_GB2312"/>
          <w:bCs/>
          <w:sz w:val="28"/>
          <w:szCs w:val="28"/>
        </w:rPr>
      </w:pP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2020</w:t>
      </w:r>
      <w:r>
        <w:rPr>
          <w:rFonts w:hint="eastAsia" w:ascii="仿宋_GB2312" w:hAnsi="宋体" w:eastAsia="仿宋_GB2312" w:cs="仿宋_GB2312"/>
          <w:b/>
          <w:bCs/>
          <w:sz w:val="32"/>
          <w:szCs w:val="32"/>
        </w:rPr>
        <w:t>年“三公”经费预算情况说明</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2020年安排三公经费支出预算0.42万元，较上年预算安排减少了4.55%,其中</w:t>
      </w:r>
      <w:r>
        <w:rPr>
          <w:rFonts w:hint="eastAsia" w:ascii="仿宋_GB2312" w:hAnsi="仿宋_GB2312" w:eastAsia="仿宋_GB2312" w:cs="仿宋_GB2312"/>
          <w:bCs/>
          <w:sz w:val="28"/>
          <w:szCs w:val="28"/>
        </w:rPr>
        <w:tab/>
      </w:r>
      <w:r>
        <w:rPr>
          <w:rFonts w:hint="eastAsia" w:ascii="仿宋_GB2312" w:hAnsi="仿宋_GB2312" w:eastAsia="仿宋_GB2312" w:cs="仿宋_GB2312"/>
          <w:bCs/>
          <w:sz w:val="28"/>
          <w:szCs w:val="28"/>
        </w:rPr>
        <w:t>:因公出国(境)费用0万元、公务接待费0.42万元、公务用车购置及运行费0万元。</w:t>
      </w:r>
    </w:p>
    <w:p>
      <w:pPr>
        <w:widowControl/>
        <w:spacing w:line="580" w:lineRule="exact"/>
        <w:ind w:firstLine="640"/>
        <w:jc w:val="left"/>
        <w:rPr>
          <w:rFonts w:hint="eastAsia" w:ascii="仿宋_GB2312" w:eastAsia="仿宋_GB2312"/>
          <w:b/>
          <w:sz w:val="32"/>
          <w:szCs w:val="30"/>
        </w:rPr>
      </w:pPr>
      <w:r>
        <w:rPr>
          <w:rFonts w:hint="eastAsia" w:ascii="仿宋_GB2312" w:eastAsia="仿宋_GB2312"/>
          <w:b/>
          <w:sz w:val="32"/>
          <w:szCs w:val="30"/>
        </w:rPr>
        <w:t>第三部分  江西省财政厅</w:t>
      </w:r>
      <w:r>
        <w:rPr>
          <w:rFonts w:hint="eastAsia" w:ascii="仿宋_GB2312" w:eastAsia="仿宋_GB2312"/>
          <w:b/>
          <w:sz w:val="32"/>
          <w:szCs w:val="30"/>
          <w:lang w:val="en-US" w:eastAsia="zh-CN"/>
        </w:rPr>
        <w:t>2020</w:t>
      </w:r>
      <w:bookmarkStart w:id="0" w:name="_GoBack"/>
      <w:bookmarkEnd w:id="0"/>
      <w:r>
        <w:rPr>
          <w:rFonts w:hint="eastAsia" w:ascii="仿宋_GB2312" w:eastAsia="仿宋_GB2312"/>
          <w:b/>
          <w:sz w:val="32"/>
          <w:szCs w:val="30"/>
        </w:rPr>
        <w:t>年部门预算表</w:t>
      </w:r>
    </w:p>
    <w:p>
      <w:pPr>
        <w:widowControl/>
        <w:spacing w:line="580" w:lineRule="exact"/>
        <w:ind w:firstLine="640" w:firstLineChars="200"/>
        <w:jc w:val="left"/>
        <w:rPr>
          <w:rFonts w:hint="eastAsia" w:ascii="仿宋_GB2312" w:eastAsia="仿宋_GB2312"/>
          <w:sz w:val="32"/>
          <w:szCs w:val="30"/>
        </w:rPr>
      </w:pPr>
      <w:r>
        <w:rPr>
          <w:rFonts w:hint="eastAsia" w:ascii="仿宋_GB2312" w:eastAsia="仿宋_GB2312"/>
          <w:sz w:val="32"/>
          <w:szCs w:val="30"/>
        </w:rPr>
        <w:t>八张表（详见附表）</w:t>
      </w:r>
    </w:p>
    <w:p>
      <w:pPr>
        <w:widowControl/>
        <w:spacing w:line="580" w:lineRule="exact"/>
        <w:ind w:firstLine="640"/>
        <w:jc w:val="left"/>
        <w:rPr>
          <w:rFonts w:hint="eastAsia" w:ascii="仿宋_GB2312" w:eastAsia="仿宋_GB2312"/>
          <w:b/>
          <w:sz w:val="32"/>
          <w:szCs w:val="30"/>
        </w:rPr>
      </w:pPr>
    </w:p>
    <w:p>
      <w:pPr>
        <w:widowControl/>
        <w:spacing w:line="580" w:lineRule="exact"/>
        <w:ind w:firstLine="640"/>
        <w:jc w:val="left"/>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hint="eastAsia" w:ascii="仿宋_GB2312" w:eastAsia="仿宋_GB2312"/>
          <w:b/>
          <w:sz w:val="32"/>
          <w:szCs w:val="30"/>
        </w:rPr>
      </w:pPr>
    </w:p>
    <w:p>
      <w:pPr>
        <w:numPr>
          <w:ilvl w:val="0"/>
          <w:numId w:val="3"/>
        </w:numPr>
        <w:ind w:left="-180" w:leftChars="0" w:firstLine="600" w:firstLineChars="0"/>
        <w:rPr>
          <w:rFonts w:ascii="仿宋" w:hAnsi="仿宋" w:eastAsia="仿宋" w:cs="仿宋"/>
          <w:sz w:val="30"/>
          <w:szCs w:val="30"/>
        </w:rPr>
      </w:pPr>
      <w:r>
        <w:rPr>
          <w:rFonts w:hint="eastAsia" w:ascii="仿宋" w:hAnsi="仿宋" w:eastAsia="仿宋" w:cs="仿宋"/>
          <w:sz w:val="30"/>
          <w:szCs w:val="30"/>
        </w:rPr>
        <w:t>财政拨款收入</w:t>
      </w:r>
      <w:r>
        <w:rPr>
          <w:rFonts w:ascii="仿宋" w:hAnsi="仿宋" w:eastAsia="仿宋" w:cs="仿宋"/>
          <w:sz w:val="30"/>
          <w:szCs w:val="30"/>
        </w:rPr>
        <w:t>:</w:t>
      </w:r>
      <w:r>
        <w:rPr>
          <w:rFonts w:hint="eastAsia" w:ascii="仿宋" w:hAnsi="仿宋" w:eastAsia="仿宋" w:cs="仿宋"/>
          <w:sz w:val="30"/>
          <w:szCs w:val="30"/>
        </w:rPr>
        <w:t>指单位本年度从本级财政部门取得的财政拨款</w:t>
      </w:r>
      <w:r>
        <w:rPr>
          <w:rFonts w:ascii="仿宋" w:hAnsi="仿宋" w:eastAsia="仿宋" w:cs="仿宋"/>
          <w:sz w:val="30"/>
          <w:szCs w:val="30"/>
        </w:rPr>
        <w:t>,</w:t>
      </w:r>
      <w:r>
        <w:rPr>
          <w:rFonts w:hint="eastAsia" w:ascii="仿宋" w:hAnsi="仿宋" w:eastAsia="仿宋" w:cs="仿宋"/>
          <w:sz w:val="30"/>
          <w:szCs w:val="30"/>
        </w:rPr>
        <w:t>包括一般公共预算财政拨款和政府性基金预算财政拨款。</w:t>
      </w:r>
    </w:p>
    <w:p>
      <w:pPr>
        <w:numPr>
          <w:ilvl w:val="0"/>
          <w:numId w:val="3"/>
        </w:numPr>
        <w:ind w:left="-180" w:leftChars="0" w:firstLine="600" w:firstLineChars="0"/>
        <w:rPr>
          <w:rFonts w:ascii="仿宋" w:hAnsi="仿宋" w:eastAsia="仿宋" w:cs="仿宋"/>
          <w:sz w:val="30"/>
          <w:szCs w:val="30"/>
        </w:rPr>
      </w:pPr>
      <w:r>
        <w:rPr>
          <w:rFonts w:hint="eastAsia" w:ascii="仿宋" w:hAnsi="仿宋" w:eastAsia="仿宋" w:cs="仿宋"/>
          <w:sz w:val="30"/>
          <w:szCs w:val="30"/>
        </w:rPr>
        <w:t>年初结转和结余</w:t>
      </w:r>
      <w:r>
        <w:rPr>
          <w:rFonts w:ascii="仿宋" w:hAnsi="仿宋" w:eastAsia="仿宋" w:cs="仿宋"/>
          <w:sz w:val="30"/>
          <w:szCs w:val="30"/>
        </w:rPr>
        <w:t>:</w:t>
      </w:r>
      <w:r>
        <w:rPr>
          <w:rFonts w:hint="eastAsia" w:ascii="仿宋" w:hAnsi="仿宋" w:eastAsia="仿宋" w:cs="仿宋"/>
          <w:sz w:val="30"/>
          <w:szCs w:val="30"/>
        </w:rPr>
        <w:t>指单位上年结转本年使用的基本支出结转、项目支出结转和结余和经营结余。</w:t>
      </w:r>
    </w:p>
    <w:p>
      <w:pPr>
        <w:numPr>
          <w:ilvl w:val="0"/>
          <w:numId w:val="3"/>
        </w:numPr>
        <w:ind w:left="-180" w:leftChars="0" w:firstLine="600" w:firstLineChars="0"/>
        <w:rPr>
          <w:rFonts w:ascii="仿宋" w:hAnsi="仿宋" w:eastAsia="仿宋" w:cs="仿宋"/>
          <w:sz w:val="30"/>
          <w:szCs w:val="30"/>
        </w:rPr>
      </w:pPr>
      <w:r>
        <w:rPr>
          <w:rFonts w:hint="eastAsia" w:ascii="仿宋" w:hAnsi="仿宋" w:eastAsia="仿宋" w:cs="仿宋"/>
          <w:sz w:val="30"/>
          <w:szCs w:val="30"/>
        </w:rPr>
        <w:t>年末结转和结余资金</w:t>
      </w:r>
      <w:r>
        <w:rPr>
          <w:rFonts w:ascii="仿宋" w:hAnsi="仿宋" w:eastAsia="仿宋" w:cs="仿宋"/>
          <w:sz w:val="30"/>
          <w:szCs w:val="30"/>
        </w:rPr>
        <w:t>:</w:t>
      </w:r>
      <w:r>
        <w:rPr>
          <w:rFonts w:hint="eastAsia" w:ascii="仿宋" w:hAnsi="仿宋" w:eastAsia="仿宋" w:cs="仿宋"/>
          <w:sz w:val="30"/>
          <w:szCs w:val="30"/>
        </w:rPr>
        <w:t>指单位结转下年的基本支出结转、项目支出结转和结余和经营结余。</w:t>
      </w:r>
    </w:p>
    <w:p>
      <w:pPr>
        <w:numPr>
          <w:ilvl w:val="0"/>
          <w:numId w:val="3"/>
        </w:numPr>
        <w:ind w:left="-180" w:leftChars="0" w:firstLine="600" w:firstLineChars="0"/>
        <w:rPr>
          <w:rFonts w:ascii="仿宋" w:hAnsi="仿宋" w:eastAsia="仿宋" w:cs="仿宋"/>
          <w:sz w:val="30"/>
          <w:szCs w:val="30"/>
        </w:rPr>
      </w:pPr>
      <w:r>
        <w:rPr>
          <w:rFonts w:hint="eastAsia" w:ascii="仿宋" w:hAnsi="仿宋" w:eastAsia="仿宋" w:cs="仿宋"/>
          <w:sz w:val="30"/>
          <w:szCs w:val="30"/>
        </w:rPr>
        <w:t>基本支出</w:t>
      </w:r>
      <w:r>
        <w:rPr>
          <w:rFonts w:ascii="仿宋" w:hAnsi="仿宋" w:eastAsia="仿宋" w:cs="仿宋"/>
          <w:sz w:val="30"/>
          <w:szCs w:val="30"/>
        </w:rPr>
        <w:t>:</w:t>
      </w:r>
      <w:r>
        <w:rPr>
          <w:rFonts w:hint="eastAsia" w:ascii="仿宋" w:hAnsi="仿宋" w:eastAsia="仿宋" w:cs="仿宋"/>
          <w:sz w:val="30"/>
          <w:szCs w:val="30"/>
        </w:rPr>
        <w:t>指为保障机构正常运转、完成日常工作任务而发生的人员支出和公用支。</w:t>
      </w:r>
    </w:p>
    <w:p>
      <w:pPr>
        <w:numPr>
          <w:ilvl w:val="0"/>
          <w:numId w:val="3"/>
        </w:numPr>
        <w:ind w:left="-180" w:leftChars="0" w:firstLine="600" w:firstLineChars="0"/>
        <w:rPr>
          <w:rFonts w:ascii="仿宋" w:hAnsi="仿宋" w:eastAsia="仿宋" w:cs="仿宋"/>
          <w:sz w:val="30"/>
          <w:szCs w:val="30"/>
        </w:rPr>
      </w:pPr>
      <w:r>
        <w:rPr>
          <w:rFonts w:hint="eastAsia" w:ascii="仿宋" w:hAnsi="仿宋" w:eastAsia="仿宋" w:cs="仿宋"/>
          <w:sz w:val="30"/>
          <w:szCs w:val="30"/>
        </w:rPr>
        <w:t>项目支出</w:t>
      </w:r>
      <w:r>
        <w:rPr>
          <w:rFonts w:ascii="仿宋" w:hAnsi="仿宋" w:eastAsia="仿宋" w:cs="仿宋"/>
          <w:sz w:val="30"/>
          <w:szCs w:val="30"/>
        </w:rPr>
        <w:t>:</w:t>
      </w:r>
      <w:r>
        <w:rPr>
          <w:rFonts w:hint="eastAsia" w:ascii="仿宋" w:hAnsi="仿宋" w:eastAsia="仿宋" w:cs="仿宋"/>
          <w:sz w:val="30"/>
          <w:szCs w:val="30"/>
        </w:rPr>
        <w:t>指在基本支出之外为完成特定的行政任务或事业发展目标所发生的支出。</w:t>
      </w:r>
    </w:p>
    <w:p>
      <w:pPr>
        <w:numPr>
          <w:ilvl w:val="0"/>
          <w:numId w:val="3"/>
        </w:numPr>
        <w:ind w:left="-180" w:leftChars="0" w:firstLine="600" w:firstLineChars="0"/>
        <w:rPr>
          <w:rFonts w:ascii="仿宋" w:hAnsi="仿宋" w:eastAsia="仿宋" w:cs="仿宋"/>
          <w:sz w:val="30"/>
          <w:szCs w:val="30"/>
        </w:rPr>
      </w:pPr>
      <w:r>
        <w:rPr>
          <w:rFonts w:hint="eastAsia" w:ascii="仿宋" w:hAnsi="仿宋" w:eastAsia="仿宋" w:cs="仿宋"/>
          <w:sz w:val="30"/>
          <w:szCs w:val="30"/>
        </w:rPr>
        <w:t>“三公”经费</w:t>
      </w:r>
      <w:r>
        <w:rPr>
          <w:rFonts w:ascii="仿宋" w:hAnsi="仿宋" w:eastAsia="仿宋" w:cs="仿宋"/>
          <w:sz w:val="30"/>
          <w:szCs w:val="30"/>
        </w:rPr>
        <w:t>:</w:t>
      </w:r>
      <w:r>
        <w:rPr>
          <w:rFonts w:hint="eastAsia" w:ascii="仿宋" w:hAnsi="仿宋" w:eastAsia="仿宋" w:cs="仿宋"/>
          <w:sz w:val="30"/>
          <w:szCs w:val="30"/>
        </w:rPr>
        <w:t>指各部门因公出国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费、公务用车购置及运行费和公务接待费。其中</w:t>
      </w:r>
      <w:r>
        <w:rPr>
          <w:rFonts w:ascii="仿宋" w:hAnsi="仿宋" w:eastAsia="仿宋" w:cs="仿宋"/>
          <w:sz w:val="30"/>
          <w:szCs w:val="30"/>
        </w:rPr>
        <w:t>,</w:t>
      </w:r>
      <w:r>
        <w:rPr>
          <w:rFonts w:hint="eastAsia" w:ascii="仿宋" w:hAnsi="仿宋" w:eastAsia="仿宋" w:cs="仿宋"/>
          <w:sz w:val="30"/>
          <w:szCs w:val="30"/>
        </w:rPr>
        <w:t>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费指单位公务出国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的住宿费、旅费、伙食补助费、杂费、培训费等支出</w:t>
      </w:r>
      <w:r>
        <w:rPr>
          <w:rFonts w:ascii="仿宋" w:hAnsi="仿宋" w:eastAsia="仿宋" w:cs="仿宋"/>
          <w:sz w:val="30"/>
          <w:szCs w:val="30"/>
        </w:rPr>
        <w:t>;</w:t>
      </w:r>
      <w:r>
        <w:rPr>
          <w:rFonts w:hint="eastAsia" w:ascii="仿宋" w:hAnsi="仿宋" w:eastAsia="仿宋" w:cs="仿宋"/>
          <w:sz w:val="30"/>
          <w:szCs w:val="30"/>
        </w:rPr>
        <w:t>公务用车购置及运行费指单位公务用车购置费及租用费、燃料费、维修费、过路过桥费、保险费、安全奖励费用等支出</w:t>
      </w:r>
      <w:r>
        <w:rPr>
          <w:rFonts w:ascii="仿宋" w:hAnsi="仿宋" w:eastAsia="仿宋" w:cs="仿宋"/>
          <w:sz w:val="30"/>
          <w:szCs w:val="30"/>
        </w:rPr>
        <w:t>;</w:t>
      </w:r>
      <w:r>
        <w:rPr>
          <w:rFonts w:hint="eastAsia" w:ascii="仿宋" w:hAnsi="仿宋" w:eastAsia="仿宋" w:cs="仿宋"/>
          <w:sz w:val="30"/>
          <w:szCs w:val="30"/>
        </w:rPr>
        <w:t>公务接待费指单位按规定开支的各类公务接待</w:t>
      </w:r>
      <w:r>
        <w:rPr>
          <w:rFonts w:ascii="仿宋" w:hAnsi="仿宋" w:eastAsia="仿宋" w:cs="仿宋"/>
          <w:sz w:val="30"/>
          <w:szCs w:val="30"/>
        </w:rPr>
        <w:t>(</w:t>
      </w:r>
      <w:r>
        <w:rPr>
          <w:rFonts w:hint="eastAsia" w:ascii="仿宋" w:hAnsi="仿宋" w:eastAsia="仿宋" w:cs="仿宋"/>
          <w:sz w:val="30"/>
          <w:szCs w:val="30"/>
        </w:rPr>
        <w:t>含外宾接待</w:t>
      </w:r>
      <w:r>
        <w:rPr>
          <w:rFonts w:ascii="仿宋" w:hAnsi="仿宋" w:eastAsia="仿宋" w:cs="仿宋"/>
          <w:sz w:val="30"/>
          <w:szCs w:val="30"/>
        </w:rPr>
        <w:t>)</w:t>
      </w:r>
      <w:r>
        <w:rPr>
          <w:rFonts w:hint="eastAsia" w:ascii="仿宋" w:hAnsi="仿宋" w:eastAsia="仿宋" w:cs="仿宋"/>
          <w:sz w:val="30"/>
          <w:szCs w:val="30"/>
        </w:rPr>
        <w:t>支出。</w:t>
      </w:r>
    </w:p>
    <w:p>
      <w:pPr>
        <w:ind w:firstLine="600" w:firstLineChars="200"/>
        <w:rPr>
          <w:rFonts w:ascii="仿宋" w:hAnsi="仿宋" w:eastAsia="仿宋" w:cs="仿宋"/>
          <w:sz w:val="30"/>
          <w:szCs w:val="30"/>
        </w:rPr>
      </w:pPr>
      <w:r>
        <w:rPr>
          <w:rFonts w:hint="eastAsia" w:ascii="仿宋" w:hAnsi="仿宋" w:eastAsia="仿宋" w:cs="仿宋"/>
          <w:sz w:val="30"/>
          <w:szCs w:val="30"/>
        </w:rPr>
        <w:t>（七）机关运行经费</w:t>
      </w:r>
      <w:r>
        <w:rPr>
          <w:rFonts w:ascii="仿宋" w:hAnsi="仿宋" w:eastAsia="仿宋" w:cs="仿宋"/>
          <w:sz w:val="30"/>
          <w:szCs w:val="30"/>
        </w:rPr>
        <w:t>:</w:t>
      </w:r>
      <w:r>
        <w:rPr>
          <w:rFonts w:hint="eastAsia" w:ascii="仿宋" w:hAnsi="仿宋" w:eastAsia="仿宋" w:cs="仿宋"/>
          <w:sz w:val="30"/>
          <w:szCs w:val="30"/>
        </w:rPr>
        <w:t>指为保障行政单位</w:t>
      </w:r>
      <w:r>
        <w:rPr>
          <w:rFonts w:ascii="仿宋" w:hAnsi="仿宋" w:eastAsia="仿宋" w:cs="仿宋"/>
          <w:sz w:val="30"/>
          <w:szCs w:val="30"/>
        </w:rPr>
        <w:t>(</w:t>
      </w:r>
      <w:r>
        <w:rPr>
          <w:rFonts w:hint="eastAsia" w:ascii="仿宋" w:hAnsi="仿宋" w:eastAsia="仿宋" w:cs="仿宋"/>
          <w:sz w:val="30"/>
          <w:szCs w:val="30"/>
        </w:rPr>
        <w:t>含参照公务员法管理的事业单位</w:t>
      </w:r>
      <w:r>
        <w:rPr>
          <w:rFonts w:ascii="仿宋" w:hAnsi="仿宋" w:eastAsia="仿宋" w:cs="仿宋"/>
          <w:sz w:val="30"/>
          <w:szCs w:val="30"/>
        </w:rPr>
        <w:t>)</w:t>
      </w:r>
      <w:r>
        <w:rPr>
          <w:rFonts w:hint="eastAsia" w:ascii="仿宋" w:hAnsi="仿宋" w:eastAsia="仿宋" w:cs="仿宋"/>
          <w:sz w:val="30"/>
          <w:szCs w:val="30"/>
        </w:rPr>
        <w:t>运行用于购买货物和服务的各项资金</w:t>
      </w:r>
      <w:r>
        <w:rPr>
          <w:rFonts w:ascii="仿宋" w:hAnsi="仿宋" w:eastAsia="仿宋" w:cs="仿宋"/>
          <w:sz w:val="30"/>
          <w:szCs w:val="30"/>
        </w:rPr>
        <w:t>,</w:t>
      </w:r>
      <w:r>
        <w:rPr>
          <w:rFonts w:hint="eastAsia" w:ascii="仿宋" w:hAnsi="仿宋" w:eastAsia="仿宋" w:cs="仿宋"/>
          <w:sz w:val="30"/>
          <w:szCs w:val="30"/>
        </w:rPr>
        <w:t>包括办公费、印刷费、差旅费、会议费、日常维修费、专用材料及办公用房水电费、物业管理费、公务用车运行维护费等。</w:t>
      </w:r>
    </w:p>
    <w:p>
      <w:pPr>
        <w:spacing w:line="570" w:lineRule="exact"/>
        <w:ind w:firstLine="560" w:firstLineChars="200"/>
        <w:rPr>
          <w:rFonts w:hint="eastAsia" w:ascii="仿宋_GB2312" w:hAnsi="仿宋_GB2312" w:eastAsia="仿宋_GB2312" w:cs="仿宋_GB2312"/>
          <w:bCs/>
          <w:sz w:val="28"/>
          <w:szCs w:val="28"/>
        </w:rPr>
      </w:pP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785B7D"/>
    <w:multiLevelType w:val="singleLevel"/>
    <w:tmpl w:val="08785B7D"/>
    <w:lvl w:ilvl="0" w:tentative="0">
      <w:start w:val="2"/>
      <w:numFmt w:val="chineseCounting"/>
      <w:suff w:val="space"/>
      <w:lvlText w:val="第%1部分"/>
      <w:lvlJc w:val="left"/>
      <w:rPr>
        <w:rFonts w:hint="eastAsia"/>
      </w:rPr>
    </w:lvl>
  </w:abstractNum>
  <w:abstractNum w:abstractNumId="1">
    <w:nsid w:val="23B00013"/>
    <w:multiLevelType w:val="singleLevel"/>
    <w:tmpl w:val="23B00013"/>
    <w:lvl w:ilvl="0" w:tentative="0">
      <w:start w:val="1"/>
      <w:numFmt w:val="chineseCounting"/>
      <w:lvlText w:val="(%1)"/>
      <w:lvlJc w:val="left"/>
      <w:pPr>
        <w:tabs>
          <w:tab w:val="left" w:pos="312"/>
        </w:tabs>
        <w:ind w:left="-180"/>
      </w:pPr>
      <w:rPr>
        <w:rFonts w:hint="eastAsia" w:cs="Times New Roman"/>
      </w:rPr>
    </w:lvl>
  </w:abstractNum>
  <w:abstractNum w:abstractNumId="2">
    <w:nsid w:val="59ACAF5F"/>
    <w:multiLevelType w:val="singleLevel"/>
    <w:tmpl w:val="59ACAF5F"/>
    <w:lvl w:ilvl="0" w:tentative="0">
      <w:start w:val="6"/>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01A58EB"/>
    <w:rsid w:val="00A27B2E"/>
    <w:rsid w:val="00A63BEC"/>
    <w:rsid w:val="00AD4325"/>
    <w:rsid w:val="02A758E2"/>
    <w:rsid w:val="03A95701"/>
    <w:rsid w:val="086544D4"/>
    <w:rsid w:val="08E150F2"/>
    <w:rsid w:val="1FBA0CE1"/>
    <w:rsid w:val="203A3DC6"/>
    <w:rsid w:val="21610368"/>
    <w:rsid w:val="25BC354F"/>
    <w:rsid w:val="2E201EB5"/>
    <w:rsid w:val="323975AB"/>
    <w:rsid w:val="37A13162"/>
    <w:rsid w:val="3AD3795F"/>
    <w:rsid w:val="3EB04D07"/>
    <w:rsid w:val="3F342416"/>
    <w:rsid w:val="449C3295"/>
    <w:rsid w:val="44B26E56"/>
    <w:rsid w:val="48DA02A5"/>
    <w:rsid w:val="4B8C05F8"/>
    <w:rsid w:val="4C0B51A1"/>
    <w:rsid w:val="5CCE7FC2"/>
    <w:rsid w:val="5D5B07CD"/>
    <w:rsid w:val="5E0D1384"/>
    <w:rsid w:val="61441586"/>
    <w:rsid w:val="61CD6695"/>
    <w:rsid w:val="64D37477"/>
    <w:rsid w:val="6D535020"/>
    <w:rsid w:val="75811AE7"/>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6"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china</Company>
  <Pages>4</Pages>
  <Words>1693</Words>
  <Characters>127</Characters>
  <Lines>1</Lines>
  <Paragraphs>3</Paragraphs>
  <TotalTime>0</TotalTime>
  <ScaleCrop>false</ScaleCrop>
  <LinksUpToDate>false</LinksUpToDate>
  <CharactersWithSpaces>1817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2021-05-28T07:48:12Z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B5175AD3CC46437C958618676C45352B</vt:lpwstr>
  </property>
</Properties>
</file>