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pacing w:before="0" w:beforeAutospacing="0" w:after="210" w:afterAutospacing="0" w:line="21" w:lineRule="atLeast"/>
        <w:ind w:left="0" w:right="0" w:firstLine="0"/>
        <w:rPr>
          <w:rFonts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多措并举保障谢师宴饮食安全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 w:line="300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0"/>
          <w:szCs w:val="0"/>
        </w:rPr>
      </w:pPr>
      <w:r>
        <w:rPr>
          <w:rStyle w:val="5"/>
          <w:rFonts w:hint="default" w:ascii="Helvetica Neue" w:hAnsi="Helvetica Neue" w:eastAsia="Helvetica Neue" w:cs="Helvetica Neue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2016-08-04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珠山区市场和质量监督管理局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随着高考录取高峰期的来临，谢师宴升学宴等群体性聚餐活动逐渐升温。为确保宴会食品安全，保障公众的身体健康，我局积极采取措施，严防群体性食物中毒事件发生。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一是加强领导、落实责任。分局把加强升学宴、谢师宴等群体性聚餐监管工作作为当前重要工作来抓，由主要领导亲自抓，明确分工，层层落实相责任。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instrText xml:space="preserve">INCLUDEPICTURE \d "http://mmbiz.qpic.cn/mmbiz/Q4LykVF7MpWLeUX1Bib7oaMibRGicV6ycHaXcruUOxWNOrmvwWOegDu6NDqdePqrI7iaB6dWQaPq8jic1KiccobTUX6Q/640?wx_fmt=jpeg&amp;tp=webp&amp;wxfrom=5&amp;wx_lazy=1"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二是加强监督，确保安全。近日，对辖区中型餐饮单位进行了检查，要求各单位严把原料采购关、食品制作关、食品贮存关、人员体检关、餐用具消毒关、食品留样关，严禁剩菜剩饭上桌，严禁超范围经营凉卤菜、海鲜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instrText xml:space="preserve">INCLUDEPICTURE \d "http://mmbiz.qpic.cn/mmbiz/Q4LykVF7MpWLeUX1Bib7oaMibRGicV6ycHaDvEEBaQrv2QZzt5KM3bm51tBhn2d85m9kuQPPayhiarbPbq35Dbrv7Q/640?wx_fmt=jpeg&amp;tp=webp&amp;wxfrom=5&amp;wx_lazy=1"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三是完善应急，防患未然。做好突发事件应急处理准备，确保一旦发生食品安全事故，及时快速果断、有力有序地予以处置，并切实将事故危害降到最低，及时消除社会不良影响。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45D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2016-11-30T09:20:23Z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