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景德镇市珠山区市场监督管理局</w:t>
      </w:r>
    </w:p>
    <w:p>
      <w:pPr>
        <w:jc w:val="center"/>
        <w:rPr>
          <w:rFonts w:hint="default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2019年第2期食品安全监督抽检信息公示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依据《中华人民共和国食品安全法》及其实施条例等有关规定，珠山区市场监督管理局本期公布农产品抽检信息共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0批次样品，现将抽检信息公布如下：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珠山区</w:t>
      </w:r>
      <w:r>
        <w:rPr>
          <w:rFonts w:hint="eastAsia" w:ascii="仿宋" w:hAnsi="仿宋" w:eastAsia="仿宋" w:cs="仿宋"/>
          <w:sz w:val="30"/>
          <w:szCs w:val="30"/>
        </w:rPr>
        <w:t>时代联华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超市</w:t>
      </w:r>
      <w:r>
        <w:rPr>
          <w:rFonts w:hint="eastAsia" w:ascii="仿宋" w:hAnsi="仿宋" w:eastAsia="仿宋" w:cs="仿宋"/>
          <w:sz w:val="30"/>
          <w:szCs w:val="30"/>
        </w:rPr>
        <w:t>抽检的食用农产品包括蔬菜类产品共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0批次，合格样品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0批次，具体信息详见附件。</w:t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69865" cy="2828925"/>
            <wp:effectExtent l="0" t="0" r="6985" b="9525"/>
            <wp:docPr id="3" name="图片 3" descr="第二期抽检公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二期抽检公示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67960" cy="2815590"/>
            <wp:effectExtent l="0" t="0" r="8890" b="3810"/>
            <wp:docPr id="4" name="图片 4" descr="第二期抽检公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二期抽检公示2"/>
                    <pic:cNvPicPr>
                      <a:picLocks noChangeAspect="1"/>
                    </pic:cNvPicPr>
                  </pic:nvPicPr>
                  <pic:blipFill>
                    <a:blip r:embed="rId5"/>
                    <a:srcRect t="27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F42CE"/>
    <w:rsid w:val="03444A3F"/>
    <w:rsid w:val="0E7F11BD"/>
    <w:rsid w:val="65DF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2019-06-21T02:58:00Z</dcterms:created>
  <dc:creator>珠山区市监局</dc:creator>
  <cp:lastModifiedBy>珠山区市监局</cp:lastModifiedBy>
  <dcterms:modified xsi:type="dcterms:W3CDTF">2019-06-21T03:28:45Z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