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051" w:rsidRDefault="00B16051">
      <w:pPr>
        <w:tabs>
          <w:tab w:val="center" w:pos="4215"/>
          <w:tab w:val="right" w:pos="8306"/>
        </w:tabs>
        <w:jc w:val="left"/>
        <w:rPr>
          <w:rFonts w:ascii="宋体" w:hAnsi="宋体" w:cs="宋体" w:hint="eastAsia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ab/>
      </w: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珠山区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2021年转移支付情况说明</w:t>
      </w:r>
    </w:p>
    <w:p w:rsidR="00B16051" w:rsidRDefault="00B16051">
      <w:pPr>
        <w:widowControl/>
        <w:shd w:val="clear" w:color="auto" w:fill="FFFFFF"/>
        <w:spacing w:line="420" w:lineRule="atLeast"/>
        <w:ind w:firstLine="552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B16051" w:rsidRPr="00B16051" w:rsidRDefault="00B16051">
      <w:pPr>
        <w:widowControl/>
        <w:shd w:val="clear" w:color="auto" w:fill="FFFFFF"/>
        <w:spacing w:line="420" w:lineRule="atLeast"/>
        <w:ind w:firstLine="552"/>
        <w:jc w:val="left"/>
        <w:rPr>
          <w:rFonts w:asciiTheme="minorEastAsia" w:eastAsiaTheme="minorEastAsia" w:hAnsiTheme="minorEastAsia" w:cs="仿宋_GB2312" w:hint="eastAsia"/>
          <w:color w:val="FF0000"/>
          <w:sz w:val="32"/>
          <w:szCs w:val="32"/>
        </w:rPr>
      </w:pPr>
      <w:r w:rsidRPr="00B16051">
        <w:rPr>
          <w:rFonts w:asciiTheme="minorEastAsia" w:eastAsiaTheme="minorEastAsia" w:hAnsiTheme="minorEastAsia" w:cs="仿宋_GB2312" w:hint="eastAsia"/>
          <w:sz w:val="32"/>
          <w:szCs w:val="32"/>
        </w:rPr>
        <w:t>2021年上级提前下达我区2.3亿元。其中：1、一般性转移支付收入0.8亿元（</w:t>
      </w:r>
      <w:r w:rsidRPr="00B16051">
        <w:rPr>
          <w:rFonts w:asciiTheme="minorEastAsia" w:eastAsiaTheme="minorEastAsia" w:hAnsiTheme="minorEastAsia" w:cs="仿宋_GB2312" w:hint="eastAsia"/>
          <w:sz w:val="32"/>
          <w:szCs w:val="32"/>
          <w:shd w:val="clear" w:color="auto" w:fill="FFFFFF"/>
        </w:rPr>
        <w:t>其中:社会保障和就业类0.72亿元，教育类和卫生健康类0.08亿元</w:t>
      </w:r>
      <w:r w:rsidRPr="00B16051">
        <w:rPr>
          <w:rFonts w:asciiTheme="minorEastAsia" w:eastAsiaTheme="minorEastAsia" w:hAnsiTheme="minorEastAsia" w:cs="仿宋_GB2312" w:hint="eastAsia"/>
          <w:sz w:val="32"/>
          <w:szCs w:val="32"/>
        </w:rPr>
        <w:t>）；2、提前下达</w:t>
      </w:r>
      <w:r>
        <w:rPr>
          <w:rFonts w:asciiTheme="minorEastAsia" w:eastAsiaTheme="minorEastAsia" w:hAnsiTheme="minorEastAsia" w:cs="仿宋_GB2312" w:hint="eastAsia"/>
          <w:sz w:val="32"/>
          <w:szCs w:val="32"/>
        </w:rPr>
        <w:t>0.9</w:t>
      </w:r>
      <w:r w:rsidRPr="00B16051">
        <w:rPr>
          <w:rFonts w:asciiTheme="minorEastAsia" w:eastAsiaTheme="minorEastAsia" w:hAnsiTheme="minorEastAsia" w:cs="仿宋_GB2312" w:hint="eastAsia"/>
          <w:sz w:val="32"/>
          <w:szCs w:val="32"/>
          <w:shd w:val="clear" w:color="auto" w:fill="FFFFFF"/>
        </w:rPr>
        <w:t>亿元万，卫生健康类0.45亿元，教育类0.15亿元）</w:t>
      </w:r>
      <w:r w:rsidRPr="00B16051">
        <w:rPr>
          <w:rFonts w:asciiTheme="minorEastAsia" w:eastAsiaTheme="minorEastAsia" w:hAnsiTheme="minorEastAsia" w:cs="仿宋_GB2312" w:hint="eastAsia"/>
          <w:sz w:val="32"/>
          <w:szCs w:val="32"/>
        </w:rPr>
        <w:t>。</w:t>
      </w:r>
    </w:p>
    <w:p w:rsidR="00B16051" w:rsidRPr="00B16051" w:rsidRDefault="00B16051" w:rsidP="00B16051">
      <w:pPr>
        <w:widowControl/>
        <w:shd w:val="clear" w:color="auto" w:fill="FFFFFF"/>
        <w:spacing w:line="420" w:lineRule="atLeast"/>
        <w:ind w:firstLine="552"/>
        <w:jc w:val="left"/>
        <w:rPr>
          <w:rFonts w:asciiTheme="minorEastAsia" w:eastAsiaTheme="minorEastAsia" w:hAnsiTheme="minorEastAsia" w:cs="仿宋_GB2312" w:hint="eastAsia"/>
          <w:sz w:val="32"/>
          <w:szCs w:val="32"/>
        </w:rPr>
      </w:pPr>
      <w:r w:rsidRPr="00B16051">
        <w:rPr>
          <w:rFonts w:asciiTheme="minorEastAsia" w:eastAsiaTheme="minorEastAsia" w:hAnsiTheme="minorEastAsia" w:cs="仿宋_GB2312" w:hint="eastAsia"/>
          <w:sz w:val="32"/>
          <w:szCs w:val="32"/>
        </w:rPr>
        <w:t>以上转移支付纳入2021年初全区预算，统筹安排相关支出。</w:t>
      </w:r>
    </w:p>
    <w:sectPr w:rsidR="00B16051" w:rsidRPr="00B1605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051" w:rsidRDefault="00B16051">
      <w:r>
        <w:separator/>
      </w:r>
    </w:p>
  </w:endnote>
  <w:endnote w:type="continuationSeparator" w:id="1">
    <w:p w:rsidR="00B16051" w:rsidRDefault="00B160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051" w:rsidRDefault="00B16051">
      <w:r>
        <w:separator/>
      </w:r>
    </w:p>
  </w:footnote>
  <w:footnote w:type="continuationSeparator" w:id="1">
    <w:p w:rsidR="00B16051" w:rsidRDefault="00B160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CC20B1"/>
    <w:rsid w:val="003D7BAB"/>
    <w:rsid w:val="00577E0B"/>
    <w:rsid w:val="006F1CFE"/>
    <w:rsid w:val="00B16051"/>
    <w:rsid w:val="00CC20B1"/>
    <w:rsid w:val="00F42577"/>
    <w:rsid w:val="124F7924"/>
    <w:rsid w:val="24D15CD4"/>
    <w:rsid w:val="4D916CE2"/>
    <w:rsid w:val="4E011FDB"/>
    <w:rsid w:val="541C17B1"/>
    <w:rsid w:val="5A2D5498"/>
    <w:rsid w:val="60F20051"/>
    <w:rsid w:val="7B5B1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32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P R C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Sisi</dc:creator>
  <cp:lastModifiedBy>Windows User</cp:lastModifiedBy>
  <cp:revision>3</cp:revision>
  <cp:lastPrinted>2017-02-21T02:59:00Z</cp:lastPrinted>
  <dcterms:created xsi:type="dcterms:W3CDTF">2021-04-14T02:33:00Z</dcterms:created>
  <dcterms:modified xsi:type="dcterms:W3CDTF">2021-04-14T02:43:00Z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