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00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附件3</w:t>
      </w:r>
    </w:p>
    <w:p w14:paraId="1C0D68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珠山区社区工作者招聘笔试加分情况统计表</w:t>
      </w:r>
    </w:p>
    <w:p w14:paraId="45454E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国标楷体" w:hAnsi="国标楷体" w:eastAsia="国标楷体" w:cs="国标楷体"/>
          <w:sz w:val="28"/>
          <w:szCs w:val="28"/>
          <w:lang w:val="en-US" w:eastAsia="zh-CN"/>
        </w:rPr>
      </w:pPr>
      <w:r>
        <w:rPr>
          <w:rFonts w:hint="eastAsia" w:ascii="国标楷体" w:hAnsi="国标楷体" w:eastAsia="国标楷体" w:cs="国标楷体"/>
          <w:sz w:val="28"/>
          <w:szCs w:val="28"/>
          <w:lang w:val="en-US" w:eastAsia="zh-CN"/>
        </w:rPr>
        <w:t>填报时间：    年  月  日                                              报考人员签字：</w:t>
      </w:r>
    </w:p>
    <w:tbl>
      <w:tblPr>
        <w:tblStyle w:val="2"/>
        <w:tblW w:w="13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52"/>
        <w:gridCol w:w="1189"/>
        <w:gridCol w:w="643"/>
        <w:gridCol w:w="643"/>
        <w:gridCol w:w="643"/>
        <w:gridCol w:w="644"/>
        <w:gridCol w:w="643"/>
        <w:gridCol w:w="643"/>
        <w:gridCol w:w="643"/>
        <w:gridCol w:w="644"/>
        <w:gridCol w:w="644"/>
        <w:gridCol w:w="822"/>
        <w:gridCol w:w="604"/>
        <w:gridCol w:w="551"/>
        <w:gridCol w:w="825"/>
        <w:gridCol w:w="912"/>
        <w:gridCol w:w="957"/>
      </w:tblGrid>
      <w:tr w14:paraId="1597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5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评优评先加分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54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“两代表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一委员”加分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F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职业资格加分</w:t>
            </w:r>
          </w:p>
        </w:tc>
        <w:tc>
          <w:tcPr>
            <w:tcW w:w="1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连续参加社区工作年限加分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笔试应加总分</w:t>
            </w:r>
          </w:p>
        </w:tc>
      </w:tr>
      <w:tr w14:paraId="7E1A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1E5F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4E77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D31E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个人获奖加分情况</w:t>
            </w:r>
          </w:p>
        </w:tc>
        <w:tc>
          <w:tcPr>
            <w:tcW w:w="2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集体获奖加分情况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823B18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B2A1CF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3A1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年限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4F45D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0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4200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6C93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DA94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B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E3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AB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C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D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78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1E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E5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72229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EAD92C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2B5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C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8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3A498E">
            <w:pPr>
              <w:jc w:val="center"/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FB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2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C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F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F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9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5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B3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</w:pPr>
    </w:p>
    <w:p w14:paraId="7C83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</w:pP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备注：①评优评先加分：2021年1月1日以来，工作期间获党中央、国务院颁发先进奖项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的加5分，获省委、省政府和国家部委先进奖项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的加3分；获市委、市政府和省直部门先进奖项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的加2分；获区委、区政府和市直部门颁发先进奖项</w:t>
      </w:r>
      <w:r>
        <w:rPr>
          <w:rFonts w:hint="eastAsia" w:ascii="国标仿宋" w:hAnsi="国标仿宋" w:eastAsia="国标仿宋" w:cs="国标仿宋"/>
          <w:color w:val="0000FF"/>
          <w:sz w:val="24"/>
          <w:szCs w:val="24"/>
          <w:lang w:val="en-US" w:eastAsia="zh-CN"/>
        </w:rPr>
        <w:t>（含劳动模范）</w:t>
      </w:r>
      <w:r>
        <w:rPr>
          <w:rFonts w:hint="eastAsia" w:ascii="国标仿宋" w:hAnsi="国标仿宋" w:eastAsia="国标仿宋" w:cs="国标仿宋"/>
          <w:sz w:val="24"/>
          <w:szCs w:val="24"/>
          <w:lang w:val="en-US" w:eastAsia="zh-CN"/>
        </w:rPr>
        <w:t>的加1分。社区获得集体先进奖项的按上述标准，给予当时在职的所有社区成员加分。②“两代表一委员”加分。现担任省级“两代表一委员”以及劳动模范加3分，市级“两代表一委员”以及劳动模范加2分，区级“两代表一委员”以及劳动模范加1分。③政治面貌加分：中共党员（含预备党员），加1分。④职业资格加分。取得社会工作师（中级）职业资格证书加2分，取得助理社会工作师（初级）职业资格证书加1分。⑤工作年限加分。在社区连续工作每满一周年加0.1分，计算时间截止至报名截止日。</w:t>
      </w:r>
    </w:p>
    <w:p w14:paraId="4E2FA6E6">
      <w:bookmarkStart w:id="0" w:name="_GoBack"/>
      <w:bookmarkEnd w:id="0"/>
    </w:p>
    <w:sectPr>
      <w:pgSz w:w="16838" w:h="11906" w:orient="landscape"/>
      <w:pgMar w:top="1587" w:right="2098" w:bottom="1474" w:left="1984" w:header="136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5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2025-10-24T09:55:48Z</dcterms:created>
  <dc:creator>Administrator</dc:creator>
  <cp:lastModifiedBy>haohaode</cp:lastModifiedBy>
  <dcterms:modified xsi:type="dcterms:W3CDTF">2025-10-24T09:55:57Z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eyJoZGlkIjoiMTAzOTExYzNlMWYyNGYzOTVjMDg0NzI0ZDM1NGFmZDgiLCJ1c2VySWQiOiIxNjYzNzE0Mzc5In0=</vt:lpwstr>
  </property>
  <property fmtid="{D5CDD505-2E9C-101B-9397-08002B2CF9AE}" pid="4" name="ICV">
    <vt:lpwstr>62F608C3B03A4C7DA8878EB40BFCB86B_12</vt:lpwstr>
  </property>
</Properties>
</file>