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编号：珠征地办[2022]2号</w:t>
      </w: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陶阳北路东侧昌江大道南侧项目拟征地土地现状调查确认表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（权属、地类、面积）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土地权属单位：珠山区竟成镇新厂村委会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83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5.086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18.414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沼泽草地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人工高产油茶园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  <w:t>滩涂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23.5</w:t>
            </w: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经调查，上述情况属实。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调查确认人员签字: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李家村小组: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新厂村委会: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竟成镇人民政府: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景德镇市自然资源和规划局珠山分局: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2022年8月10号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C0262"/>
    <w:rsid w:val="034C0262"/>
    <w:rsid w:val="07DE54AF"/>
    <w:rsid w:val="093759A8"/>
    <w:rsid w:val="115F6A79"/>
    <w:rsid w:val="19F65971"/>
    <w:rsid w:val="21406FBC"/>
    <w:rsid w:val="21766DE2"/>
    <w:rsid w:val="2CAE6331"/>
    <w:rsid w:val="2E2A5398"/>
    <w:rsid w:val="3123581B"/>
    <w:rsid w:val="3CDA0934"/>
    <w:rsid w:val="4D38361D"/>
    <w:rsid w:val="59A12066"/>
    <w:rsid w:val="646B1F4D"/>
    <w:rsid w:val="697340F5"/>
    <w:rsid w:val="768E565C"/>
    <w:rsid w:val="79EB5EBD"/>
    <w:rsid w:val="7F137462"/>
    <w:rsid w:val="7FDB5DE4"/>
    <w:rsid w:val="9DFF2A5C"/>
    <w:rsid w:val="BF7D8F0D"/>
    <w:rsid w:val="E7FE221C"/>
    <w:rsid w:val="FBFF4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2017-05-05T22:15:00Z</dcterms:created>
  <dc:creator>Administrator</dc:creator>
  <cp:lastModifiedBy>蒋震鑫</cp:lastModifiedBy>
  <cp:lastPrinted>2020-10-27T22:42:00Z</cp:lastPrinted>
  <dcterms:modified xsi:type="dcterms:W3CDTF">2022-08-16T12:22:06Z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8D9C2394B3C94006B05436E90CDF6C7D</vt:lpwstr>
  </property>
</Properties>
</file>