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4D52D">
      <w:pPr>
        <w:pStyle w:val="2"/>
        <w:rPr>
          <w:rFonts w:ascii="仿宋_GB2312" w:hAnsi="华文仿宋" w:eastAsia="仿宋_GB2312"/>
          <w:sz w:val="32"/>
          <w:szCs w:val="32"/>
        </w:rPr>
      </w:pPr>
      <w:r>
        <w:rPr>
          <w:rStyle w:val="9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pict>
          <v:shape id="_x0000_s1026" o:spid="_x0000_s1026" o:spt="136" type="#_x0000_t136" style="position:absolute;left:0pt;margin-left:-13.9pt;margin-top:28pt;height:67.7pt;width:452.25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景德镇市珠山区文化广电旅游局" style="font-family:方正小标宋简体;font-size:36pt;v-text-align:center;"/>
          </v:shape>
        </w:pict>
      </w:r>
    </w:p>
    <w:p w14:paraId="79A16CF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FF0000"/>
          <w:sz w:val="96"/>
          <w:szCs w:val="96"/>
        </w:rPr>
      </w:pPr>
    </w:p>
    <w:p w14:paraId="312DEBCA">
      <w:pPr>
        <w:spacing w:line="560" w:lineRule="exact"/>
        <w:jc w:val="center"/>
        <w:rPr>
          <w:rFonts w:hint="eastAsia" w:ascii="黑体" w:eastAsia="黑体"/>
          <w:sz w:val="44"/>
          <w:szCs w:val="44"/>
        </w:rPr>
      </w:pPr>
    </w:p>
    <w:p w14:paraId="7664B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eastAsia="黑体"/>
          <w:sz w:val="44"/>
          <w:szCs w:val="44"/>
        </w:rPr>
      </w:pPr>
    </w:p>
    <w:p w14:paraId="4DF24E6A">
      <w:pPr>
        <w:jc w:val="center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华文仿宋" w:eastAsia="仿宋_GB2312"/>
          <w:sz w:val="32"/>
          <w:szCs w:val="32"/>
        </w:rPr>
        <w:t>分类：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A1</w:t>
      </w:r>
    </w:p>
    <w:p w14:paraId="14B672A0">
      <w:pPr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签发：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杜 辉</w:t>
      </w:r>
      <w:r>
        <w:rPr>
          <w:rFonts w:hint="eastAsia" w:ascii="仿宋_GB2312" w:hAnsi="华文仿宋" w:eastAsia="仿宋_GB2312"/>
          <w:sz w:val="32"/>
          <w:szCs w:val="32"/>
        </w:rPr>
        <w:t xml:space="preserve">              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珠文旅</w:t>
      </w:r>
      <w:r>
        <w:rPr>
          <w:rFonts w:hint="eastAsia" w:ascii="仿宋_GB2312" w:hAnsi="华文仿宋" w:eastAsia="仿宋_GB2312"/>
          <w:sz w:val="32"/>
          <w:szCs w:val="32"/>
        </w:rPr>
        <w:t>字[20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华文仿宋" w:eastAsia="仿宋_GB2312"/>
          <w:sz w:val="32"/>
          <w:szCs w:val="32"/>
        </w:rPr>
        <w:t>]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华文仿宋" w:eastAsia="仿宋_GB2312"/>
          <w:sz w:val="32"/>
          <w:szCs w:val="32"/>
        </w:rPr>
        <w:t>号</w:t>
      </w:r>
    </w:p>
    <w:p w14:paraId="2FAA1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/>
        </w:rPr>
      </w:pPr>
      <w:r>
        <w:rPr>
          <w:rStyle w:val="9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46355</wp:posOffset>
                </wp:positionV>
                <wp:extent cx="5689600" cy="18415"/>
                <wp:effectExtent l="0" t="28575" r="6350" b="2921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82675" y="2439035"/>
                          <a:ext cx="5689600" cy="18415"/>
                        </a:xfrm>
                        <a:prstGeom prst="straightConnector1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0.35pt;margin-top:3.65pt;height:1.45pt;width:448pt;z-index:251660288;mso-width-relative:page;mso-height-relative:page;" filled="f" stroked="t" coordsize="21600,21600" o:gfxdata="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kJx8r1gAAAAgB&#10;AAAPAAAAAAAAAAEAIAAAACIAAABkcnMvZG93bnJldi54bWxQSwECFAAUAAAACACHTuJALpTACh0C&#10;AAARBAAADgAAAAAAAAABACAAAAAlAQAAZHJzL2Uyb0RvYy54bWxQSwUGAAAAAAYABgBZAQAAtAUA&#10;AAAA&#10;">
                <v:fill on="f" focussize="0,0"/>
                <v:stroke weight="4.5pt" color="#FF0000" linestyle="thinThick" joinstyle="round"/>
                <v:imagedata o:title=""/>
                <o:lock v:ext="edit" aspectratio="f"/>
              </v:shape>
            </w:pict>
          </mc:Fallback>
        </mc:AlternateContent>
      </w:r>
    </w:p>
    <w:p w14:paraId="65D34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关于</w:t>
      </w:r>
      <w:r>
        <w:rPr>
          <w:rFonts w:hint="eastAsia" w:ascii="方正小标宋简体" w:eastAsia="方正小标宋简体"/>
          <w:sz w:val="36"/>
          <w:szCs w:val="36"/>
        </w:rPr>
        <w:t>区政协九届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五</w:t>
      </w:r>
      <w:r>
        <w:rPr>
          <w:rFonts w:hint="eastAsia" w:ascii="方正小标宋简体" w:eastAsia="方正小标宋简体"/>
          <w:sz w:val="36"/>
          <w:szCs w:val="36"/>
        </w:rPr>
        <w:t>次会议第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eastAsia="方正小标宋简体"/>
          <w:sz w:val="36"/>
          <w:szCs w:val="36"/>
        </w:rPr>
        <w:t>号提案的答复</w:t>
      </w:r>
    </w:p>
    <w:p w14:paraId="0A284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Times New Roman" w:eastAsia="仿宋_GB2312" w:cs="Times New Roman"/>
          <w:color w:val="000000"/>
          <w:spacing w:val="0"/>
          <w:w w:val="100"/>
          <w:sz w:val="32"/>
          <w:szCs w:val="32"/>
          <w:u w:val="none"/>
          <w:lang w:val="en-US" w:eastAsia="zh-CN"/>
        </w:rPr>
      </w:pPr>
    </w:p>
    <w:p w14:paraId="4DAA1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pacing w:val="0"/>
          <w:w w:val="100"/>
          <w:sz w:val="32"/>
          <w:szCs w:val="32"/>
          <w:u w:val="none"/>
          <w:lang w:val="en-US" w:eastAsia="zh-CN"/>
        </w:rPr>
        <w:t>程思琪</w:t>
      </w:r>
      <w:r>
        <w:rPr>
          <w:rFonts w:hint="eastAsia" w:ascii="仿宋_GB2312" w:hAnsi="华文仿宋" w:eastAsia="仿宋_GB2312"/>
          <w:sz w:val="32"/>
          <w:szCs w:val="32"/>
        </w:rPr>
        <w:t>委员：</w:t>
      </w:r>
    </w:p>
    <w:p w14:paraId="5C443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>您提出的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《</w:t>
      </w:r>
      <w:r>
        <w:rPr>
          <w:rFonts w:hint="eastAsia" w:ascii="仿宋_GB2312" w:hAnsi="Times New Roman" w:eastAsia="仿宋_GB2312" w:cs="Times New Roman"/>
          <w:color w:val="000000"/>
          <w:spacing w:val="0"/>
          <w:w w:val="100"/>
          <w:sz w:val="32"/>
          <w:szCs w:val="32"/>
          <w:u w:val="none"/>
        </w:rPr>
        <w:t>关于</w:t>
      </w:r>
      <w:r>
        <w:rPr>
          <w:rFonts w:hint="eastAsia" w:ascii="仿宋_GB2312" w:hAnsi="Times New Roman" w:eastAsia="仿宋_GB2312" w:cs="Times New Roman"/>
          <w:color w:val="000000"/>
          <w:spacing w:val="0"/>
          <w:w w:val="100"/>
          <w:sz w:val="32"/>
          <w:szCs w:val="32"/>
          <w:u w:val="none"/>
          <w:lang w:val="en-US" w:eastAsia="zh-CN"/>
        </w:rPr>
        <w:t>做好我市对外开放新格局、迎接入境游爆发式增长的</w:t>
      </w:r>
      <w:r>
        <w:rPr>
          <w:rFonts w:hint="eastAsia" w:ascii="仿宋_GB2312" w:hAnsi="Times New Roman" w:eastAsia="仿宋_GB2312" w:cs="Times New Roman"/>
          <w:color w:val="000000"/>
          <w:spacing w:val="0"/>
          <w:w w:val="100"/>
          <w:sz w:val="32"/>
          <w:szCs w:val="32"/>
          <w:u w:val="none"/>
        </w:rPr>
        <w:t>提案</w:t>
      </w:r>
      <w:r>
        <w:rPr>
          <w:rFonts w:hint="eastAsia" w:ascii="仿宋_GB2312" w:hAnsi="Times New Roman" w:eastAsia="仿宋_GB2312" w:cs="Times New Roman"/>
          <w:color w:val="000000"/>
          <w:spacing w:val="0"/>
          <w:w w:val="100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华文仿宋" w:eastAsia="仿宋_GB2312"/>
          <w:sz w:val="32"/>
          <w:szCs w:val="32"/>
        </w:rPr>
        <w:t>收悉，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首先感谢您对珠山文旅事业的关心与支持，我局经认真讨论现</w:t>
      </w:r>
      <w:r>
        <w:rPr>
          <w:rFonts w:hint="eastAsia" w:ascii="仿宋_GB2312" w:hAnsi="华文仿宋" w:eastAsia="仿宋_GB2312"/>
          <w:sz w:val="32"/>
          <w:szCs w:val="32"/>
        </w:rPr>
        <w:t>答复如下：</w:t>
      </w:r>
      <w:r>
        <w:rPr>
          <w:rFonts w:hint="eastAsia" w:ascii="仿宋_GB2312" w:hAnsi="华文仿宋" w:eastAsia="仿宋_GB2312"/>
          <w:sz w:val="32"/>
          <w:szCs w:val="32"/>
        </w:rPr>
        <w:br w:type="textWrapping"/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景德镇作为江西首批过境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免签政策目的地，正迎来前所未有的国际交流机遇。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上半年，珠山区紧扣打造“国际瓷都”旅游目的地目标，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聚焦入境游客需求，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统筹推进入境游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旅游要素供给、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品牌建设、服务优化、宣传推广及人才培育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等工作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积极推进落实入境旅游相关政策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783793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一、制定政策保障</w:t>
      </w:r>
    </w:p>
    <w:p w14:paraId="44A047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山区制定《珠山区促进入境游发展工作若干举措》，从总体要求、工作措施、工作保障等三个方面来明确总体目标，以国家出入境游政策为导向，紧抓240小时过境免签停留城市契机，立足珠山区独特区位优势，围绕“吃住行、游购娱、商学研、新奇特”全要素供给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二、完善标识标牌</w:t>
      </w:r>
    </w:p>
    <w:p w14:paraId="28C4E6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国际化服务基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础不断夯实，外语标识完善。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珠山区召开全区公共服务领域外语标识建设专题调度会，成立专班，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制定《珠山区公共服务领域外语标识外语标识建设工作方案》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确定我区各点位的四国语言翻译，规范翻译已完成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。所有点位标识标牌已全部安装到位，珠山文旅形象双语广告牌在景德镇重要交通枢纽亮相，进一步打造更加人性化、便利化、规范化的国际语言环境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三、提供完备服务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公安部门积极探索建立入境游综合服务站，目前已成功建立陶源谷移民事务服务站。具备政策宣传、涉外纠纷调解、业务办理、法律援助等多项功能，为入境游客提供一站式服务，帮助其便捷办理入境延签、临时证件、护照挂失等相关事宜。自运行以来，已累计为130人次外籍艺术家及访客提供咨询服务，助力103名外籍人士完成居留相关事务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四、宣传推广与国际合作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外宣效能提升，珠山区运营官方海外账号3个（总粉丝超16万），发布双语视频《五一三宝行》单条浏览量达2.1万次；联动《人民日报》英文客户端推出《国际陶艺家安居景德镇》等视频，全网阅读量超210万。品宣活动赋能。参与“丝路瓷行”“景秀China”海外推介；举办“洋景漂共贺中国年”“非遗探索之旅”等活动，2025年“一带一路”记者组织论坛吸引50余国媒体代表采风。开通“小瓷书”出入境政策指南，开展免签政策宣讲3场，覆盖外籍人士800余人。</w:t>
      </w:r>
    </w:p>
    <w:p w14:paraId="01050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 w14:paraId="019BD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附：政协委员提案办理情况征询意见表</w:t>
      </w:r>
    </w:p>
    <w:p w14:paraId="61166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</w:p>
    <w:p w14:paraId="1C482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 w14:paraId="40F4B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 w14:paraId="6E196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center"/>
        <w:textAlignment w:val="auto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                           珠山区文广旅局</w:t>
      </w:r>
    </w:p>
    <w:p w14:paraId="4E3FD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center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                           2025</w:t>
      </w:r>
      <w:r>
        <w:rPr>
          <w:rFonts w:hint="eastAsia" w:ascii="仿宋_GB2312" w:hAnsi="华文仿宋" w:eastAsia="仿宋_GB2312"/>
          <w:sz w:val="32"/>
          <w:szCs w:val="32"/>
        </w:rPr>
        <w:t>年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华文仿宋" w:eastAsia="仿宋_GB2312"/>
          <w:sz w:val="32"/>
          <w:szCs w:val="32"/>
        </w:rPr>
        <w:t>月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华文仿宋" w:eastAsia="仿宋_GB2312"/>
          <w:sz w:val="32"/>
          <w:szCs w:val="32"/>
        </w:rPr>
        <w:t>日</w:t>
      </w:r>
    </w:p>
    <w:p w14:paraId="75368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right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 w14:paraId="0282A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 w14:paraId="2ECAF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 w14:paraId="63D48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</w:p>
    <w:p w14:paraId="626CD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 w14:paraId="43DF9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 w14:paraId="6546C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 w14:paraId="623A1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 w14:paraId="01195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 w14:paraId="7030E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 w14:paraId="09A7C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 w14:paraId="31339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抄送：区政协提案委办公室，区政府办公室</w:t>
      </w:r>
    </w:p>
    <w:p w14:paraId="42F78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>联系人及电话：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李嘉颖</w:t>
      </w: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15750781636</w:t>
      </w:r>
      <w:r>
        <w:rPr>
          <w:rFonts w:hint="eastAsia" w:ascii="仿宋_GB2312" w:hAnsi="华文仿宋" w:eastAsia="仿宋_GB2312"/>
          <w:sz w:val="32"/>
          <w:szCs w:val="32"/>
        </w:rPr>
        <w:t xml:space="preserve">     邮政编码：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333000</w:t>
      </w:r>
    </w:p>
    <w:p w14:paraId="1F14BB80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政协委员提案办理情况征询意见表</w:t>
      </w:r>
    </w:p>
    <w:p w14:paraId="5CCC3FFE"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7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28"/>
        <w:gridCol w:w="1379"/>
        <w:gridCol w:w="531"/>
        <w:gridCol w:w="1284"/>
        <w:gridCol w:w="285"/>
        <w:gridCol w:w="331"/>
        <w:gridCol w:w="719"/>
        <w:gridCol w:w="120"/>
        <w:gridCol w:w="789"/>
        <w:gridCol w:w="456"/>
        <w:gridCol w:w="1785"/>
      </w:tblGrid>
      <w:tr w14:paraId="19F9F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2B240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委员姓名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42BB3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0"/>
                <w:w w:val="100"/>
                <w:sz w:val="32"/>
                <w:szCs w:val="32"/>
                <w:u w:val="none"/>
                <w:lang w:val="en-US" w:eastAsia="zh-CN"/>
              </w:rPr>
              <w:t>程思琪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4DA15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通讯地址</w:t>
            </w:r>
          </w:p>
        </w:tc>
        <w:tc>
          <w:tcPr>
            <w:tcW w:w="4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81C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0"/>
                <w:w w:val="100"/>
                <w:sz w:val="32"/>
                <w:szCs w:val="32"/>
                <w:u w:val="none"/>
                <w:lang w:val="en-US" w:eastAsia="zh-CN"/>
              </w:rPr>
              <w:t>景德镇市文化实业发展公司</w:t>
            </w:r>
          </w:p>
        </w:tc>
      </w:tr>
      <w:tr w14:paraId="5F04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AC56E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提案内容</w:t>
            </w:r>
          </w:p>
        </w:tc>
        <w:tc>
          <w:tcPr>
            <w:tcW w:w="38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15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0"/>
                <w:w w:val="100"/>
                <w:sz w:val="32"/>
                <w:szCs w:val="32"/>
                <w:u w:val="none"/>
              </w:rPr>
              <w:t>关于</w:t>
            </w:r>
            <w:r>
              <w:rPr>
                <w:rFonts w:hint="eastAsia" w:ascii="仿宋_GB2312" w:hAnsi="Times New Roman" w:eastAsia="仿宋_GB2312" w:cs="Times New Roman"/>
                <w:color w:val="000000"/>
                <w:spacing w:val="0"/>
                <w:w w:val="100"/>
                <w:sz w:val="32"/>
                <w:szCs w:val="32"/>
                <w:u w:val="none"/>
                <w:lang w:val="en-US" w:eastAsia="zh-CN"/>
              </w:rPr>
              <w:t>做好我市对外开放新格局、迎接入境游爆发式增长的</w:t>
            </w:r>
            <w:r>
              <w:rPr>
                <w:rFonts w:hint="eastAsia" w:ascii="仿宋_GB2312" w:hAnsi="Times New Roman" w:eastAsia="仿宋_GB2312" w:cs="Times New Roman"/>
                <w:color w:val="000000"/>
                <w:spacing w:val="0"/>
                <w:w w:val="100"/>
                <w:sz w:val="32"/>
                <w:szCs w:val="32"/>
                <w:u w:val="none"/>
              </w:rPr>
              <w:t>提案</w:t>
            </w: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52B12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提案编号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53878">
            <w:pPr>
              <w:jc w:val="center"/>
              <w:rPr>
                <w:rFonts w:hint="default" w:ascii="仿宋_GB2312" w:hAnsi="华文仿宋" w:eastAsia="仿宋_GB2312" w:cs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Calibri"/>
                <w:sz w:val="32"/>
                <w:szCs w:val="32"/>
                <w:lang w:val="en-US" w:eastAsia="zh-CN"/>
              </w:rPr>
              <w:t>20号</w:t>
            </w:r>
          </w:p>
        </w:tc>
      </w:tr>
      <w:tr w14:paraId="5DD00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192A5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承办单位</w:t>
            </w:r>
          </w:p>
        </w:tc>
        <w:tc>
          <w:tcPr>
            <w:tcW w:w="3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3F18F">
            <w:pPr>
              <w:jc w:val="center"/>
              <w:rPr>
                <w:rFonts w:hint="default" w:ascii="仿宋_GB2312" w:hAnsi="华文仿宋" w:eastAsia="仿宋_GB2312" w:cs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Calibri"/>
                <w:sz w:val="32"/>
                <w:szCs w:val="32"/>
                <w:lang w:val="en-US" w:eastAsia="zh-CN"/>
              </w:rPr>
              <w:t>珠山区文广旅局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387EF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电话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075C7">
            <w:pPr>
              <w:jc w:val="center"/>
              <w:rPr>
                <w:rFonts w:hint="default" w:ascii="仿宋_GB2312" w:hAnsi="华文仿宋" w:eastAsia="仿宋_GB2312" w:cs="Calibri"/>
                <w:sz w:val="32"/>
                <w:szCs w:val="32"/>
                <w:lang w:val="en-US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  <w:lang w:val="en-US" w:eastAsia="zh-CN"/>
              </w:rPr>
              <w:t>15750781636</w:t>
            </w:r>
          </w:p>
        </w:tc>
      </w:tr>
      <w:tr w14:paraId="66DFE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4A92E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满意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B889D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CE4F8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基本满意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A4781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DAF96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不满意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CD5C7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</w:p>
        </w:tc>
      </w:tr>
      <w:tr w14:paraId="6849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  <w:jc w:val="center"/>
        </w:trPr>
        <w:tc>
          <w:tcPr>
            <w:tcW w:w="91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CE2A0">
            <w:pPr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委员意见：</w:t>
            </w:r>
          </w:p>
          <w:p w14:paraId="7EF924B9">
            <w:pPr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  <w:p w14:paraId="0CCEDADF">
            <w:pPr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  <w:p w14:paraId="700E5EB9">
            <w:pPr>
              <w:pStyle w:val="2"/>
              <w:rPr>
                <w:rFonts w:hint="eastAsia"/>
              </w:rPr>
            </w:pPr>
          </w:p>
          <w:p w14:paraId="5EFC2464">
            <w:pPr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  <w:p w14:paraId="66111879">
            <w:pPr>
              <w:rPr>
                <w:rFonts w:ascii="仿宋_GB2312" w:hAnsi="华文仿宋" w:eastAsia="仿宋_GB2312" w:cs="Calibri"/>
                <w:sz w:val="32"/>
                <w:szCs w:val="32"/>
              </w:rPr>
            </w:pPr>
          </w:p>
        </w:tc>
      </w:tr>
      <w:tr w14:paraId="0FCA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47CCC">
            <w:pPr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说明：此表一式三份，请承办单位1份交委员本人，1份交区政协提案委办公室，1份交区政府办公室。</w:t>
            </w:r>
          </w:p>
        </w:tc>
      </w:tr>
    </w:tbl>
    <w:p w14:paraId="2DC5165F">
      <w:pPr>
        <w:ind w:right="640" w:firstLine="645"/>
        <w:jc w:val="center"/>
        <w:rPr>
          <w:rFonts w:hint="eastAsia" w:ascii="仿宋_GB2312" w:hAnsi="华文仿宋" w:eastAsia="仿宋_GB2312" w:cs="Calibri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</w:p>
    <w:p w14:paraId="70B82EA9">
      <w:pPr>
        <w:ind w:right="640" w:firstLine="645"/>
        <w:jc w:val="center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                                  委员签名：</w:t>
      </w:r>
    </w:p>
    <w:p w14:paraId="7BCF17C0">
      <w:r>
        <w:rPr>
          <w:rFonts w:hint="eastAsia" w:ascii="仿宋_GB2312" w:hAnsi="华文仿宋" w:eastAsia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华文仿宋" w:eastAsia="仿宋_GB2312"/>
          <w:sz w:val="32"/>
          <w:szCs w:val="32"/>
        </w:rPr>
        <w:t xml:space="preserve"> 年   月  日</w:t>
      </w:r>
    </w:p>
    <w:p w14:paraId="1AF72C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5B64EA-9E77-4388-8E7D-307E734693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321DD72-4959-4DC8-9DB2-6D9FA5A1DBAF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797D05C-4AD7-44D6-BB1D-A531C9BE4B5B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1AEDC89-7D89-48A7-B093-57805BA46BA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5EA00499-D1EC-4BC8-82ED-C17DB96BB3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F4A3E"/>
    <w:rsid w:val="0DB118A2"/>
    <w:rsid w:val="129C5981"/>
    <w:rsid w:val="1F062987"/>
    <w:rsid w:val="25592ECB"/>
    <w:rsid w:val="34FF4A3E"/>
    <w:rsid w:val="451F76A5"/>
    <w:rsid w:val="49AC674D"/>
    <w:rsid w:val="56220DA3"/>
    <w:rsid w:val="5DC60467"/>
    <w:rsid w:val="7F28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/>
      <w:szCs w:val="20"/>
    </w:rPr>
  </w:style>
  <w:style w:type="paragraph" w:customStyle="1" w:styleId="3">
    <w:name w:val="表格样式 1 A"/>
    <w:next w:val="4"/>
    <w:qFormat/>
    <w:uiPriority w:val="0"/>
    <w:pPr>
      <w:ind w:firstLine="6144"/>
    </w:pPr>
    <w:rPr>
      <w:rFonts w:ascii="Arial Unicode MS" w:hAnsi="Times New Roman" w:eastAsia="宋体" w:cs="Times New Roman"/>
      <w:lang w:val="en-US" w:eastAsia="zh-CN" w:bidi="ar-SA"/>
    </w:r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4"/>
    <w:basedOn w:val="1"/>
    <w:next w:val="1"/>
    <w:qFormat/>
    <w:uiPriority w:val="0"/>
    <w:pPr>
      <w:ind w:left="600" w:leftChars="600"/>
    </w:pPr>
    <w:rPr>
      <w:rFonts w:ascii="Calibri" w:hAnsi="Calibri" w:cs="Times New Roman"/>
      <w:szCs w:val="20"/>
    </w:rPr>
  </w:style>
  <w:style w:type="paragraph" w:styleId="6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character" w:customStyle="1" w:styleId="9">
    <w:name w:val="UserStyle_0"/>
    <w:qFormat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10">
    <w:name w:val="BodyText"/>
    <w:basedOn w:val="6"/>
    <w:qFormat/>
    <w:uiPriority w:val="0"/>
    <w:pPr>
      <w:spacing w:after="12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1099</Words>
  <Characters>1162</Characters>
  <Lines>0</Lines>
  <Paragraphs>0</Paragraphs>
  <TotalTime>0</TotalTime>
  <ScaleCrop>false</ScaleCrop>
  <LinksUpToDate>false</LinksUpToDate>
  <CharactersWithSpaces>1383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2025-08-24T03:31:00Z</dcterms:created>
  <dc:creator>坚硬烤野菜</dc:creator>
  <cp:lastModifiedBy>坚硬烤野菜</cp:lastModifiedBy>
  <dcterms:modified xsi:type="dcterms:W3CDTF">2025-08-27T03:25:02Z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A1DC3640A31B4190A2BF6759D19CC85B_11</vt:lpwstr>
  </property>
  <property fmtid="{D5CDD505-2E9C-101B-9397-08002B2CF9AE}" pid="4" name="KSOTemplateDocerSaveRecord">
    <vt:lpwstr>eyJoZGlkIjoiNGNjMTJkZDliYzRkMDE0MjUyYjU0MTFiNGJlZWI3YTIiLCJ1c2VySWQiOiI5MTc3OTY2NDAifQ==</vt:lpwstr>
  </property>
</Properties>
</file>